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89F" w:rsidRDefault="0078351C" w:rsidP="0096205D">
      <w:pPr>
        <w:spacing w:after="0"/>
        <w:jc w:val="right"/>
      </w:pPr>
      <w:r>
        <w:rPr>
          <w:noProof/>
          <w:lang w:eastAsia="zh-CN"/>
        </w:rPr>
        <w:drawing>
          <wp:inline distT="0" distB="0" distL="0" distR="0" wp14:anchorId="234DFC91" wp14:editId="01DEFB81">
            <wp:extent cx="5728295" cy="86456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6782" cy="883954"/>
                    </a:xfrm>
                    <a:prstGeom prst="rect">
                      <a:avLst/>
                    </a:prstGeom>
                    <a:noFill/>
                  </pic:spPr>
                </pic:pic>
              </a:graphicData>
            </a:graphic>
          </wp:inline>
        </w:drawing>
      </w:r>
    </w:p>
    <w:p w:rsidR="0078351C" w:rsidRDefault="0078351C" w:rsidP="0078351C">
      <w:pPr>
        <w:spacing w:after="0"/>
        <w:jc w:val="center"/>
        <w:rPr>
          <w:b/>
          <w:sz w:val="32"/>
          <w:szCs w:val="32"/>
        </w:rPr>
      </w:pPr>
      <w:r w:rsidRPr="00734EFB">
        <w:rPr>
          <w:b/>
          <w:sz w:val="32"/>
          <w:szCs w:val="32"/>
        </w:rPr>
        <w:t>Teachers Futures Programme: Baseline study</w:t>
      </w:r>
    </w:p>
    <w:p w:rsidR="0096043C" w:rsidRDefault="0096043C" w:rsidP="0078351C">
      <w:pPr>
        <w:spacing w:after="0"/>
        <w:jc w:val="center"/>
        <w:rPr>
          <w:sz w:val="24"/>
          <w:szCs w:val="24"/>
        </w:rPr>
      </w:pPr>
      <w:r w:rsidRPr="0096043C">
        <w:rPr>
          <w:b/>
          <w:sz w:val="32"/>
          <w:szCs w:val="32"/>
        </w:rPr>
        <w:t>Information sheet for head teachers</w:t>
      </w:r>
      <w:r w:rsidR="00BF79EA">
        <w:rPr>
          <w:b/>
          <w:sz w:val="32"/>
          <w:szCs w:val="32"/>
        </w:rPr>
        <w:t xml:space="preserve"> (T)</w:t>
      </w:r>
    </w:p>
    <w:p w:rsidR="00EC4700" w:rsidRPr="00EC4700" w:rsidRDefault="00EC4700" w:rsidP="0096205D">
      <w:pPr>
        <w:spacing w:after="0"/>
        <w:rPr>
          <w:sz w:val="24"/>
          <w:szCs w:val="24"/>
        </w:rPr>
      </w:pPr>
      <w:r w:rsidRPr="00A41FAD">
        <w:rPr>
          <w:b/>
          <w:sz w:val="24"/>
          <w:szCs w:val="24"/>
        </w:rPr>
        <w:t xml:space="preserve">Dear </w:t>
      </w:r>
      <w:r w:rsidR="001B2AAD">
        <w:rPr>
          <w:b/>
          <w:sz w:val="24"/>
          <w:szCs w:val="24"/>
        </w:rPr>
        <w:t>School head</w:t>
      </w:r>
    </w:p>
    <w:p w:rsidR="00EC4700" w:rsidRPr="00A41FAD" w:rsidRDefault="00EC4700" w:rsidP="00BF79EA">
      <w:r w:rsidRPr="00A41FAD">
        <w:t xml:space="preserve">You have been </w:t>
      </w:r>
      <w:r w:rsidR="00822923" w:rsidRPr="00A41FAD">
        <w:t>asked</w:t>
      </w:r>
      <w:r w:rsidRPr="00A41FAD">
        <w:t xml:space="preserve"> to participate in a study which aims to better understand teaching and learning contexts for children in </w:t>
      </w:r>
      <w:r w:rsidR="0078351C">
        <w:t>Sierra Leone</w:t>
      </w:r>
      <w:r w:rsidRPr="00A41FAD">
        <w:t xml:space="preserve">. Your school has been selected </w:t>
      </w:r>
      <w:r w:rsidR="00BF79EA">
        <w:t>because it is involve in the Teacher Futures Programme</w:t>
      </w:r>
      <w:r w:rsidRPr="00A41FAD">
        <w:t xml:space="preserve">, and we want to understand the best way schools like yours can be supported by </w:t>
      </w:r>
      <w:r w:rsidR="00BF79EA">
        <w:t>the Programme</w:t>
      </w:r>
      <w:r w:rsidRPr="00A41FAD">
        <w:t xml:space="preserve"> over the next </w:t>
      </w:r>
      <w:r w:rsidR="00BF79EA">
        <w:t>two</w:t>
      </w:r>
      <w:r w:rsidRPr="00A41FAD">
        <w:t xml:space="preserve"> years. </w:t>
      </w:r>
    </w:p>
    <w:p w:rsidR="00BF79EA" w:rsidRDefault="00BF79EA" w:rsidP="00BF79EA">
      <w:pPr>
        <w:spacing w:after="0"/>
        <w:rPr>
          <w:b/>
          <w:sz w:val="16"/>
          <w:szCs w:val="16"/>
        </w:rPr>
      </w:pPr>
      <w:r>
        <w:rPr>
          <w:b/>
          <w:sz w:val="24"/>
          <w:szCs w:val="24"/>
        </w:rPr>
        <w:t xml:space="preserve">Background to the </w:t>
      </w:r>
      <w:r w:rsidRPr="00BF79EA">
        <w:rPr>
          <w:b/>
          <w:sz w:val="24"/>
          <w:szCs w:val="24"/>
        </w:rPr>
        <w:t>Teacher Futures Programme</w:t>
      </w:r>
    </w:p>
    <w:p w:rsidR="00A41FAD" w:rsidRDefault="00BF79EA" w:rsidP="00BF79EA">
      <w:r w:rsidRPr="00BF79EA">
        <w:t xml:space="preserve">The Commonwealth of Learning Teacher Futures Programme (TFP) is an integrated programme aimed at improving teacher quality through an innovative school-based teacher development model. The Commonwealth of Learning (COL) recognises the central role of teachers in maximising learner performance and opportunity, leading to longer-term outcomes such as attaining better transition rates to tertiary education, more opportunities for employment and livelihood, as well as an ability in learners to interrogate and address environmental issues and social inclusion. </w:t>
      </w:r>
    </w:p>
    <w:p w:rsidR="00BF79EA" w:rsidRPr="00BF79EA" w:rsidRDefault="00BF79EA" w:rsidP="00BF79EA">
      <w:r>
        <w:t>Here in</w:t>
      </w:r>
      <w:r w:rsidRPr="00BF79EA">
        <w:t xml:space="preserve"> Sierra Leone, the TFP is based in the Freetown Teachers’ College (FTC), and co-ordinated by Prince </w:t>
      </w:r>
      <w:proofErr w:type="spellStart"/>
      <w:r w:rsidRPr="00BF79EA">
        <w:t>Brainard</w:t>
      </w:r>
      <w:proofErr w:type="spellEnd"/>
      <w:r w:rsidRPr="00BF79EA">
        <w:t>. Professor Mohamad Junaid is the consultant from the Commonwealth of Learning (</w:t>
      </w:r>
      <w:proofErr w:type="spellStart"/>
      <w:r w:rsidRPr="00BF79EA">
        <w:t>CoL</w:t>
      </w:r>
      <w:proofErr w:type="spellEnd"/>
      <w:r w:rsidRPr="00BF79EA">
        <w:t xml:space="preserve">) who is working with FTC). </w:t>
      </w:r>
    </w:p>
    <w:p w:rsidR="00BF79EA" w:rsidRPr="00BF79EA" w:rsidRDefault="00BF79EA" w:rsidP="006F2CAA">
      <w:pPr>
        <w:spacing w:after="0"/>
        <w:rPr>
          <w:b/>
          <w:sz w:val="24"/>
          <w:szCs w:val="24"/>
        </w:rPr>
      </w:pPr>
      <w:r w:rsidRPr="00BF79EA">
        <w:rPr>
          <w:b/>
          <w:sz w:val="24"/>
          <w:szCs w:val="24"/>
        </w:rPr>
        <w:t>Baseline study</w:t>
      </w:r>
    </w:p>
    <w:p w:rsidR="00BF79EA" w:rsidRPr="00BF79EA" w:rsidRDefault="00BF79EA" w:rsidP="00BF79EA">
      <w:pPr>
        <w:spacing w:after="0"/>
      </w:pPr>
      <w:r w:rsidRPr="00BF79EA">
        <w:t xml:space="preserve">The </w:t>
      </w:r>
      <w:r w:rsidR="00135D32">
        <w:t>study</w:t>
      </w:r>
      <w:r w:rsidRPr="00BF79EA">
        <w:t xml:space="preserve"> will take place in October 2018. Data will be collected in all fourteen school involved in the Programme and an equal number of schools that are not (to enable comparison).</w:t>
      </w:r>
      <w:r w:rsidR="00135D32" w:rsidRPr="00135D32">
        <w:t xml:space="preserve"> This study will enable the Programme to understand the starting point for schools.</w:t>
      </w:r>
      <w:r w:rsidRPr="00BF79EA">
        <w:t xml:space="preserve"> </w:t>
      </w:r>
      <w:r w:rsidRPr="00BF79EA">
        <w:rPr>
          <w:i/>
        </w:rPr>
        <w:t>Data collection will take place at each school during two school days</w:t>
      </w:r>
      <w:r w:rsidRPr="00BF79EA">
        <w:t xml:space="preserve">. </w:t>
      </w:r>
    </w:p>
    <w:p w:rsidR="00BF79EA" w:rsidRDefault="00BF79EA" w:rsidP="006F2CAA">
      <w:pPr>
        <w:spacing w:after="0"/>
      </w:pPr>
      <w:r>
        <w:t xml:space="preserve">It will involve: </w:t>
      </w:r>
    </w:p>
    <w:p w:rsidR="00BF79EA" w:rsidRDefault="00BF79EA" w:rsidP="00135D32">
      <w:pPr>
        <w:pStyle w:val="ListParagraph"/>
        <w:numPr>
          <w:ilvl w:val="0"/>
          <w:numId w:val="3"/>
        </w:numPr>
      </w:pPr>
      <w:r>
        <w:t xml:space="preserve">collecting data on teacher professional development, </w:t>
      </w:r>
    </w:p>
    <w:p w:rsidR="00C12370" w:rsidRDefault="00BF79EA" w:rsidP="00135D32">
      <w:pPr>
        <w:pStyle w:val="ListParagraph"/>
        <w:numPr>
          <w:ilvl w:val="0"/>
          <w:numId w:val="3"/>
        </w:numPr>
      </w:pPr>
      <w:r>
        <w:t>teacher views on teaching and learning</w:t>
      </w:r>
    </w:p>
    <w:p w:rsidR="00BF79EA" w:rsidRDefault="00BF79EA" w:rsidP="00135D32">
      <w:pPr>
        <w:pStyle w:val="ListParagraph"/>
        <w:numPr>
          <w:ilvl w:val="0"/>
          <w:numId w:val="3"/>
        </w:numPr>
      </w:pPr>
      <w:r>
        <w:t>classroom observation</w:t>
      </w:r>
    </w:p>
    <w:p w:rsidR="00BF79EA" w:rsidRDefault="00BF79EA" w:rsidP="00135D32">
      <w:pPr>
        <w:pStyle w:val="ListParagraph"/>
        <w:numPr>
          <w:ilvl w:val="0"/>
          <w:numId w:val="3"/>
        </w:numPr>
      </w:pPr>
      <w:proofErr w:type="gramStart"/>
      <w:r>
        <w:t>an</w:t>
      </w:r>
      <w:proofErr w:type="gramEnd"/>
      <w:r>
        <w:t xml:space="preserve"> environmental awareness questionnaire for students.</w:t>
      </w:r>
    </w:p>
    <w:p w:rsidR="00822923" w:rsidRPr="0096043C" w:rsidRDefault="00822923" w:rsidP="0096205D">
      <w:pPr>
        <w:spacing w:after="0"/>
        <w:rPr>
          <w:b/>
        </w:rPr>
      </w:pPr>
      <w:r w:rsidRPr="0096043C">
        <w:rPr>
          <w:b/>
        </w:rPr>
        <w:t>Participants</w:t>
      </w:r>
    </w:p>
    <w:p w:rsidR="00BF79EA" w:rsidRDefault="0096043C" w:rsidP="00EA63E8">
      <w:pPr>
        <w:spacing w:after="0"/>
      </w:pPr>
      <w:r>
        <w:t xml:space="preserve">As well as you, the </w:t>
      </w:r>
      <w:r w:rsidR="001B2AAD">
        <w:t>school head</w:t>
      </w:r>
      <w:r>
        <w:t>, w</w:t>
      </w:r>
      <w:r w:rsidR="00822923">
        <w:t>e would like to invite</w:t>
      </w:r>
      <w:r w:rsidR="005242E0" w:rsidRPr="005242E0">
        <w:t xml:space="preserve"> </w:t>
      </w:r>
      <w:r w:rsidR="005242E0">
        <w:t>to participate in this study</w:t>
      </w:r>
      <w:r w:rsidR="00BF79EA">
        <w:t>:</w:t>
      </w:r>
      <w:r w:rsidR="00822923">
        <w:t xml:space="preserve"> </w:t>
      </w:r>
    </w:p>
    <w:p w:rsidR="00BF79EA" w:rsidRPr="00BF79EA" w:rsidRDefault="00BF79EA" w:rsidP="00BF79EA">
      <w:pPr>
        <w:pStyle w:val="ListParagraph"/>
        <w:numPr>
          <w:ilvl w:val="0"/>
          <w:numId w:val="2"/>
        </w:numPr>
        <w:spacing w:after="0"/>
        <w:rPr>
          <w:rFonts w:ascii="Calibri" w:hAnsi="Calibri"/>
        </w:rPr>
      </w:pPr>
      <w:r>
        <w:t>six</w:t>
      </w:r>
      <w:r w:rsidR="00822923">
        <w:t xml:space="preserve"> of your teachers</w:t>
      </w:r>
      <w:r w:rsidR="0096043C">
        <w:t xml:space="preserve"> </w:t>
      </w:r>
      <w:r>
        <w:t xml:space="preserve">to be observed </w:t>
      </w:r>
      <w:r w:rsidR="0096043C">
        <w:t xml:space="preserve">and </w:t>
      </w:r>
      <w:r>
        <w:t>60</w:t>
      </w:r>
      <w:r w:rsidR="0096043C">
        <w:t xml:space="preserve"> of your students (</w:t>
      </w:r>
      <w:r>
        <w:t>10</w:t>
      </w:r>
      <w:r w:rsidR="0096043C">
        <w:t xml:space="preserve"> students from the class of each </w:t>
      </w:r>
      <w:r>
        <w:t>observed</w:t>
      </w:r>
      <w:r w:rsidR="0096043C">
        <w:t xml:space="preserve"> teacher)</w:t>
      </w:r>
      <w:r w:rsidR="00135D32" w:rsidRPr="00135D32">
        <w:t xml:space="preserve"> to answer an environmental awareness questionnaire</w:t>
      </w:r>
      <w:r w:rsidR="005242E0">
        <w:t>;</w:t>
      </w:r>
    </w:p>
    <w:p w:rsidR="005242E0" w:rsidRPr="005242E0" w:rsidRDefault="00BF79EA" w:rsidP="00BF79EA">
      <w:pPr>
        <w:pStyle w:val="ListParagraph"/>
        <w:numPr>
          <w:ilvl w:val="0"/>
          <w:numId w:val="2"/>
        </w:numPr>
        <w:spacing w:after="0"/>
        <w:rPr>
          <w:rFonts w:ascii="Calibri" w:hAnsi="Calibri"/>
        </w:rPr>
      </w:pPr>
      <w:proofErr w:type="gramStart"/>
      <w:r>
        <w:t>half</w:t>
      </w:r>
      <w:proofErr w:type="gramEnd"/>
      <w:r>
        <w:t xml:space="preserve"> of the staff (who will not be observed) to complete a questionnaire</w:t>
      </w:r>
      <w:r w:rsidR="00822923">
        <w:t xml:space="preserve">. </w:t>
      </w:r>
    </w:p>
    <w:p w:rsidR="005242E0" w:rsidRDefault="00822923" w:rsidP="005242E0">
      <w:r>
        <w:t xml:space="preserve">The year group </w:t>
      </w:r>
      <w:r w:rsidR="005242E0">
        <w:t xml:space="preserve">(Grade) and </w:t>
      </w:r>
      <w:r>
        <w:t>subject focus of the</w:t>
      </w:r>
      <w:r w:rsidR="005242E0">
        <w:t xml:space="preserve"> observed</w:t>
      </w:r>
      <w:r>
        <w:t xml:space="preserve"> teachers will depend on the school, and will have been shared with you prior to this visit. </w:t>
      </w:r>
    </w:p>
    <w:p w:rsidR="00822923" w:rsidRPr="005242E0" w:rsidRDefault="00822923" w:rsidP="005242E0">
      <w:pPr>
        <w:rPr>
          <w:rFonts w:ascii="Calibri" w:hAnsi="Calibri"/>
        </w:rPr>
      </w:pPr>
      <w:r>
        <w:t>Please note that none of your teachers</w:t>
      </w:r>
      <w:r w:rsidR="0096043C">
        <w:t xml:space="preserve"> or students</w:t>
      </w:r>
      <w:r>
        <w:t xml:space="preserve"> are under any obligation to participate. </w:t>
      </w:r>
      <w:r w:rsidR="0096043C">
        <w:t>Teacher and student participation is entirely voluntary and informed consent will be sought individually</w:t>
      </w:r>
      <w:r w:rsidR="005242E0">
        <w:t xml:space="preserve">, </w:t>
      </w:r>
      <w:r w:rsidR="005242E0">
        <w:lastRenderedPageBreak/>
        <w:t>though you may give permission for the students to be observed</w:t>
      </w:r>
      <w:r w:rsidR="0096043C">
        <w:t xml:space="preserve">. </w:t>
      </w:r>
      <w:r w:rsidR="00EA63E8" w:rsidRPr="00BF79EA">
        <w:rPr>
          <w:rFonts w:ascii="Calibri" w:hAnsi="Calibri"/>
        </w:rPr>
        <w:t xml:space="preserve">Teachers and students can also withdraw from the study at any point </w:t>
      </w:r>
      <w:r w:rsidR="00135D32">
        <w:rPr>
          <w:rFonts w:ascii="Calibri" w:hAnsi="Calibri"/>
        </w:rPr>
        <w:t xml:space="preserve">in </w:t>
      </w:r>
      <w:r w:rsidR="005242E0">
        <w:rPr>
          <w:rFonts w:ascii="Calibri" w:hAnsi="Calibri"/>
        </w:rPr>
        <w:t>the data collection by</w:t>
      </w:r>
      <w:r w:rsidR="00EA63E8" w:rsidRPr="00BF79EA">
        <w:rPr>
          <w:rFonts w:ascii="Calibri" w:hAnsi="Calibri"/>
        </w:rPr>
        <w:t xml:space="preserve"> telling one of the researchers or by contacting </w:t>
      </w:r>
      <w:r w:rsidR="00EA63E8" w:rsidRPr="00135D32">
        <w:rPr>
          <w:rFonts w:ascii="Calibri" w:hAnsi="Calibri"/>
        </w:rPr>
        <w:t xml:space="preserve">the </w:t>
      </w:r>
      <w:r w:rsidR="00135D32" w:rsidRPr="00135D32">
        <w:rPr>
          <w:rFonts w:ascii="Calibri" w:hAnsi="Calibri"/>
        </w:rPr>
        <w:t>person</w:t>
      </w:r>
      <w:r w:rsidR="00EA63E8" w:rsidRPr="00135D32">
        <w:rPr>
          <w:rFonts w:ascii="Calibri" w:hAnsi="Calibri"/>
        </w:rPr>
        <w:t xml:space="preserve"> </w:t>
      </w:r>
      <w:r w:rsidR="00EA63E8" w:rsidRPr="00BF79EA">
        <w:rPr>
          <w:rFonts w:ascii="Calibri" w:hAnsi="Calibri"/>
        </w:rPr>
        <w:t xml:space="preserve">listed at the bottom of this sheet. </w:t>
      </w:r>
      <w:r w:rsidR="0096043C">
        <w:t xml:space="preserve">There will be no penalty for any teacher or student who decides not to participate, or decides to withdraw from the study after giving their initial consent. </w:t>
      </w:r>
      <w:r w:rsidR="00EA63E8">
        <w:t xml:space="preserve">Opting not to participate, or choosing to withdraw from the study will have no impact on the extent to which teachers are able to engage with the professional development programme when it is rolled out. </w:t>
      </w:r>
      <w:r w:rsidR="0096043C">
        <w:t xml:space="preserve">This freedom to choose whether or not to participate is a key element of the </w:t>
      </w:r>
      <w:r w:rsidR="005242E0">
        <w:t>Commonwealth of Learning</w:t>
      </w:r>
      <w:r w:rsidR="0096043C">
        <w:t xml:space="preserve"> </w:t>
      </w:r>
      <w:r w:rsidR="00154515">
        <w:t>(</w:t>
      </w:r>
      <w:proofErr w:type="spellStart"/>
      <w:r w:rsidR="00154515">
        <w:t>CoL</w:t>
      </w:r>
      <w:proofErr w:type="spellEnd"/>
      <w:r w:rsidR="00154515">
        <w:t xml:space="preserve">) </w:t>
      </w:r>
      <w:r w:rsidR="0096043C">
        <w:t>research ethics protocol.</w:t>
      </w:r>
    </w:p>
    <w:p w:rsidR="000B65B3" w:rsidRDefault="000B65B3" w:rsidP="00154515">
      <w:r>
        <w:t xml:space="preserve">All data in this study will be anonymised directly after it is collected, and there will be no way of identifying you, </w:t>
      </w:r>
      <w:r w:rsidR="00EA63E8">
        <w:t xml:space="preserve">your teachers, your students </w:t>
      </w:r>
      <w:r>
        <w:t>or your school in the final published report.</w:t>
      </w:r>
    </w:p>
    <w:p w:rsidR="0096205D" w:rsidRDefault="00C12370" w:rsidP="00154515">
      <w:r>
        <w:t xml:space="preserve">Care will be taken to minimise disruption to the school </w:t>
      </w:r>
      <w:bookmarkStart w:id="0" w:name="_GoBack"/>
      <w:bookmarkEnd w:id="0"/>
      <w:r>
        <w:t>day</w:t>
      </w:r>
      <w:r w:rsidR="007F48E5">
        <w:t xml:space="preserve"> and no expenses will be incurred</w:t>
      </w:r>
      <w:r>
        <w:t xml:space="preserve"> by you or your school</w:t>
      </w:r>
      <w:r w:rsidR="007F48E5">
        <w:t xml:space="preserve">. </w:t>
      </w:r>
      <w:r w:rsidR="001B34AA">
        <w:t xml:space="preserve">Participation is voluntary </w:t>
      </w:r>
      <w:r>
        <w:t>and all data will be anonymous.</w:t>
      </w:r>
    </w:p>
    <w:p w:rsidR="0096043C" w:rsidRDefault="0096043C" w:rsidP="0096043C">
      <w:pPr>
        <w:spacing w:after="0"/>
        <w:rPr>
          <w:rFonts w:ascii="Calibri" w:hAnsi="Calibri"/>
          <w:b/>
          <w:sz w:val="16"/>
          <w:szCs w:val="16"/>
        </w:rPr>
      </w:pPr>
      <w:r>
        <w:rPr>
          <w:rFonts w:ascii="Calibri" w:hAnsi="Calibri"/>
          <w:b/>
          <w:sz w:val="24"/>
          <w:szCs w:val="24"/>
        </w:rPr>
        <w:t>The research team</w:t>
      </w:r>
    </w:p>
    <w:p w:rsidR="0096043C" w:rsidRDefault="00154515" w:rsidP="00154515">
      <w:r>
        <w:t>Professor Mohammad Junaid</w:t>
      </w:r>
      <w:r w:rsidR="0096043C">
        <w:t xml:space="preserve"> </w:t>
      </w:r>
      <w:r>
        <w:t xml:space="preserve">is a </w:t>
      </w:r>
      <w:r w:rsidRPr="00154515">
        <w:rPr>
          <w:lang w:val="en"/>
        </w:rPr>
        <w:t xml:space="preserve">Professor of Education at </w:t>
      </w:r>
      <w:proofErr w:type="spellStart"/>
      <w:r w:rsidRPr="00154515">
        <w:rPr>
          <w:lang w:val="en"/>
        </w:rPr>
        <w:t>Usmanu</w:t>
      </w:r>
      <w:proofErr w:type="spellEnd"/>
      <w:r w:rsidRPr="00154515">
        <w:rPr>
          <w:lang w:val="en"/>
        </w:rPr>
        <w:t xml:space="preserve"> </w:t>
      </w:r>
      <w:proofErr w:type="spellStart"/>
      <w:r w:rsidRPr="00154515">
        <w:rPr>
          <w:lang w:val="en"/>
        </w:rPr>
        <w:t>Danfodiyo</w:t>
      </w:r>
      <w:proofErr w:type="spellEnd"/>
      <w:r w:rsidRPr="00154515">
        <w:rPr>
          <w:lang w:val="en"/>
        </w:rPr>
        <w:t xml:space="preserve"> University, </w:t>
      </w:r>
      <w:proofErr w:type="spellStart"/>
      <w:r w:rsidRPr="00154515">
        <w:rPr>
          <w:lang w:val="en"/>
        </w:rPr>
        <w:t>Sokoto</w:t>
      </w:r>
      <w:proofErr w:type="spellEnd"/>
      <w:r w:rsidRPr="00154515">
        <w:rPr>
          <w:lang w:val="en"/>
        </w:rPr>
        <w:t>, Nigeria and currently a consultant for COL's Teacher Futures Project in Sierra Leone</w:t>
      </w:r>
      <w:r w:rsidR="000330F2">
        <w:t xml:space="preserve">. </w:t>
      </w:r>
      <w:proofErr w:type="spellStart"/>
      <w:r>
        <w:t>Prof.</w:t>
      </w:r>
      <w:proofErr w:type="spellEnd"/>
      <w:r>
        <w:t xml:space="preserve"> Junaid’s </w:t>
      </w:r>
      <w:r w:rsidRPr="00154515">
        <w:rPr>
          <w:lang w:val="en"/>
        </w:rPr>
        <w:t>interest is teacher education</w:t>
      </w:r>
      <w:r>
        <w:rPr>
          <w:lang w:val="en"/>
        </w:rPr>
        <w:t>.</w:t>
      </w:r>
      <w:r w:rsidRPr="00154515">
        <w:rPr>
          <w:lang w:val="en"/>
        </w:rPr>
        <w:t xml:space="preserve"> </w:t>
      </w:r>
      <w:r>
        <w:t>The data collection teams visiting schools are</w:t>
      </w:r>
      <w:r w:rsidR="0096043C">
        <w:t xml:space="preserve"> teacher education specialists from </w:t>
      </w:r>
      <w:r>
        <w:t>Freetown Teachers’ College</w:t>
      </w:r>
      <w:r w:rsidR="002311E8">
        <w:t>.</w:t>
      </w:r>
      <w:r>
        <w:t xml:space="preserve"> These teams are supervised by Prince </w:t>
      </w:r>
      <w:proofErr w:type="spellStart"/>
      <w:r>
        <w:t>Brainard</w:t>
      </w:r>
      <w:proofErr w:type="spellEnd"/>
      <w:r>
        <w:t xml:space="preserve">, who </w:t>
      </w:r>
      <w:r w:rsidRPr="00154515">
        <w:rPr>
          <w:lang w:val="en-US"/>
        </w:rPr>
        <w:t>work</w:t>
      </w:r>
      <w:r>
        <w:rPr>
          <w:lang w:val="en-US"/>
        </w:rPr>
        <w:t>s</w:t>
      </w:r>
      <w:r w:rsidRPr="00154515">
        <w:rPr>
          <w:lang w:val="en-US"/>
        </w:rPr>
        <w:t xml:space="preserve"> at F</w:t>
      </w:r>
      <w:r w:rsidR="00135D32">
        <w:rPr>
          <w:lang w:val="en-US"/>
        </w:rPr>
        <w:t>reetown Teachers College</w:t>
      </w:r>
      <w:r w:rsidRPr="00154515">
        <w:rPr>
          <w:lang w:val="en-US"/>
        </w:rPr>
        <w:t>, as the Planning Officer and Focal Person for Performance Management Contracts</w:t>
      </w:r>
      <w:r w:rsidR="00135D32">
        <w:rPr>
          <w:lang w:val="en-US"/>
        </w:rPr>
        <w:t>.</w:t>
      </w:r>
      <w:r>
        <w:rPr>
          <w:lang w:val="en-US"/>
        </w:rPr>
        <w:t xml:space="preserve"> </w:t>
      </w:r>
      <w:r w:rsidR="00135D32">
        <w:rPr>
          <w:lang w:val="en-US"/>
        </w:rPr>
        <w:t>H</w:t>
      </w:r>
      <w:r>
        <w:rPr>
          <w:lang w:val="en-US"/>
        </w:rPr>
        <w:t>e is</w:t>
      </w:r>
      <w:r w:rsidRPr="00154515">
        <w:rPr>
          <w:rFonts w:eastAsiaTheme="minorEastAsia"/>
          <w:color w:val="000000" w:themeColor="text1"/>
          <w:kern w:val="24"/>
          <w:sz w:val="28"/>
          <w:szCs w:val="28"/>
          <w:lang w:val="en-US"/>
        </w:rPr>
        <w:t xml:space="preserve"> </w:t>
      </w:r>
      <w:r w:rsidRPr="00154515">
        <w:rPr>
          <w:lang w:val="en-US"/>
        </w:rPr>
        <w:t>the project contact</w:t>
      </w:r>
      <w:r>
        <w:rPr>
          <w:lang w:val="en-US"/>
        </w:rPr>
        <w:t xml:space="preserve"> person for Freetown Teachers C</w:t>
      </w:r>
      <w:r w:rsidRPr="00154515">
        <w:rPr>
          <w:lang w:val="en-US"/>
        </w:rPr>
        <w:t>ollege–COL projects</w:t>
      </w:r>
      <w:r>
        <w:rPr>
          <w:lang w:val="en-US"/>
        </w:rPr>
        <w:t>.</w:t>
      </w:r>
    </w:p>
    <w:p w:rsidR="001B34AA" w:rsidRDefault="001B34AA" w:rsidP="0096205D">
      <w:pPr>
        <w:spacing w:after="0"/>
        <w:rPr>
          <w:rFonts w:ascii="Calibri" w:hAnsi="Calibri"/>
          <w:b/>
          <w:sz w:val="24"/>
          <w:szCs w:val="24"/>
        </w:rPr>
      </w:pPr>
      <w:r w:rsidRPr="001B34AA">
        <w:rPr>
          <w:rFonts w:ascii="Calibri" w:hAnsi="Calibri"/>
          <w:b/>
          <w:sz w:val="24"/>
          <w:szCs w:val="24"/>
        </w:rPr>
        <w:t>More information</w:t>
      </w:r>
    </w:p>
    <w:p w:rsidR="001B34AA" w:rsidRDefault="00EC4700" w:rsidP="0096205D">
      <w:pPr>
        <w:spacing w:after="0"/>
      </w:pPr>
      <w:r>
        <w:rPr>
          <w:rFonts w:ascii="Calibri" w:hAnsi="Calibri"/>
        </w:rPr>
        <w:t>F</w:t>
      </w:r>
      <w:r w:rsidR="001B34AA">
        <w:rPr>
          <w:rFonts w:ascii="Calibri" w:hAnsi="Calibri"/>
        </w:rPr>
        <w:t>or more information</w:t>
      </w:r>
      <w:r w:rsidR="0038574D">
        <w:rPr>
          <w:rFonts w:ascii="Calibri" w:hAnsi="Calibri"/>
        </w:rPr>
        <w:t>,</w:t>
      </w:r>
      <w:r w:rsidR="001B34AA">
        <w:rPr>
          <w:rFonts w:ascii="Calibri" w:hAnsi="Calibri"/>
        </w:rPr>
        <w:t xml:space="preserve"> please </w:t>
      </w:r>
      <w:r w:rsidR="00CA50E1">
        <w:rPr>
          <w:rFonts w:ascii="Calibri" w:hAnsi="Calibri"/>
        </w:rPr>
        <w:t>contact</w:t>
      </w:r>
      <w:r w:rsidR="00154515">
        <w:rPr>
          <w:rFonts w:ascii="Calibri" w:hAnsi="Calibri"/>
        </w:rPr>
        <w:t xml:space="preserve"> Prince </w:t>
      </w:r>
      <w:proofErr w:type="spellStart"/>
      <w:r w:rsidR="00154515">
        <w:rPr>
          <w:rFonts w:ascii="Calibri" w:hAnsi="Calibri"/>
        </w:rPr>
        <w:t>Brainard</w:t>
      </w:r>
      <w:proofErr w:type="spellEnd"/>
      <w:r w:rsidR="00154515">
        <w:rPr>
          <w:rFonts w:ascii="Calibri" w:hAnsi="Calibri"/>
        </w:rPr>
        <w:t>:</w:t>
      </w:r>
      <w:r w:rsidR="00CA50E1">
        <w:rPr>
          <w:rFonts w:ascii="Calibri" w:hAnsi="Calibri"/>
        </w:rPr>
        <w:t xml:space="preserve"> </w:t>
      </w:r>
      <w:r w:rsidR="00154515">
        <w:rPr>
          <w:rFonts w:ascii="Calibri" w:hAnsi="Calibri"/>
        </w:rPr>
        <w:t>call [</w:t>
      </w:r>
      <w:r w:rsidR="00154515" w:rsidRPr="00154515">
        <w:rPr>
          <w:rFonts w:ascii="Calibri" w:hAnsi="Calibri"/>
          <w:highlight w:val="yellow"/>
        </w:rPr>
        <w:t>number</w:t>
      </w:r>
      <w:r w:rsidR="00154515">
        <w:rPr>
          <w:rFonts w:ascii="Calibri" w:hAnsi="Calibri"/>
        </w:rPr>
        <w:t xml:space="preserve">] </w:t>
      </w:r>
      <w:r w:rsidR="00154515">
        <w:t xml:space="preserve">or e-mail </w:t>
      </w:r>
      <w:hyperlink r:id="rId8" w:history="1">
        <w:r w:rsidR="00154515" w:rsidRPr="00154515">
          <w:rPr>
            <w:rStyle w:val="Hyperlink"/>
            <w:lang w:val="en"/>
          </w:rPr>
          <w:t>brainardprince@yahoo.com</w:t>
        </w:r>
      </w:hyperlink>
      <w:r w:rsidR="00C12370">
        <w:t>.</w:t>
      </w:r>
    </w:p>
    <w:sectPr w:rsidR="001B34A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7AD" w:rsidRDefault="006A37AD" w:rsidP="006A37AD">
      <w:pPr>
        <w:spacing w:after="0" w:line="240" w:lineRule="auto"/>
      </w:pPr>
      <w:r>
        <w:separator/>
      </w:r>
    </w:p>
  </w:endnote>
  <w:endnote w:type="continuationSeparator" w:id="0">
    <w:p w:rsidR="006A37AD" w:rsidRDefault="006A37AD" w:rsidP="006A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7AD" w:rsidRDefault="006A37AD" w:rsidP="006A37AD">
      <w:pPr>
        <w:spacing w:after="0" w:line="240" w:lineRule="auto"/>
      </w:pPr>
      <w:r>
        <w:separator/>
      </w:r>
    </w:p>
  </w:footnote>
  <w:footnote w:type="continuationSeparator" w:id="0">
    <w:p w:rsidR="006A37AD" w:rsidRDefault="006A37AD" w:rsidP="006A3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7AD" w:rsidRDefault="006A37AD">
    <w:pPr>
      <w:pStyle w:val="Header"/>
    </w:pPr>
    <w:r>
      <w:t>Information sheet for HT(C)</w:t>
    </w:r>
  </w:p>
  <w:p w:rsidR="006A37AD" w:rsidRDefault="006A37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6A27"/>
    <w:multiLevelType w:val="hybridMultilevel"/>
    <w:tmpl w:val="4C2A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92075"/>
    <w:multiLevelType w:val="hybridMultilevel"/>
    <w:tmpl w:val="A12A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A0E49"/>
    <w:multiLevelType w:val="hybridMultilevel"/>
    <w:tmpl w:val="76EA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9F"/>
    <w:rsid w:val="000330F2"/>
    <w:rsid w:val="000B65B3"/>
    <w:rsid w:val="00106A7A"/>
    <w:rsid w:val="00135D32"/>
    <w:rsid w:val="00154515"/>
    <w:rsid w:val="001B2AAD"/>
    <w:rsid w:val="001B34AA"/>
    <w:rsid w:val="002311E8"/>
    <w:rsid w:val="0029589D"/>
    <w:rsid w:val="002D7675"/>
    <w:rsid w:val="0038574D"/>
    <w:rsid w:val="004F1C8A"/>
    <w:rsid w:val="005002E5"/>
    <w:rsid w:val="00502DE3"/>
    <w:rsid w:val="005242E0"/>
    <w:rsid w:val="00540AC9"/>
    <w:rsid w:val="00662200"/>
    <w:rsid w:val="00692682"/>
    <w:rsid w:val="006A37AD"/>
    <w:rsid w:val="006A7CF9"/>
    <w:rsid w:val="006F2CAA"/>
    <w:rsid w:val="0078351C"/>
    <w:rsid w:val="007B60C9"/>
    <w:rsid w:val="007C6BC7"/>
    <w:rsid w:val="007F48E5"/>
    <w:rsid w:val="00822923"/>
    <w:rsid w:val="008851BC"/>
    <w:rsid w:val="0089589F"/>
    <w:rsid w:val="0096043C"/>
    <w:rsid w:val="0096205D"/>
    <w:rsid w:val="009719A7"/>
    <w:rsid w:val="009A2930"/>
    <w:rsid w:val="00A41FAD"/>
    <w:rsid w:val="00AF1DF3"/>
    <w:rsid w:val="00B27A42"/>
    <w:rsid w:val="00BD4C92"/>
    <w:rsid w:val="00BF79EA"/>
    <w:rsid w:val="00C12370"/>
    <w:rsid w:val="00C24D6D"/>
    <w:rsid w:val="00C61A24"/>
    <w:rsid w:val="00C927AC"/>
    <w:rsid w:val="00CA50E1"/>
    <w:rsid w:val="00CC475E"/>
    <w:rsid w:val="00DD5B49"/>
    <w:rsid w:val="00DF4274"/>
    <w:rsid w:val="00E43F90"/>
    <w:rsid w:val="00EA63E8"/>
    <w:rsid w:val="00EC4700"/>
    <w:rsid w:val="00F873E3"/>
    <w:rsid w:val="00FD3D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B7BEC-3B7D-41FB-AFE8-09FCFD4B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89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89F"/>
    <w:rPr>
      <w:rFonts w:ascii="Tahoma" w:hAnsi="Tahoma" w:cs="Tahoma"/>
      <w:sz w:val="16"/>
      <w:szCs w:val="16"/>
    </w:rPr>
  </w:style>
  <w:style w:type="character" w:styleId="Hyperlink">
    <w:name w:val="Hyperlink"/>
    <w:basedOn w:val="DefaultParagraphFont"/>
    <w:uiPriority w:val="99"/>
    <w:unhideWhenUsed/>
    <w:rsid w:val="001B34AA"/>
    <w:rPr>
      <w:color w:val="0000FF" w:themeColor="hyperlink"/>
      <w:u w:val="single"/>
    </w:rPr>
  </w:style>
  <w:style w:type="paragraph" w:styleId="ListParagraph">
    <w:name w:val="List Paragraph"/>
    <w:basedOn w:val="Normal"/>
    <w:uiPriority w:val="34"/>
    <w:qFormat/>
    <w:rsid w:val="00BF79EA"/>
    <w:pPr>
      <w:ind w:left="720"/>
      <w:contextualSpacing/>
    </w:pPr>
  </w:style>
  <w:style w:type="paragraph" w:styleId="Header">
    <w:name w:val="header"/>
    <w:basedOn w:val="Normal"/>
    <w:link w:val="HeaderChar"/>
    <w:uiPriority w:val="99"/>
    <w:unhideWhenUsed/>
    <w:rsid w:val="006A3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7AD"/>
  </w:style>
  <w:style w:type="paragraph" w:styleId="Footer">
    <w:name w:val="footer"/>
    <w:basedOn w:val="Normal"/>
    <w:link w:val="FooterChar"/>
    <w:uiPriority w:val="99"/>
    <w:unhideWhenUsed/>
    <w:rsid w:val="006A3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5661">
      <w:bodyDiv w:val="1"/>
      <w:marLeft w:val="0"/>
      <w:marRight w:val="0"/>
      <w:marTop w:val="0"/>
      <w:marBottom w:val="0"/>
      <w:divBdr>
        <w:top w:val="none" w:sz="0" w:space="0" w:color="auto"/>
        <w:left w:val="none" w:sz="0" w:space="0" w:color="auto"/>
        <w:bottom w:val="none" w:sz="0" w:space="0" w:color="auto"/>
        <w:right w:val="none" w:sz="0" w:space="0" w:color="auto"/>
      </w:divBdr>
    </w:div>
    <w:div w:id="658730242">
      <w:bodyDiv w:val="1"/>
      <w:marLeft w:val="0"/>
      <w:marRight w:val="0"/>
      <w:marTop w:val="0"/>
      <w:marBottom w:val="0"/>
      <w:divBdr>
        <w:top w:val="none" w:sz="0" w:space="0" w:color="auto"/>
        <w:left w:val="none" w:sz="0" w:space="0" w:color="auto"/>
        <w:bottom w:val="none" w:sz="0" w:space="0" w:color="auto"/>
        <w:right w:val="none" w:sz="0" w:space="0" w:color="auto"/>
      </w:divBdr>
    </w:div>
    <w:div w:id="19354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inardprince@yaho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Alison.Buckler</dc:creator>
  <cp:lastModifiedBy>Robert.Mccormick</cp:lastModifiedBy>
  <cp:revision>5</cp:revision>
  <dcterms:created xsi:type="dcterms:W3CDTF">2018-10-08T18:56:00Z</dcterms:created>
  <dcterms:modified xsi:type="dcterms:W3CDTF">2018-10-08T20:30:00Z</dcterms:modified>
</cp:coreProperties>
</file>