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1831D" w14:textId="77777777" w:rsidR="008A0910" w:rsidRDefault="008A0910" w:rsidP="0098745D">
      <w:pPr>
        <w:pStyle w:val="TitleCOL"/>
      </w:pPr>
      <w:bookmarkStart w:id="0" w:name="_GoBack"/>
      <w:bookmarkEnd w:id="0"/>
    </w:p>
    <w:p w14:paraId="24EFDEA8" w14:textId="77777777" w:rsidR="008A0910" w:rsidRDefault="008A0910" w:rsidP="0098745D">
      <w:pPr>
        <w:pStyle w:val="TitleCOL"/>
      </w:pPr>
    </w:p>
    <w:p w14:paraId="02B95322" w14:textId="585B213C" w:rsidR="00A65733" w:rsidRDefault="0098745D" w:rsidP="0098745D">
      <w:pPr>
        <w:pStyle w:val="TitleCOL"/>
      </w:pPr>
      <w:r>
        <w:t>A Blueprint and Toolkit for School-Based Teacher Development: Secondary</w:t>
      </w:r>
    </w:p>
    <w:p w14:paraId="75AEC578" w14:textId="77777777" w:rsidR="00590CF8" w:rsidRDefault="00590CF8" w:rsidP="00585078">
      <w:pPr>
        <w:pStyle w:val="Heading3COL"/>
      </w:pPr>
    </w:p>
    <w:p w14:paraId="782176CD" w14:textId="77777777" w:rsidR="00590CF8" w:rsidRDefault="00590CF8">
      <w:pPr>
        <w:rPr>
          <w:rFonts w:eastAsiaTheme="majorEastAsia" w:cstheme="majorBidi"/>
          <w:b/>
          <w:color w:val="463691"/>
          <w:sz w:val="23"/>
          <w:szCs w:val="23"/>
        </w:rPr>
      </w:pPr>
      <w:r>
        <w:br w:type="page"/>
      </w:r>
    </w:p>
    <w:p w14:paraId="4E9968CC" w14:textId="77777777" w:rsidR="00590CF8" w:rsidRPr="00590CF8" w:rsidRDefault="00590CF8" w:rsidP="00590CF8">
      <w:pPr>
        <w:pStyle w:val="BodyCOL"/>
        <w:rPr>
          <w:b/>
          <w:sz w:val="20"/>
          <w:szCs w:val="20"/>
        </w:rPr>
      </w:pPr>
      <w:r w:rsidRPr="00590CF8">
        <w:rPr>
          <w:b/>
          <w:sz w:val="20"/>
          <w:szCs w:val="20"/>
        </w:rPr>
        <w:lastRenderedPageBreak/>
        <w:t>A Blueprint and Toolkit for School-Based Teacher Development: Secondary</w:t>
      </w:r>
    </w:p>
    <w:p w14:paraId="3A88438E" w14:textId="77777777" w:rsidR="00590CF8" w:rsidRPr="00590CF8" w:rsidRDefault="00590CF8" w:rsidP="00590CF8">
      <w:pPr>
        <w:pStyle w:val="BodyCOL"/>
        <w:rPr>
          <w:sz w:val="20"/>
          <w:szCs w:val="20"/>
        </w:rPr>
      </w:pPr>
      <w:r w:rsidRPr="00590CF8">
        <w:rPr>
          <w:sz w:val="20"/>
          <w:szCs w:val="20"/>
        </w:rPr>
        <w:t xml:space="preserve">The Commonwealth of Learning (COL) is an intergovernmental organisation created by Commonwealth Heads of Government to promote the development and sharing of open learning and distance education knowledge, resources and technologies. </w:t>
      </w:r>
    </w:p>
    <w:p w14:paraId="18946326" w14:textId="7FAE796F" w:rsidR="00590CF8" w:rsidRPr="00590CF8" w:rsidRDefault="00590CF8" w:rsidP="00590CF8">
      <w:pPr>
        <w:pStyle w:val="BodyCOL"/>
        <w:rPr>
          <w:sz w:val="20"/>
          <w:szCs w:val="20"/>
        </w:rPr>
      </w:pPr>
      <w:r w:rsidRPr="00590CF8">
        <w:rPr>
          <w:sz w:val="20"/>
          <w:szCs w:val="20"/>
        </w:rPr>
        <w:t>Commonwealth of Learning, 201</w:t>
      </w:r>
      <w:r>
        <w:rPr>
          <w:sz w:val="20"/>
          <w:szCs w:val="20"/>
        </w:rPr>
        <w:t>8</w:t>
      </w:r>
      <w:r w:rsidRPr="00590CF8">
        <w:rPr>
          <w:sz w:val="20"/>
          <w:szCs w:val="20"/>
        </w:rPr>
        <w:t xml:space="preserve"> </w:t>
      </w:r>
    </w:p>
    <w:p w14:paraId="0FAC6400" w14:textId="4681ABE2" w:rsidR="00590CF8" w:rsidRPr="00590CF8" w:rsidRDefault="00590CF8" w:rsidP="00590CF8">
      <w:pPr>
        <w:pStyle w:val="BodyCOL"/>
        <w:rPr>
          <w:sz w:val="20"/>
          <w:szCs w:val="20"/>
        </w:rPr>
      </w:pPr>
      <w:r w:rsidRPr="00590CF8">
        <w:rPr>
          <w:sz w:val="20"/>
          <w:szCs w:val="20"/>
        </w:rPr>
        <w:t>© 201</w:t>
      </w:r>
      <w:r>
        <w:rPr>
          <w:sz w:val="20"/>
          <w:szCs w:val="20"/>
        </w:rPr>
        <w:t>8</w:t>
      </w:r>
      <w:r w:rsidRPr="00590CF8">
        <w:rPr>
          <w:sz w:val="20"/>
          <w:szCs w:val="20"/>
        </w:rPr>
        <w:t xml:space="preserve"> by the Commonwealth of Learning. </w:t>
      </w:r>
      <w:r w:rsidRPr="00590CF8">
        <w:rPr>
          <w:i/>
          <w:sz w:val="20"/>
          <w:szCs w:val="20"/>
        </w:rPr>
        <w:t>A Blueprint and Toolkit for School-Based Teacher Development: Secondary</w:t>
      </w:r>
      <w:r>
        <w:rPr>
          <w:i/>
          <w:sz w:val="20"/>
          <w:szCs w:val="20"/>
        </w:rPr>
        <w:t xml:space="preserve"> </w:t>
      </w:r>
      <w:r w:rsidRPr="00590CF8">
        <w:rPr>
          <w:sz w:val="20"/>
          <w:szCs w:val="20"/>
        </w:rPr>
        <w:t xml:space="preserve">is made available under a Creative Commons Attribution-ShareAlike 4.0 Licence (international): http://creativecommons.org/licences/by-sa/4.0. </w:t>
      </w:r>
    </w:p>
    <w:p w14:paraId="63851A81" w14:textId="77777777" w:rsidR="00590CF8" w:rsidRPr="00590CF8" w:rsidRDefault="00590CF8" w:rsidP="00590CF8">
      <w:pPr>
        <w:pStyle w:val="BodyCOL"/>
        <w:rPr>
          <w:sz w:val="20"/>
          <w:szCs w:val="20"/>
        </w:rPr>
      </w:pPr>
      <w:r w:rsidRPr="00590CF8">
        <w:rPr>
          <w:sz w:val="20"/>
          <w:szCs w:val="20"/>
        </w:rPr>
        <w:t xml:space="preserve">For the avoidance of doubt, by applying this licence the Commonwealth of Learning does not waive any privileges or immunities from claims that it may be entitled to assert, nor does the Commonwealth of Learning submit itself to the jurisdiction, courts, legal processes or laws of any jurisdiction. </w:t>
      </w:r>
    </w:p>
    <w:p w14:paraId="7C1D15F2" w14:textId="77777777" w:rsidR="00590CF8" w:rsidRDefault="00590CF8" w:rsidP="00590CF8">
      <w:pPr>
        <w:pStyle w:val="BodyCOL"/>
        <w:rPr>
          <w:sz w:val="20"/>
          <w:szCs w:val="20"/>
        </w:rPr>
      </w:pPr>
      <w:r w:rsidRPr="00590CF8">
        <w:rPr>
          <w:sz w:val="20"/>
          <w:szCs w:val="20"/>
        </w:rPr>
        <w:t xml:space="preserve">Author: </w:t>
      </w:r>
      <w:r>
        <w:rPr>
          <w:sz w:val="20"/>
          <w:szCs w:val="20"/>
        </w:rPr>
        <w:t>Bob Moon</w:t>
      </w:r>
    </w:p>
    <w:p w14:paraId="53CC9C81" w14:textId="0811CE9A" w:rsidR="00590CF8" w:rsidRDefault="00590CF8" w:rsidP="00590CF8">
      <w:pPr>
        <w:pStyle w:val="BodyCOL"/>
        <w:rPr>
          <w:sz w:val="20"/>
          <w:szCs w:val="20"/>
        </w:rPr>
      </w:pPr>
      <w:r w:rsidRPr="00590CF8">
        <w:rPr>
          <w:sz w:val="20"/>
          <w:szCs w:val="20"/>
        </w:rPr>
        <w:t xml:space="preserve">Copy Editor: </w:t>
      </w:r>
      <w:r>
        <w:rPr>
          <w:sz w:val="20"/>
          <w:szCs w:val="20"/>
        </w:rPr>
        <w:t>Rachel Minay</w:t>
      </w:r>
      <w:r w:rsidRPr="00590CF8">
        <w:rPr>
          <w:sz w:val="20"/>
          <w:szCs w:val="20"/>
        </w:rPr>
        <w:t xml:space="preserve"> </w:t>
      </w:r>
    </w:p>
    <w:p w14:paraId="0456C426" w14:textId="7121FEA4" w:rsidR="00590CF8" w:rsidRPr="00590CF8" w:rsidRDefault="00590CF8" w:rsidP="00590CF8">
      <w:pPr>
        <w:pStyle w:val="BodyCOL"/>
        <w:rPr>
          <w:sz w:val="20"/>
          <w:szCs w:val="20"/>
        </w:rPr>
      </w:pPr>
      <w:r w:rsidRPr="00590CF8">
        <w:rPr>
          <w:sz w:val="20"/>
          <w:szCs w:val="20"/>
        </w:rPr>
        <w:t xml:space="preserve">Design and Layout: </w:t>
      </w:r>
      <w:r>
        <w:rPr>
          <w:sz w:val="20"/>
          <w:szCs w:val="20"/>
        </w:rPr>
        <w:t>XXXXXXXXX</w:t>
      </w:r>
      <w:r w:rsidRPr="00590CF8">
        <w:rPr>
          <w:sz w:val="20"/>
          <w:szCs w:val="20"/>
        </w:rPr>
        <w:t xml:space="preserve"> </w:t>
      </w:r>
    </w:p>
    <w:p w14:paraId="0FAF8DE5" w14:textId="72E3804B" w:rsidR="00590CF8" w:rsidRPr="00590CF8" w:rsidRDefault="00590CF8" w:rsidP="00590CF8">
      <w:pPr>
        <w:pStyle w:val="BodyCOL"/>
        <w:rPr>
          <w:sz w:val="20"/>
          <w:szCs w:val="20"/>
        </w:rPr>
      </w:pPr>
      <w:r w:rsidRPr="00590CF8">
        <w:rPr>
          <w:sz w:val="20"/>
          <w:szCs w:val="20"/>
        </w:rPr>
        <w:t xml:space="preserve">ISBN: </w:t>
      </w:r>
      <w:r>
        <w:rPr>
          <w:sz w:val="20"/>
          <w:szCs w:val="20"/>
        </w:rPr>
        <w:t>XXX</w:t>
      </w:r>
      <w:r w:rsidRPr="00590CF8">
        <w:rPr>
          <w:sz w:val="20"/>
          <w:szCs w:val="20"/>
        </w:rPr>
        <w:t>-</w:t>
      </w:r>
      <w:r>
        <w:rPr>
          <w:sz w:val="20"/>
          <w:szCs w:val="20"/>
        </w:rPr>
        <w:t>X</w:t>
      </w:r>
      <w:r w:rsidRPr="00590CF8">
        <w:rPr>
          <w:sz w:val="20"/>
          <w:szCs w:val="20"/>
        </w:rPr>
        <w:t>-</w:t>
      </w:r>
      <w:r>
        <w:rPr>
          <w:sz w:val="20"/>
          <w:szCs w:val="20"/>
        </w:rPr>
        <w:t>XXXXXX</w:t>
      </w:r>
      <w:r w:rsidRPr="00590CF8">
        <w:rPr>
          <w:sz w:val="20"/>
          <w:szCs w:val="20"/>
        </w:rPr>
        <w:t>-</w:t>
      </w:r>
      <w:r>
        <w:rPr>
          <w:sz w:val="20"/>
          <w:szCs w:val="20"/>
        </w:rPr>
        <w:t>XX</w:t>
      </w:r>
      <w:r w:rsidRPr="00590CF8">
        <w:rPr>
          <w:sz w:val="20"/>
          <w:szCs w:val="20"/>
        </w:rPr>
        <w:t>-</w:t>
      </w:r>
      <w:r>
        <w:rPr>
          <w:sz w:val="20"/>
          <w:szCs w:val="20"/>
        </w:rPr>
        <w:t>X</w:t>
      </w:r>
      <w:r w:rsidRPr="00590CF8">
        <w:rPr>
          <w:sz w:val="20"/>
          <w:szCs w:val="20"/>
        </w:rPr>
        <w:t xml:space="preserve"> </w:t>
      </w:r>
    </w:p>
    <w:p w14:paraId="5CE3447C" w14:textId="77777777" w:rsidR="00590CF8" w:rsidRPr="00590CF8" w:rsidRDefault="00590CF8" w:rsidP="00590CF8">
      <w:pPr>
        <w:pStyle w:val="BodyCOL"/>
        <w:rPr>
          <w:sz w:val="20"/>
          <w:szCs w:val="20"/>
        </w:rPr>
      </w:pPr>
      <w:r w:rsidRPr="00590CF8">
        <w:rPr>
          <w:sz w:val="20"/>
          <w:szCs w:val="20"/>
        </w:rPr>
        <w:t xml:space="preserve">Published by </w:t>
      </w:r>
    </w:p>
    <w:p w14:paraId="15C72F07" w14:textId="77777777" w:rsidR="00590CF8" w:rsidRPr="00590CF8" w:rsidRDefault="00590CF8" w:rsidP="00590CF8">
      <w:pPr>
        <w:pStyle w:val="BodyCOL"/>
        <w:rPr>
          <w:sz w:val="20"/>
          <w:szCs w:val="20"/>
        </w:rPr>
      </w:pPr>
      <w:r w:rsidRPr="00590CF8">
        <w:rPr>
          <w:sz w:val="20"/>
          <w:szCs w:val="20"/>
        </w:rPr>
        <w:t>COMMONWEALTH OF LEARNING 4710 Kingsway</w:t>
      </w:r>
      <w:r w:rsidRPr="00590CF8">
        <w:rPr>
          <w:sz w:val="20"/>
          <w:szCs w:val="20"/>
        </w:rPr>
        <w:br/>
        <w:t>Suite 2500, Burnaby</w:t>
      </w:r>
      <w:r w:rsidRPr="00590CF8">
        <w:rPr>
          <w:sz w:val="20"/>
          <w:szCs w:val="20"/>
        </w:rPr>
        <w:br/>
        <w:t xml:space="preserve">British Columbia </w:t>
      </w:r>
    </w:p>
    <w:p w14:paraId="1563DB30" w14:textId="77777777" w:rsidR="00590CF8" w:rsidRPr="00590CF8" w:rsidRDefault="00590CF8" w:rsidP="00590CF8">
      <w:pPr>
        <w:pStyle w:val="BodyCOL"/>
        <w:rPr>
          <w:sz w:val="20"/>
          <w:szCs w:val="20"/>
        </w:rPr>
      </w:pPr>
      <w:r w:rsidRPr="00590CF8">
        <w:rPr>
          <w:sz w:val="20"/>
          <w:szCs w:val="20"/>
        </w:rPr>
        <w:t xml:space="preserve">Canada V5H 4M2 </w:t>
      </w:r>
    </w:p>
    <w:p w14:paraId="32DC8A65" w14:textId="77777777" w:rsidR="00590CF8" w:rsidRPr="00590CF8" w:rsidRDefault="00590CF8" w:rsidP="00590CF8">
      <w:pPr>
        <w:pStyle w:val="BodyCOL"/>
        <w:rPr>
          <w:sz w:val="20"/>
          <w:szCs w:val="20"/>
        </w:rPr>
      </w:pPr>
      <w:r w:rsidRPr="00590CF8">
        <w:rPr>
          <w:sz w:val="20"/>
          <w:szCs w:val="20"/>
        </w:rPr>
        <w:t>Telephone: +1 604 775 8200 Fax: +1 604 775 8210</w:t>
      </w:r>
      <w:r w:rsidRPr="00590CF8">
        <w:rPr>
          <w:sz w:val="20"/>
          <w:szCs w:val="20"/>
        </w:rPr>
        <w:br/>
        <w:t>Web: www.col.org</w:t>
      </w:r>
      <w:r w:rsidRPr="00590CF8">
        <w:rPr>
          <w:sz w:val="20"/>
          <w:szCs w:val="20"/>
        </w:rPr>
        <w:br/>
        <w:t xml:space="preserve">E-mail info@col.org </w:t>
      </w:r>
    </w:p>
    <w:p w14:paraId="41BFDB24" w14:textId="77777777" w:rsidR="00590CF8" w:rsidRDefault="00590CF8">
      <w:pPr>
        <w:rPr>
          <w:rFonts w:eastAsiaTheme="majorEastAsia" w:cstheme="majorBidi"/>
          <w:b/>
          <w:color w:val="463691"/>
          <w:sz w:val="23"/>
          <w:szCs w:val="23"/>
        </w:rPr>
      </w:pPr>
      <w:r>
        <w:br w:type="page"/>
      </w:r>
    </w:p>
    <w:p w14:paraId="7907330A" w14:textId="77777777" w:rsidR="008A0910" w:rsidRDefault="001B506C" w:rsidP="00585078">
      <w:pPr>
        <w:pStyle w:val="Heading3COL"/>
        <w:rPr>
          <w:noProof/>
        </w:rPr>
      </w:pPr>
      <w:r>
        <w:lastRenderedPageBreak/>
        <w:t>Table of contents</w:t>
      </w:r>
      <w:r>
        <w:rPr>
          <w:rFonts w:ascii="Times New Roman" w:hAnsi="Times New Roman"/>
        </w:rPr>
        <w:fldChar w:fldCharType="begin"/>
      </w:r>
      <w:r>
        <w:instrText xml:space="preserve"> TOC \h \z \t "Heading 1_COL,1,Heading 2_COL,2" </w:instrText>
      </w:r>
      <w:r>
        <w:rPr>
          <w:rFonts w:ascii="Times New Roman" w:hAnsi="Times New Roman"/>
        </w:rPr>
        <w:fldChar w:fldCharType="separate"/>
      </w:r>
    </w:p>
    <w:p w14:paraId="243E05A3" w14:textId="070F9EF5" w:rsidR="008A0910" w:rsidRDefault="00981C4F">
      <w:pPr>
        <w:pStyle w:val="TOC1"/>
        <w:tabs>
          <w:tab w:val="right" w:leader="dot" w:pos="9010"/>
        </w:tabs>
        <w:rPr>
          <w:rFonts w:eastAsiaTheme="minorEastAsia"/>
          <w:noProof/>
          <w:sz w:val="24"/>
          <w:szCs w:val="24"/>
          <w:lang w:val="en-GB" w:eastAsia="en-GB"/>
        </w:rPr>
      </w:pPr>
      <w:hyperlink w:anchor="_Toc515003718" w:history="1">
        <w:r w:rsidR="008A0910" w:rsidRPr="00F8788B">
          <w:rPr>
            <w:rStyle w:val="Hyperlink"/>
            <w:noProof/>
          </w:rPr>
          <w:t>Acknowledgements</w:t>
        </w:r>
        <w:r w:rsidR="008A0910">
          <w:rPr>
            <w:noProof/>
            <w:webHidden/>
          </w:rPr>
          <w:tab/>
        </w:r>
        <w:r w:rsidR="008A0910">
          <w:rPr>
            <w:noProof/>
            <w:webHidden/>
          </w:rPr>
          <w:fldChar w:fldCharType="begin"/>
        </w:r>
        <w:r w:rsidR="008A0910">
          <w:rPr>
            <w:noProof/>
            <w:webHidden/>
          </w:rPr>
          <w:instrText xml:space="preserve"> PAGEREF _Toc515003718 \h </w:instrText>
        </w:r>
        <w:r w:rsidR="008A0910">
          <w:rPr>
            <w:noProof/>
            <w:webHidden/>
          </w:rPr>
        </w:r>
        <w:r w:rsidR="008A0910">
          <w:rPr>
            <w:noProof/>
            <w:webHidden/>
          </w:rPr>
          <w:fldChar w:fldCharType="separate"/>
        </w:r>
        <w:r w:rsidR="008A0910">
          <w:rPr>
            <w:noProof/>
            <w:webHidden/>
          </w:rPr>
          <w:t>4</w:t>
        </w:r>
        <w:r w:rsidR="008A0910">
          <w:rPr>
            <w:noProof/>
            <w:webHidden/>
          </w:rPr>
          <w:fldChar w:fldCharType="end"/>
        </w:r>
      </w:hyperlink>
    </w:p>
    <w:p w14:paraId="7A6B138E" w14:textId="09A02E21" w:rsidR="008A0910" w:rsidRDefault="00981C4F">
      <w:pPr>
        <w:pStyle w:val="TOC1"/>
        <w:tabs>
          <w:tab w:val="right" w:leader="dot" w:pos="9010"/>
        </w:tabs>
        <w:rPr>
          <w:rFonts w:eastAsiaTheme="minorEastAsia"/>
          <w:noProof/>
          <w:sz w:val="24"/>
          <w:szCs w:val="24"/>
          <w:lang w:val="en-GB" w:eastAsia="en-GB"/>
        </w:rPr>
      </w:pPr>
      <w:hyperlink w:anchor="_Toc515003719" w:history="1">
        <w:r w:rsidR="008A0910" w:rsidRPr="00F8788B">
          <w:rPr>
            <w:rStyle w:val="Hyperlink"/>
            <w:noProof/>
          </w:rPr>
          <w:t>Section 1: Introduction</w:t>
        </w:r>
        <w:r w:rsidR="008A0910">
          <w:rPr>
            <w:noProof/>
            <w:webHidden/>
          </w:rPr>
          <w:tab/>
        </w:r>
        <w:r w:rsidR="008A0910">
          <w:rPr>
            <w:noProof/>
            <w:webHidden/>
          </w:rPr>
          <w:fldChar w:fldCharType="begin"/>
        </w:r>
        <w:r w:rsidR="008A0910">
          <w:rPr>
            <w:noProof/>
            <w:webHidden/>
          </w:rPr>
          <w:instrText xml:space="preserve"> PAGEREF _Toc515003719 \h </w:instrText>
        </w:r>
        <w:r w:rsidR="008A0910">
          <w:rPr>
            <w:noProof/>
            <w:webHidden/>
          </w:rPr>
        </w:r>
        <w:r w:rsidR="008A0910">
          <w:rPr>
            <w:noProof/>
            <w:webHidden/>
          </w:rPr>
          <w:fldChar w:fldCharType="separate"/>
        </w:r>
        <w:r w:rsidR="008A0910">
          <w:rPr>
            <w:noProof/>
            <w:webHidden/>
          </w:rPr>
          <w:t>5</w:t>
        </w:r>
        <w:r w:rsidR="008A0910">
          <w:rPr>
            <w:noProof/>
            <w:webHidden/>
          </w:rPr>
          <w:fldChar w:fldCharType="end"/>
        </w:r>
      </w:hyperlink>
    </w:p>
    <w:p w14:paraId="78DA2A84" w14:textId="6F87D75D" w:rsidR="008A0910" w:rsidRDefault="00981C4F">
      <w:pPr>
        <w:pStyle w:val="TOC1"/>
        <w:tabs>
          <w:tab w:val="right" w:leader="dot" w:pos="9010"/>
        </w:tabs>
        <w:rPr>
          <w:rFonts w:eastAsiaTheme="minorEastAsia"/>
          <w:noProof/>
          <w:sz w:val="24"/>
          <w:szCs w:val="24"/>
          <w:lang w:val="en-GB" w:eastAsia="en-GB"/>
        </w:rPr>
      </w:pPr>
      <w:hyperlink w:anchor="_Toc515003720" w:history="1">
        <w:r w:rsidR="008A0910" w:rsidRPr="00F8788B">
          <w:rPr>
            <w:rStyle w:val="Hyperlink"/>
            <w:noProof/>
          </w:rPr>
          <w:t>Section 2: Policy Issues in Supporting SBTD</w:t>
        </w:r>
        <w:r w:rsidR="008A0910">
          <w:rPr>
            <w:noProof/>
            <w:webHidden/>
          </w:rPr>
          <w:tab/>
        </w:r>
        <w:r w:rsidR="008A0910">
          <w:rPr>
            <w:noProof/>
            <w:webHidden/>
          </w:rPr>
          <w:fldChar w:fldCharType="begin"/>
        </w:r>
        <w:r w:rsidR="008A0910">
          <w:rPr>
            <w:noProof/>
            <w:webHidden/>
          </w:rPr>
          <w:instrText xml:space="preserve"> PAGEREF _Toc515003720 \h </w:instrText>
        </w:r>
        <w:r w:rsidR="008A0910">
          <w:rPr>
            <w:noProof/>
            <w:webHidden/>
          </w:rPr>
        </w:r>
        <w:r w:rsidR="008A0910">
          <w:rPr>
            <w:noProof/>
            <w:webHidden/>
          </w:rPr>
          <w:fldChar w:fldCharType="separate"/>
        </w:r>
        <w:r w:rsidR="008A0910">
          <w:rPr>
            <w:noProof/>
            <w:webHidden/>
          </w:rPr>
          <w:t>6</w:t>
        </w:r>
        <w:r w:rsidR="008A0910">
          <w:rPr>
            <w:noProof/>
            <w:webHidden/>
          </w:rPr>
          <w:fldChar w:fldCharType="end"/>
        </w:r>
      </w:hyperlink>
    </w:p>
    <w:p w14:paraId="649DF493" w14:textId="69227F1D" w:rsidR="008A0910" w:rsidRDefault="00981C4F">
      <w:pPr>
        <w:pStyle w:val="TOC2"/>
        <w:rPr>
          <w:rFonts w:eastAsiaTheme="minorEastAsia"/>
          <w:sz w:val="24"/>
          <w:szCs w:val="24"/>
          <w:lang w:val="en-GB" w:eastAsia="en-GB"/>
        </w:rPr>
      </w:pPr>
      <w:hyperlink w:anchor="_Toc515003721" w:history="1">
        <w:r w:rsidR="008A0910" w:rsidRPr="00F8788B">
          <w:rPr>
            <w:rStyle w:val="Hyperlink"/>
          </w:rPr>
          <w:t>The Case for School-Based Teacher Development</w:t>
        </w:r>
        <w:r w:rsidR="008A0910">
          <w:rPr>
            <w:webHidden/>
          </w:rPr>
          <w:tab/>
        </w:r>
        <w:r w:rsidR="008A0910">
          <w:rPr>
            <w:webHidden/>
          </w:rPr>
          <w:fldChar w:fldCharType="begin"/>
        </w:r>
        <w:r w:rsidR="008A0910">
          <w:rPr>
            <w:webHidden/>
          </w:rPr>
          <w:instrText xml:space="preserve"> PAGEREF _Toc515003721 \h </w:instrText>
        </w:r>
        <w:r w:rsidR="008A0910">
          <w:rPr>
            <w:webHidden/>
          </w:rPr>
        </w:r>
        <w:r w:rsidR="008A0910">
          <w:rPr>
            <w:webHidden/>
          </w:rPr>
          <w:fldChar w:fldCharType="separate"/>
        </w:r>
        <w:r w:rsidR="008A0910">
          <w:rPr>
            <w:webHidden/>
          </w:rPr>
          <w:t>6</w:t>
        </w:r>
        <w:r w:rsidR="008A0910">
          <w:rPr>
            <w:webHidden/>
          </w:rPr>
          <w:fldChar w:fldCharType="end"/>
        </w:r>
      </w:hyperlink>
    </w:p>
    <w:p w14:paraId="1ABC9787" w14:textId="302D5E6A" w:rsidR="008A0910" w:rsidRDefault="00981C4F">
      <w:pPr>
        <w:pStyle w:val="TOC2"/>
        <w:rPr>
          <w:rFonts w:eastAsiaTheme="minorEastAsia"/>
          <w:sz w:val="24"/>
          <w:szCs w:val="24"/>
          <w:lang w:val="en-GB" w:eastAsia="en-GB"/>
        </w:rPr>
      </w:pPr>
      <w:hyperlink w:anchor="_Toc515003722" w:history="1">
        <w:r w:rsidR="008A0910" w:rsidRPr="00F8788B">
          <w:rPr>
            <w:rStyle w:val="Hyperlink"/>
          </w:rPr>
          <w:t>Evidence to Support the Promotion of SBTD: A Brief Synopsis</w:t>
        </w:r>
        <w:r w:rsidR="008A0910">
          <w:rPr>
            <w:webHidden/>
          </w:rPr>
          <w:tab/>
        </w:r>
        <w:r w:rsidR="008A0910">
          <w:rPr>
            <w:webHidden/>
          </w:rPr>
          <w:fldChar w:fldCharType="begin"/>
        </w:r>
        <w:r w:rsidR="008A0910">
          <w:rPr>
            <w:webHidden/>
          </w:rPr>
          <w:instrText xml:space="preserve"> PAGEREF _Toc515003722 \h </w:instrText>
        </w:r>
        <w:r w:rsidR="008A0910">
          <w:rPr>
            <w:webHidden/>
          </w:rPr>
        </w:r>
        <w:r w:rsidR="008A0910">
          <w:rPr>
            <w:webHidden/>
          </w:rPr>
          <w:fldChar w:fldCharType="separate"/>
        </w:r>
        <w:r w:rsidR="008A0910">
          <w:rPr>
            <w:webHidden/>
          </w:rPr>
          <w:t>9</w:t>
        </w:r>
        <w:r w:rsidR="008A0910">
          <w:rPr>
            <w:webHidden/>
          </w:rPr>
          <w:fldChar w:fldCharType="end"/>
        </w:r>
      </w:hyperlink>
    </w:p>
    <w:p w14:paraId="500DCDA4" w14:textId="6E0FE7DD" w:rsidR="008A0910" w:rsidRDefault="00981C4F">
      <w:pPr>
        <w:pStyle w:val="TOC2"/>
        <w:rPr>
          <w:rFonts w:eastAsiaTheme="minorEastAsia"/>
          <w:sz w:val="24"/>
          <w:szCs w:val="24"/>
          <w:lang w:val="en-GB" w:eastAsia="en-GB"/>
        </w:rPr>
      </w:pPr>
      <w:hyperlink w:anchor="_Toc515003723" w:history="1">
        <w:r w:rsidR="008A0910" w:rsidRPr="00F8788B">
          <w:rPr>
            <w:rStyle w:val="Hyperlink"/>
          </w:rPr>
          <w:t>References</w:t>
        </w:r>
        <w:r w:rsidR="008A0910">
          <w:rPr>
            <w:webHidden/>
          </w:rPr>
          <w:tab/>
        </w:r>
        <w:r w:rsidR="008A0910">
          <w:rPr>
            <w:webHidden/>
          </w:rPr>
          <w:fldChar w:fldCharType="begin"/>
        </w:r>
        <w:r w:rsidR="008A0910">
          <w:rPr>
            <w:webHidden/>
          </w:rPr>
          <w:instrText xml:space="preserve"> PAGEREF _Toc515003723 \h </w:instrText>
        </w:r>
        <w:r w:rsidR="008A0910">
          <w:rPr>
            <w:webHidden/>
          </w:rPr>
        </w:r>
        <w:r w:rsidR="008A0910">
          <w:rPr>
            <w:webHidden/>
          </w:rPr>
          <w:fldChar w:fldCharType="separate"/>
        </w:r>
        <w:r w:rsidR="008A0910">
          <w:rPr>
            <w:webHidden/>
          </w:rPr>
          <w:t>13</w:t>
        </w:r>
        <w:r w:rsidR="008A0910">
          <w:rPr>
            <w:webHidden/>
          </w:rPr>
          <w:fldChar w:fldCharType="end"/>
        </w:r>
      </w:hyperlink>
    </w:p>
    <w:p w14:paraId="3C96DDE0" w14:textId="1B689FB2" w:rsidR="008A0910" w:rsidRDefault="00981C4F">
      <w:pPr>
        <w:pStyle w:val="TOC1"/>
        <w:tabs>
          <w:tab w:val="right" w:leader="dot" w:pos="9010"/>
        </w:tabs>
        <w:rPr>
          <w:rFonts w:eastAsiaTheme="minorEastAsia"/>
          <w:noProof/>
          <w:sz w:val="24"/>
          <w:szCs w:val="24"/>
          <w:lang w:val="en-GB" w:eastAsia="en-GB"/>
        </w:rPr>
      </w:pPr>
      <w:hyperlink w:anchor="_Toc515003724" w:history="1">
        <w:r w:rsidR="008A0910" w:rsidRPr="00F8788B">
          <w:rPr>
            <w:rStyle w:val="Hyperlink"/>
            <w:noProof/>
          </w:rPr>
          <w:t>Section 3: External Support for SBTD</w:t>
        </w:r>
        <w:r w:rsidR="008A0910">
          <w:rPr>
            <w:noProof/>
            <w:webHidden/>
          </w:rPr>
          <w:tab/>
        </w:r>
        <w:r w:rsidR="008A0910">
          <w:rPr>
            <w:noProof/>
            <w:webHidden/>
          </w:rPr>
          <w:fldChar w:fldCharType="begin"/>
        </w:r>
        <w:r w:rsidR="008A0910">
          <w:rPr>
            <w:noProof/>
            <w:webHidden/>
          </w:rPr>
          <w:instrText xml:space="preserve"> PAGEREF _Toc515003724 \h </w:instrText>
        </w:r>
        <w:r w:rsidR="008A0910">
          <w:rPr>
            <w:noProof/>
            <w:webHidden/>
          </w:rPr>
        </w:r>
        <w:r w:rsidR="008A0910">
          <w:rPr>
            <w:noProof/>
            <w:webHidden/>
          </w:rPr>
          <w:fldChar w:fldCharType="separate"/>
        </w:r>
        <w:r w:rsidR="008A0910">
          <w:rPr>
            <w:noProof/>
            <w:webHidden/>
          </w:rPr>
          <w:t>14</w:t>
        </w:r>
        <w:r w:rsidR="008A0910">
          <w:rPr>
            <w:noProof/>
            <w:webHidden/>
          </w:rPr>
          <w:fldChar w:fldCharType="end"/>
        </w:r>
      </w:hyperlink>
    </w:p>
    <w:p w14:paraId="02CAB74A" w14:textId="20330A69" w:rsidR="008A0910" w:rsidRDefault="00981C4F">
      <w:pPr>
        <w:pStyle w:val="TOC2"/>
        <w:rPr>
          <w:rFonts w:eastAsiaTheme="minorEastAsia"/>
          <w:sz w:val="24"/>
          <w:szCs w:val="24"/>
          <w:lang w:val="en-GB" w:eastAsia="en-GB"/>
        </w:rPr>
      </w:pPr>
      <w:hyperlink w:anchor="_Toc515003725" w:history="1">
        <w:r w:rsidR="008A0910" w:rsidRPr="00F8788B">
          <w:rPr>
            <w:rStyle w:val="Hyperlink"/>
          </w:rPr>
          <w:t>Supporting School-Based Working</w:t>
        </w:r>
        <w:r w:rsidR="008A0910">
          <w:rPr>
            <w:webHidden/>
          </w:rPr>
          <w:tab/>
        </w:r>
        <w:r w:rsidR="008A0910">
          <w:rPr>
            <w:webHidden/>
          </w:rPr>
          <w:fldChar w:fldCharType="begin"/>
        </w:r>
        <w:r w:rsidR="008A0910">
          <w:rPr>
            <w:webHidden/>
          </w:rPr>
          <w:instrText xml:space="preserve"> PAGEREF _Toc515003725 \h </w:instrText>
        </w:r>
        <w:r w:rsidR="008A0910">
          <w:rPr>
            <w:webHidden/>
          </w:rPr>
        </w:r>
        <w:r w:rsidR="008A0910">
          <w:rPr>
            <w:webHidden/>
          </w:rPr>
          <w:fldChar w:fldCharType="separate"/>
        </w:r>
        <w:r w:rsidR="008A0910">
          <w:rPr>
            <w:webHidden/>
          </w:rPr>
          <w:t>14</w:t>
        </w:r>
        <w:r w:rsidR="008A0910">
          <w:rPr>
            <w:webHidden/>
          </w:rPr>
          <w:fldChar w:fldCharType="end"/>
        </w:r>
      </w:hyperlink>
    </w:p>
    <w:p w14:paraId="35E64E5A" w14:textId="33BBB0C5" w:rsidR="008A0910" w:rsidRDefault="00981C4F">
      <w:pPr>
        <w:pStyle w:val="TOC2"/>
        <w:rPr>
          <w:rFonts w:eastAsiaTheme="minorEastAsia"/>
          <w:sz w:val="24"/>
          <w:szCs w:val="24"/>
          <w:lang w:val="en-GB" w:eastAsia="en-GB"/>
        </w:rPr>
      </w:pPr>
      <w:hyperlink w:anchor="_Toc515003726" w:history="1">
        <w:r w:rsidR="008A0910" w:rsidRPr="00F8788B">
          <w:rPr>
            <w:rStyle w:val="Hyperlink"/>
          </w:rPr>
          <w:t>Building Professional Discourse through SBTD</w:t>
        </w:r>
        <w:r w:rsidR="008A0910">
          <w:rPr>
            <w:webHidden/>
          </w:rPr>
          <w:tab/>
        </w:r>
        <w:r w:rsidR="008A0910">
          <w:rPr>
            <w:webHidden/>
          </w:rPr>
          <w:fldChar w:fldCharType="begin"/>
        </w:r>
        <w:r w:rsidR="008A0910">
          <w:rPr>
            <w:webHidden/>
          </w:rPr>
          <w:instrText xml:space="preserve"> PAGEREF _Toc515003726 \h </w:instrText>
        </w:r>
        <w:r w:rsidR="008A0910">
          <w:rPr>
            <w:webHidden/>
          </w:rPr>
        </w:r>
        <w:r w:rsidR="008A0910">
          <w:rPr>
            <w:webHidden/>
          </w:rPr>
          <w:fldChar w:fldCharType="separate"/>
        </w:r>
        <w:r w:rsidR="008A0910">
          <w:rPr>
            <w:webHidden/>
          </w:rPr>
          <w:t>16</w:t>
        </w:r>
        <w:r w:rsidR="008A0910">
          <w:rPr>
            <w:webHidden/>
          </w:rPr>
          <w:fldChar w:fldCharType="end"/>
        </w:r>
      </w:hyperlink>
    </w:p>
    <w:p w14:paraId="5F589C93" w14:textId="67A8B8CE" w:rsidR="008A0910" w:rsidRDefault="00981C4F">
      <w:pPr>
        <w:pStyle w:val="TOC1"/>
        <w:tabs>
          <w:tab w:val="right" w:leader="dot" w:pos="9010"/>
        </w:tabs>
        <w:rPr>
          <w:rFonts w:eastAsiaTheme="minorEastAsia"/>
          <w:noProof/>
          <w:sz w:val="24"/>
          <w:szCs w:val="24"/>
          <w:lang w:val="en-GB" w:eastAsia="en-GB"/>
        </w:rPr>
      </w:pPr>
      <w:hyperlink w:anchor="_Toc515003727" w:history="1">
        <w:r w:rsidR="008A0910" w:rsidRPr="00F8788B">
          <w:rPr>
            <w:rStyle w:val="Hyperlink"/>
            <w:noProof/>
          </w:rPr>
          <w:t xml:space="preserve">Section 4: </w:t>
        </w:r>
        <w:r w:rsidR="008A0910" w:rsidRPr="00F8788B">
          <w:rPr>
            <w:rStyle w:val="Hyperlink"/>
            <w:iCs/>
            <w:noProof/>
          </w:rPr>
          <w:t xml:space="preserve">The Teacher </w:t>
        </w:r>
        <w:r w:rsidR="008A0910" w:rsidRPr="00F8788B">
          <w:rPr>
            <w:rStyle w:val="Hyperlink"/>
            <w:noProof/>
          </w:rPr>
          <w:t>Toolkit</w:t>
        </w:r>
        <w:r w:rsidR="008A0910" w:rsidRPr="00F8788B">
          <w:rPr>
            <w:rStyle w:val="Hyperlink"/>
            <w:iCs/>
            <w:noProof/>
          </w:rPr>
          <w:t>: Secondary</w:t>
        </w:r>
        <w:r w:rsidR="008A0910">
          <w:rPr>
            <w:noProof/>
            <w:webHidden/>
          </w:rPr>
          <w:tab/>
        </w:r>
        <w:r w:rsidR="008A0910">
          <w:rPr>
            <w:noProof/>
            <w:webHidden/>
          </w:rPr>
          <w:fldChar w:fldCharType="begin"/>
        </w:r>
        <w:r w:rsidR="008A0910">
          <w:rPr>
            <w:noProof/>
            <w:webHidden/>
          </w:rPr>
          <w:instrText xml:space="preserve"> PAGEREF _Toc515003727 \h </w:instrText>
        </w:r>
        <w:r w:rsidR="008A0910">
          <w:rPr>
            <w:noProof/>
            <w:webHidden/>
          </w:rPr>
        </w:r>
        <w:r w:rsidR="008A0910">
          <w:rPr>
            <w:noProof/>
            <w:webHidden/>
          </w:rPr>
          <w:fldChar w:fldCharType="separate"/>
        </w:r>
        <w:r w:rsidR="008A0910">
          <w:rPr>
            <w:noProof/>
            <w:webHidden/>
          </w:rPr>
          <w:t>18</w:t>
        </w:r>
        <w:r w:rsidR="008A0910">
          <w:rPr>
            <w:noProof/>
            <w:webHidden/>
          </w:rPr>
          <w:fldChar w:fldCharType="end"/>
        </w:r>
      </w:hyperlink>
    </w:p>
    <w:p w14:paraId="657BA7FD" w14:textId="46401B73" w:rsidR="008A0910" w:rsidRDefault="00981C4F">
      <w:pPr>
        <w:pStyle w:val="TOC2"/>
        <w:rPr>
          <w:rFonts w:eastAsiaTheme="minorEastAsia"/>
          <w:sz w:val="24"/>
          <w:szCs w:val="24"/>
          <w:lang w:val="en-GB" w:eastAsia="en-GB"/>
        </w:rPr>
      </w:pPr>
      <w:hyperlink w:anchor="_Toc515003728" w:history="1">
        <w:r w:rsidR="008A0910" w:rsidRPr="00F8788B">
          <w:rPr>
            <w:rStyle w:val="Hyperlink"/>
          </w:rPr>
          <w:t>Introduction</w:t>
        </w:r>
        <w:r w:rsidR="008A0910">
          <w:rPr>
            <w:webHidden/>
          </w:rPr>
          <w:tab/>
        </w:r>
        <w:r w:rsidR="008A0910">
          <w:rPr>
            <w:webHidden/>
          </w:rPr>
          <w:fldChar w:fldCharType="begin"/>
        </w:r>
        <w:r w:rsidR="008A0910">
          <w:rPr>
            <w:webHidden/>
          </w:rPr>
          <w:instrText xml:space="preserve"> PAGEREF _Toc515003728 \h </w:instrText>
        </w:r>
        <w:r w:rsidR="008A0910">
          <w:rPr>
            <w:webHidden/>
          </w:rPr>
        </w:r>
        <w:r w:rsidR="008A0910">
          <w:rPr>
            <w:webHidden/>
          </w:rPr>
          <w:fldChar w:fldCharType="separate"/>
        </w:r>
        <w:r w:rsidR="008A0910">
          <w:rPr>
            <w:webHidden/>
          </w:rPr>
          <w:t>18</w:t>
        </w:r>
        <w:r w:rsidR="008A0910">
          <w:rPr>
            <w:webHidden/>
          </w:rPr>
          <w:fldChar w:fldCharType="end"/>
        </w:r>
      </w:hyperlink>
    </w:p>
    <w:p w14:paraId="53E88706" w14:textId="692CB6CA" w:rsidR="008A0910" w:rsidRDefault="00981C4F">
      <w:pPr>
        <w:pStyle w:val="TOC2"/>
        <w:rPr>
          <w:rFonts w:eastAsiaTheme="minorEastAsia"/>
          <w:sz w:val="24"/>
          <w:szCs w:val="24"/>
          <w:lang w:val="en-GB" w:eastAsia="en-GB"/>
        </w:rPr>
      </w:pPr>
      <w:hyperlink w:anchor="_Toc515003729" w:history="1">
        <w:r w:rsidR="008A0910" w:rsidRPr="00F8788B">
          <w:rPr>
            <w:rStyle w:val="Hyperlink"/>
          </w:rPr>
          <w:t>Using the Toolkit</w:t>
        </w:r>
        <w:r w:rsidR="008A0910">
          <w:rPr>
            <w:webHidden/>
          </w:rPr>
          <w:tab/>
        </w:r>
        <w:r w:rsidR="008A0910">
          <w:rPr>
            <w:webHidden/>
          </w:rPr>
          <w:fldChar w:fldCharType="begin"/>
        </w:r>
        <w:r w:rsidR="008A0910">
          <w:rPr>
            <w:webHidden/>
          </w:rPr>
          <w:instrText xml:space="preserve"> PAGEREF _Toc515003729 \h </w:instrText>
        </w:r>
        <w:r w:rsidR="008A0910">
          <w:rPr>
            <w:webHidden/>
          </w:rPr>
        </w:r>
        <w:r w:rsidR="008A0910">
          <w:rPr>
            <w:webHidden/>
          </w:rPr>
          <w:fldChar w:fldCharType="separate"/>
        </w:r>
        <w:r w:rsidR="008A0910">
          <w:rPr>
            <w:webHidden/>
          </w:rPr>
          <w:t>18</w:t>
        </w:r>
        <w:r w:rsidR="008A0910">
          <w:rPr>
            <w:webHidden/>
          </w:rPr>
          <w:fldChar w:fldCharType="end"/>
        </w:r>
      </w:hyperlink>
    </w:p>
    <w:p w14:paraId="1A90E386" w14:textId="7C8D432E" w:rsidR="008A0910" w:rsidRDefault="00981C4F">
      <w:pPr>
        <w:pStyle w:val="TOC2"/>
        <w:rPr>
          <w:rFonts w:eastAsiaTheme="minorEastAsia"/>
          <w:sz w:val="24"/>
          <w:szCs w:val="24"/>
          <w:lang w:val="en-GB" w:eastAsia="en-GB"/>
        </w:rPr>
      </w:pPr>
      <w:hyperlink w:anchor="_Toc515003730" w:history="1">
        <w:r w:rsidR="008A0910" w:rsidRPr="00F8788B">
          <w:rPr>
            <w:rStyle w:val="Hyperlink"/>
          </w:rPr>
          <w:t>Question 1: Why Do Teachers Need to Engage in Professional Development?</w:t>
        </w:r>
        <w:r w:rsidR="008A0910">
          <w:rPr>
            <w:webHidden/>
          </w:rPr>
          <w:tab/>
        </w:r>
        <w:r w:rsidR="008A0910">
          <w:rPr>
            <w:webHidden/>
          </w:rPr>
          <w:fldChar w:fldCharType="begin"/>
        </w:r>
        <w:r w:rsidR="008A0910">
          <w:rPr>
            <w:webHidden/>
          </w:rPr>
          <w:instrText xml:space="preserve"> PAGEREF _Toc515003730 \h </w:instrText>
        </w:r>
        <w:r w:rsidR="008A0910">
          <w:rPr>
            <w:webHidden/>
          </w:rPr>
        </w:r>
        <w:r w:rsidR="008A0910">
          <w:rPr>
            <w:webHidden/>
          </w:rPr>
          <w:fldChar w:fldCharType="separate"/>
        </w:r>
        <w:r w:rsidR="008A0910">
          <w:rPr>
            <w:webHidden/>
          </w:rPr>
          <w:t>20</w:t>
        </w:r>
        <w:r w:rsidR="008A0910">
          <w:rPr>
            <w:webHidden/>
          </w:rPr>
          <w:fldChar w:fldCharType="end"/>
        </w:r>
      </w:hyperlink>
    </w:p>
    <w:p w14:paraId="43754633" w14:textId="6A2206CA" w:rsidR="008A0910" w:rsidRDefault="00981C4F">
      <w:pPr>
        <w:pStyle w:val="TOC2"/>
        <w:rPr>
          <w:rFonts w:eastAsiaTheme="minorEastAsia"/>
          <w:sz w:val="24"/>
          <w:szCs w:val="24"/>
          <w:lang w:val="en-GB" w:eastAsia="en-GB"/>
        </w:rPr>
      </w:pPr>
      <w:hyperlink w:anchor="_Toc515003731" w:history="1">
        <w:r w:rsidR="008A0910" w:rsidRPr="00F8788B">
          <w:rPr>
            <w:rStyle w:val="Hyperlink"/>
          </w:rPr>
          <w:t>Question 2: What Makes a Good Teacher?</w:t>
        </w:r>
        <w:r w:rsidR="008A0910">
          <w:rPr>
            <w:webHidden/>
          </w:rPr>
          <w:tab/>
        </w:r>
        <w:r w:rsidR="008A0910">
          <w:rPr>
            <w:webHidden/>
          </w:rPr>
          <w:fldChar w:fldCharType="begin"/>
        </w:r>
        <w:r w:rsidR="008A0910">
          <w:rPr>
            <w:webHidden/>
          </w:rPr>
          <w:instrText xml:space="preserve"> PAGEREF _Toc515003731 \h </w:instrText>
        </w:r>
        <w:r w:rsidR="008A0910">
          <w:rPr>
            <w:webHidden/>
          </w:rPr>
        </w:r>
        <w:r w:rsidR="008A0910">
          <w:rPr>
            <w:webHidden/>
          </w:rPr>
          <w:fldChar w:fldCharType="separate"/>
        </w:r>
        <w:r w:rsidR="008A0910">
          <w:rPr>
            <w:webHidden/>
          </w:rPr>
          <w:t>21</w:t>
        </w:r>
        <w:r w:rsidR="008A0910">
          <w:rPr>
            <w:webHidden/>
          </w:rPr>
          <w:fldChar w:fldCharType="end"/>
        </w:r>
      </w:hyperlink>
    </w:p>
    <w:p w14:paraId="0512E70D" w14:textId="0BF96665" w:rsidR="008A0910" w:rsidRDefault="00981C4F">
      <w:pPr>
        <w:pStyle w:val="TOC2"/>
        <w:rPr>
          <w:rFonts w:eastAsiaTheme="minorEastAsia"/>
          <w:sz w:val="24"/>
          <w:szCs w:val="24"/>
          <w:lang w:val="en-GB" w:eastAsia="en-GB"/>
        </w:rPr>
      </w:pPr>
      <w:hyperlink w:anchor="_Toc515003732" w:history="1">
        <w:r w:rsidR="008A0910" w:rsidRPr="00F8788B">
          <w:rPr>
            <w:rStyle w:val="Hyperlink"/>
          </w:rPr>
          <w:t>Question 3: How Can We Make Learning More Active?</w:t>
        </w:r>
        <w:r w:rsidR="008A0910">
          <w:rPr>
            <w:webHidden/>
          </w:rPr>
          <w:tab/>
        </w:r>
        <w:r w:rsidR="008A0910">
          <w:rPr>
            <w:webHidden/>
          </w:rPr>
          <w:fldChar w:fldCharType="begin"/>
        </w:r>
        <w:r w:rsidR="008A0910">
          <w:rPr>
            <w:webHidden/>
          </w:rPr>
          <w:instrText xml:space="preserve"> PAGEREF _Toc515003732 \h </w:instrText>
        </w:r>
        <w:r w:rsidR="008A0910">
          <w:rPr>
            <w:webHidden/>
          </w:rPr>
        </w:r>
        <w:r w:rsidR="008A0910">
          <w:rPr>
            <w:webHidden/>
          </w:rPr>
          <w:fldChar w:fldCharType="separate"/>
        </w:r>
        <w:r w:rsidR="008A0910">
          <w:rPr>
            <w:webHidden/>
          </w:rPr>
          <w:t>25</w:t>
        </w:r>
        <w:r w:rsidR="008A0910">
          <w:rPr>
            <w:webHidden/>
          </w:rPr>
          <w:fldChar w:fldCharType="end"/>
        </w:r>
      </w:hyperlink>
    </w:p>
    <w:p w14:paraId="41368D01" w14:textId="5019A9EC" w:rsidR="008A0910" w:rsidRDefault="00981C4F">
      <w:pPr>
        <w:pStyle w:val="TOC2"/>
        <w:rPr>
          <w:rFonts w:eastAsiaTheme="minorEastAsia"/>
          <w:sz w:val="24"/>
          <w:szCs w:val="24"/>
          <w:lang w:val="en-GB" w:eastAsia="en-GB"/>
        </w:rPr>
      </w:pPr>
      <w:hyperlink w:anchor="_Toc515003733" w:history="1">
        <w:r w:rsidR="008A0910" w:rsidRPr="00F8788B">
          <w:rPr>
            <w:rStyle w:val="Hyperlink"/>
          </w:rPr>
          <w:t>Question 4: Why Are the Questions Teachers Ask So Important?</w:t>
        </w:r>
        <w:r w:rsidR="008A0910">
          <w:rPr>
            <w:webHidden/>
          </w:rPr>
          <w:tab/>
        </w:r>
        <w:r w:rsidR="008A0910">
          <w:rPr>
            <w:webHidden/>
          </w:rPr>
          <w:fldChar w:fldCharType="begin"/>
        </w:r>
        <w:r w:rsidR="008A0910">
          <w:rPr>
            <w:webHidden/>
          </w:rPr>
          <w:instrText xml:space="preserve"> PAGEREF _Toc515003733 \h </w:instrText>
        </w:r>
        <w:r w:rsidR="008A0910">
          <w:rPr>
            <w:webHidden/>
          </w:rPr>
        </w:r>
        <w:r w:rsidR="008A0910">
          <w:rPr>
            <w:webHidden/>
          </w:rPr>
          <w:fldChar w:fldCharType="separate"/>
        </w:r>
        <w:r w:rsidR="008A0910">
          <w:rPr>
            <w:webHidden/>
          </w:rPr>
          <w:t>29</w:t>
        </w:r>
        <w:r w:rsidR="008A0910">
          <w:rPr>
            <w:webHidden/>
          </w:rPr>
          <w:fldChar w:fldCharType="end"/>
        </w:r>
      </w:hyperlink>
    </w:p>
    <w:p w14:paraId="64CC2A71" w14:textId="157CD28C" w:rsidR="008A0910" w:rsidRDefault="00981C4F">
      <w:pPr>
        <w:pStyle w:val="TOC2"/>
        <w:rPr>
          <w:rFonts w:eastAsiaTheme="minorEastAsia"/>
          <w:sz w:val="24"/>
          <w:szCs w:val="24"/>
          <w:lang w:val="en-GB" w:eastAsia="en-GB"/>
        </w:rPr>
      </w:pPr>
      <w:hyperlink w:anchor="_Toc515003734" w:history="1">
        <w:r w:rsidR="008A0910" w:rsidRPr="00F8788B">
          <w:rPr>
            <w:rStyle w:val="Hyperlink"/>
          </w:rPr>
          <w:t>Question 5: Why Are Explaining Skills So Important for Successful Teaching?</w:t>
        </w:r>
        <w:r w:rsidR="008A0910">
          <w:rPr>
            <w:webHidden/>
          </w:rPr>
          <w:tab/>
        </w:r>
        <w:r w:rsidR="008A0910">
          <w:rPr>
            <w:webHidden/>
          </w:rPr>
          <w:fldChar w:fldCharType="begin"/>
        </w:r>
        <w:r w:rsidR="008A0910">
          <w:rPr>
            <w:webHidden/>
          </w:rPr>
          <w:instrText xml:space="preserve"> PAGEREF _Toc515003734 \h </w:instrText>
        </w:r>
        <w:r w:rsidR="008A0910">
          <w:rPr>
            <w:webHidden/>
          </w:rPr>
        </w:r>
        <w:r w:rsidR="008A0910">
          <w:rPr>
            <w:webHidden/>
          </w:rPr>
          <w:fldChar w:fldCharType="separate"/>
        </w:r>
        <w:r w:rsidR="008A0910">
          <w:rPr>
            <w:webHidden/>
          </w:rPr>
          <w:t>38</w:t>
        </w:r>
        <w:r w:rsidR="008A0910">
          <w:rPr>
            <w:webHidden/>
          </w:rPr>
          <w:fldChar w:fldCharType="end"/>
        </w:r>
      </w:hyperlink>
    </w:p>
    <w:p w14:paraId="07850B0B" w14:textId="0841127C" w:rsidR="008A0910" w:rsidRDefault="00981C4F">
      <w:pPr>
        <w:pStyle w:val="TOC2"/>
        <w:rPr>
          <w:rFonts w:eastAsiaTheme="minorEastAsia"/>
          <w:sz w:val="24"/>
          <w:szCs w:val="24"/>
          <w:lang w:val="en-GB" w:eastAsia="en-GB"/>
        </w:rPr>
      </w:pPr>
      <w:hyperlink w:anchor="_Toc515003735" w:history="1">
        <w:r w:rsidR="008A0910" w:rsidRPr="00F8788B">
          <w:rPr>
            <w:rStyle w:val="Hyperlink"/>
          </w:rPr>
          <w:t>Question 6: How Can Teachers Improve Their School and Subject Knowledge?</w:t>
        </w:r>
        <w:r w:rsidR="008A0910">
          <w:rPr>
            <w:webHidden/>
          </w:rPr>
          <w:tab/>
        </w:r>
        <w:r w:rsidR="008A0910">
          <w:rPr>
            <w:webHidden/>
          </w:rPr>
          <w:fldChar w:fldCharType="begin"/>
        </w:r>
        <w:r w:rsidR="008A0910">
          <w:rPr>
            <w:webHidden/>
          </w:rPr>
          <w:instrText xml:space="preserve"> PAGEREF _Toc515003735 \h </w:instrText>
        </w:r>
        <w:r w:rsidR="008A0910">
          <w:rPr>
            <w:webHidden/>
          </w:rPr>
        </w:r>
        <w:r w:rsidR="008A0910">
          <w:rPr>
            <w:webHidden/>
          </w:rPr>
          <w:fldChar w:fldCharType="separate"/>
        </w:r>
        <w:r w:rsidR="008A0910">
          <w:rPr>
            <w:webHidden/>
          </w:rPr>
          <w:t>44</w:t>
        </w:r>
        <w:r w:rsidR="008A0910">
          <w:rPr>
            <w:webHidden/>
          </w:rPr>
          <w:fldChar w:fldCharType="end"/>
        </w:r>
      </w:hyperlink>
    </w:p>
    <w:p w14:paraId="16055E3F" w14:textId="6EE2EF76" w:rsidR="008A0910" w:rsidRDefault="00981C4F">
      <w:pPr>
        <w:pStyle w:val="TOC2"/>
        <w:rPr>
          <w:rFonts w:eastAsiaTheme="minorEastAsia"/>
          <w:sz w:val="24"/>
          <w:szCs w:val="24"/>
          <w:lang w:val="en-GB" w:eastAsia="en-GB"/>
        </w:rPr>
      </w:pPr>
      <w:hyperlink w:anchor="_Toc515003736" w:history="1">
        <w:r w:rsidR="008A0910" w:rsidRPr="00F8788B">
          <w:rPr>
            <w:rStyle w:val="Hyperlink"/>
          </w:rPr>
          <w:t>Question 7: How Can the Teaching of Your Subject Be Improved?</w:t>
        </w:r>
        <w:r w:rsidR="008A0910">
          <w:rPr>
            <w:webHidden/>
          </w:rPr>
          <w:tab/>
        </w:r>
        <w:r w:rsidR="008A0910">
          <w:rPr>
            <w:webHidden/>
          </w:rPr>
          <w:fldChar w:fldCharType="begin"/>
        </w:r>
        <w:r w:rsidR="008A0910">
          <w:rPr>
            <w:webHidden/>
          </w:rPr>
          <w:instrText xml:space="preserve"> PAGEREF _Toc515003736 \h </w:instrText>
        </w:r>
        <w:r w:rsidR="008A0910">
          <w:rPr>
            <w:webHidden/>
          </w:rPr>
        </w:r>
        <w:r w:rsidR="008A0910">
          <w:rPr>
            <w:webHidden/>
          </w:rPr>
          <w:fldChar w:fldCharType="separate"/>
        </w:r>
        <w:r w:rsidR="008A0910">
          <w:rPr>
            <w:webHidden/>
          </w:rPr>
          <w:t>54</w:t>
        </w:r>
        <w:r w:rsidR="008A0910">
          <w:rPr>
            <w:webHidden/>
          </w:rPr>
          <w:fldChar w:fldCharType="end"/>
        </w:r>
      </w:hyperlink>
    </w:p>
    <w:p w14:paraId="66FD41AB" w14:textId="55AA8C86" w:rsidR="008A0910" w:rsidRDefault="00981C4F">
      <w:pPr>
        <w:pStyle w:val="TOC2"/>
        <w:rPr>
          <w:rFonts w:eastAsiaTheme="minorEastAsia"/>
          <w:sz w:val="24"/>
          <w:szCs w:val="24"/>
          <w:lang w:val="en-GB" w:eastAsia="en-GB"/>
        </w:rPr>
      </w:pPr>
      <w:hyperlink w:anchor="_Toc515003737" w:history="1">
        <w:r w:rsidR="008A0910" w:rsidRPr="00F8788B">
          <w:rPr>
            <w:rStyle w:val="Hyperlink"/>
          </w:rPr>
          <w:t>Question 8: How Can Teachers Use the Local Environment?</w:t>
        </w:r>
        <w:r w:rsidR="008A0910">
          <w:rPr>
            <w:webHidden/>
          </w:rPr>
          <w:tab/>
        </w:r>
        <w:r w:rsidR="008A0910">
          <w:rPr>
            <w:webHidden/>
          </w:rPr>
          <w:fldChar w:fldCharType="begin"/>
        </w:r>
        <w:r w:rsidR="008A0910">
          <w:rPr>
            <w:webHidden/>
          </w:rPr>
          <w:instrText xml:space="preserve"> PAGEREF _Toc515003737 \h </w:instrText>
        </w:r>
        <w:r w:rsidR="008A0910">
          <w:rPr>
            <w:webHidden/>
          </w:rPr>
        </w:r>
        <w:r w:rsidR="008A0910">
          <w:rPr>
            <w:webHidden/>
          </w:rPr>
          <w:fldChar w:fldCharType="separate"/>
        </w:r>
        <w:r w:rsidR="008A0910">
          <w:rPr>
            <w:webHidden/>
          </w:rPr>
          <w:t>66</w:t>
        </w:r>
        <w:r w:rsidR="008A0910">
          <w:rPr>
            <w:webHidden/>
          </w:rPr>
          <w:fldChar w:fldCharType="end"/>
        </w:r>
      </w:hyperlink>
    </w:p>
    <w:p w14:paraId="1CCD3276" w14:textId="1C72562B" w:rsidR="008A0910" w:rsidRDefault="00981C4F">
      <w:pPr>
        <w:pStyle w:val="TOC2"/>
        <w:rPr>
          <w:rFonts w:eastAsiaTheme="minorEastAsia"/>
          <w:sz w:val="24"/>
          <w:szCs w:val="24"/>
          <w:lang w:val="en-GB" w:eastAsia="en-GB"/>
        </w:rPr>
      </w:pPr>
      <w:hyperlink w:anchor="_Toc515003738" w:history="1">
        <w:r w:rsidR="008A0910" w:rsidRPr="00F8788B">
          <w:rPr>
            <w:rStyle w:val="Hyperlink"/>
          </w:rPr>
          <w:t>Question 9: How Can Teachers Involve Parents/Carers in their Children’s Learning?</w:t>
        </w:r>
        <w:r w:rsidR="008A0910">
          <w:rPr>
            <w:webHidden/>
          </w:rPr>
          <w:tab/>
        </w:r>
        <w:r w:rsidR="008A0910">
          <w:rPr>
            <w:webHidden/>
          </w:rPr>
          <w:fldChar w:fldCharType="begin"/>
        </w:r>
        <w:r w:rsidR="008A0910">
          <w:rPr>
            <w:webHidden/>
          </w:rPr>
          <w:instrText xml:space="preserve"> PAGEREF _Toc515003738 \h </w:instrText>
        </w:r>
        <w:r w:rsidR="008A0910">
          <w:rPr>
            <w:webHidden/>
          </w:rPr>
        </w:r>
        <w:r w:rsidR="008A0910">
          <w:rPr>
            <w:webHidden/>
          </w:rPr>
          <w:fldChar w:fldCharType="separate"/>
        </w:r>
        <w:r w:rsidR="008A0910">
          <w:rPr>
            <w:webHidden/>
          </w:rPr>
          <w:t>72</w:t>
        </w:r>
        <w:r w:rsidR="008A0910">
          <w:rPr>
            <w:webHidden/>
          </w:rPr>
          <w:fldChar w:fldCharType="end"/>
        </w:r>
      </w:hyperlink>
    </w:p>
    <w:p w14:paraId="07159D95" w14:textId="371379B5" w:rsidR="008A0910" w:rsidRDefault="00981C4F">
      <w:pPr>
        <w:pStyle w:val="TOC2"/>
        <w:rPr>
          <w:rFonts w:eastAsiaTheme="minorEastAsia"/>
          <w:sz w:val="24"/>
          <w:szCs w:val="24"/>
          <w:lang w:val="en-GB" w:eastAsia="en-GB"/>
        </w:rPr>
      </w:pPr>
      <w:hyperlink w:anchor="_Toc515003739" w:history="1">
        <w:r w:rsidR="008A0910" w:rsidRPr="00F8788B">
          <w:rPr>
            <w:rStyle w:val="Hyperlink"/>
          </w:rPr>
          <w:t>Question 10: How Can Teachers Continue to Develop Professionally?</w:t>
        </w:r>
        <w:r w:rsidR="008A0910">
          <w:rPr>
            <w:webHidden/>
          </w:rPr>
          <w:tab/>
        </w:r>
        <w:r w:rsidR="008A0910">
          <w:rPr>
            <w:webHidden/>
          </w:rPr>
          <w:fldChar w:fldCharType="begin"/>
        </w:r>
        <w:r w:rsidR="008A0910">
          <w:rPr>
            <w:webHidden/>
          </w:rPr>
          <w:instrText xml:space="preserve"> PAGEREF _Toc515003739 \h </w:instrText>
        </w:r>
        <w:r w:rsidR="008A0910">
          <w:rPr>
            <w:webHidden/>
          </w:rPr>
        </w:r>
        <w:r w:rsidR="008A0910">
          <w:rPr>
            <w:webHidden/>
          </w:rPr>
          <w:fldChar w:fldCharType="separate"/>
        </w:r>
        <w:r w:rsidR="008A0910">
          <w:rPr>
            <w:webHidden/>
          </w:rPr>
          <w:t>76</w:t>
        </w:r>
        <w:r w:rsidR="008A0910">
          <w:rPr>
            <w:webHidden/>
          </w:rPr>
          <w:fldChar w:fldCharType="end"/>
        </w:r>
      </w:hyperlink>
    </w:p>
    <w:p w14:paraId="594C9823" w14:textId="36DE966D" w:rsidR="001B506C" w:rsidRDefault="001B506C" w:rsidP="0098745D">
      <w:pPr>
        <w:pStyle w:val="TitleCOL"/>
      </w:pPr>
      <w:r>
        <w:rPr>
          <w:rFonts w:asciiTheme="majorHAnsi" w:hAnsiTheme="majorHAnsi"/>
          <w:color w:val="auto"/>
          <w:sz w:val="22"/>
          <w:szCs w:val="22"/>
        </w:rPr>
        <w:fldChar w:fldCharType="end"/>
      </w:r>
    </w:p>
    <w:p w14:paraId="0AA10C59" w14:textId="77777777" w:rsidR="001B506C" w:rsidRDefault="001B506C">
      <w:pPr>
        <w:rPr>
          <w:rFonts w:ascii="Stone Sans ITC Std Medium" w:hAnsi="Stone Sans ITC Std Medium"/>
          <w:b/>
          <w:color w:val="463691"/>
          <w:sz w:val="28"/>
          <w:szCs w:val="28"/>
        </w:rPr>
      </w:pPr>
      <w:r>
        <w:br w:type="page"/>
      </w:r>
    </w:p>
    <w:p w14:paraId="366D12B3" w14:textId="5E8DA449" w:rsidR="00590CF8" w:rsidRDefault="00590CF8" w:rsidP="00590CF8">
      <w:pPr>
        <w:pStyle w:val="Heading1COL"/>
      </w:pPr>
      <w:bookmarkStart w:id="1" w:name="_Toc515003718"/>
      <w:bookmarkStart w:id="2" w:name="_Toc514762903"/>
      <w:r>
        <w:lastRenderedPageBreak/>
        <w:t>Acknowledgements</w:t>
      </w:r>
      <w:bookmarkEnd w:id="1"/>
    </w:p>
    <w:p w14:paraId="5607FFA2" w14:textId="77777777" w:rsidR="00590CF8" w:rsidRDefault="00590CF8" w:rsidP="00590CF8">
      <w:pPr>
        <w:pStyle w:val="BodyCOL"/>
      </w:pPr>
      <w:r>
        <w:t xml:space="preserve">The </w:t>
      </w:r>
      <w:r w:rsidRPr="00590CF8">
        <w:rPr>
          <w:i/>
        </w:rPr>
        <w:t>Blueprint and Toolkit for School-Based Teacher Development</w:t>
      </w:r>
      <w:r w:rsidRPr="00590CF8">
        <w:t xml:space="preserve"> </w:t>
      </w:r>
      <w:r>
        <w:t>was developed following the experience of a number of school-based teacher development programmes. Three sources were of particular importance:</w:t>
      </w:r>
    </w:p>
    <w:p w14:paraId="32F060CE" w14:textId="2EE2EBD3" w:rsidR="00590CF8" w:rsidRDefault="00590CF8" w:rsidP="009D2F40">
      <w:pPr>
        <w:pStyle w:val="BulletsCOL"/>
      </w:pPr>
      <w:r>
        <w:t xml:space="preserve">The Commonwealth of Learning is grateful to Dr Caroline Pontefract for permission to use elements of the United Nations Relief and Works Agency (UNRWA) School-Based Teacher Development </w:t>
      </w:r>
      <w:r w:rsidR="009D2F40">
        <w:t xml:space="preserve">(SBTD) </w:t>
      </w:r>
      <w:r>
        <w:t xml:space="preserve">Programme. </w:t>
      </w:r>
    </w:p>
    <w:p w14:paraId="13FFAEAD" w14:textId="77777777" w:rsidR="009D2F40" w:rsidRDefault="00590CF8" w:rsidP="009D2F40">
      <w:pPr>
        <w:pStyle w:val="BulletsCOL"/>
      </w:pPr>
      <w:r>
        <w:t xml:space="preserve">The Teacher Education in-Sub-Saharan Africa (TESSA) programme, one of the first major </w:t>
      </w:r>
      <w:r w:rsidR="009D2F40">
        <w:t>open educational resources (</w:t>
      </w:r>
      <w:r>
        <w:t>OER</w:t>
      </w:r>
      <w:r w:rsidR="009D2F40">
        <w:t xml:space="preserve">) for </w:t>
      </w:r>
      <w:r>
        <w:t xml:space="preserve">teacher education, </w:t>
      </w:r>
      <w:r w:rsidR="009D2F40">
        <w:t xml:space="preserve">is </w:t>
      </w:r>
      <w:r>
        <w:t xml:space="preserve">an important source of OER content that has been adapted for the </w:t>
      </w:r>
      <w:r w:rsidRPr="009D2F40">
        <w:rPr>
          <w:i/>
        </w:rPr>
        <w:t>Blueprint and Toolkit</w:t>
      </w:r>
      <w:r>
        <w:t xml:space="preserve">. </w:t>
      </w:r>
    </w:p>
    <w:p w14:paraId="0B51DCBB" w14:textId="54D85E9C" w:rsidR="00590CF8" w:rsidRPr="0098745D" w:rsidRDefault="00590CF8" w:rsidP="009645AA">
      <w:pPr>
        <w:pStyle w:val="BulletsCOL"/>
      </w:pPr>
      <w:r>
        <w:t xml:space="preserve">The TESS-India programme, </w:t>
      </w:r>
      <w:r w:rsidR="009D2F40">
        <w:t>which</w:t>
      </w:r>
      <w:r>
        <w:t xml:space="preserve"> built on the TESSA experience, has also been an important source, particularly</w:t>
      </w:r>
      <w:r w:rsidR="009D2F40">
        <w:t xml:space="preserve"> for</w:t>
      </w:r>
      <w:r>
        <w:t xml:space="preserve"> the Key Resource</w:t>
      </w:r>
      <w:r w:rsidR="009D2F40">
        <w:t>s</w:t>
      </w:r>
      <w:r>
        <w:t xml:space="preserve"> section.</w:t>
      </w:r>
    </w:p>
    <w:p w14:paraId="44D45B1F" w14:textId="77777777" w:rsidR="00590CF8" w:rsidRDefault="00590CF8">
      <w:pPr>
        <w:rPr>
          <w:rFonts w:ascii="Stone Sans ITC Std Medium" w:hAnsi="Stone Sans ITC Std Medium"/>
          <w:b/>
          <w:color w:val="463691"/>
          <w:sz w:val="28"/>
          <w:szCs w:val="28"/>
        </w:rPr>
      </w:pPr>
      <w:r>
        <w:br w:type="page"/>
      </w:r>
    </w:p>
    <w:p w14:paraId="62164F6E" w14:textId="3F73496B" w:rsidR="00DE2FCE" w:rsidRPr="0098745D" w:rsidRDefault="00DE2FCE" w:rsidP="0098745D">
      <w:pPr>
        <w:pStyle w:val="Heading1COL"/>
      </w:pPr>
      <w:bookmarkStart w:id="3" w:name="_Toc515003719"/>
      <w:r w:rsidRPr="0098745D">
        <w:lastRenderedPageBreak/>
        <w:t>S</w:t>
      </w:r>
      <w:r w:rsidR="0059546F">
        <w:t>ection</w:t>
      </w:r>
      <w:r w:rsidRPr="0098745D">
        <w:t xml:space="preserve"> 1</w:t>
      </w:r>
      <w:r w:rsidR="00A64BC3" w:rsidRPr="0098745D">
        <w:t>:</w:t>
      </w:r>
      <w:r w:rsidRPr="0098745D">
        <w:t xml:space="preserve"> Introduction</w:t>
      </w:r>
      <w:bookmarkEnd w:id="2"/>
      <w:bookmarkEnd w:id="3"/>
    </w:p>
    <w:p w14:paraId="40842164" w14:textId="4104D85A" w:rsidR="00DE2FCE" w:rsidRPr="00DE2FCE" w:rsidRDefault="00DE2FCE" w:rsidP="007864FF">
      <w:pPr>
        <w:pStyle w:val="BodyCOL"/>
      </w:pPr>
      <w:r w:rsidRPr="00DE2FCE">
        <w:t>The Commonwealth of Learning (COL) has</w:t>
      </w:r>
      <w:r w:rsidR="005411B8">
        <w:t>,</w:t>
      </w:r>
      <w:r w:rsidR="005411B8" w:rsidRPr="005411B8">
        <w:t xml:space="preserve"> </w:t>
      </w:r>
      <w:r w:rsidR="005411B8" w:rsidRPr="00DE2FCE">
        <w:t xml:space="preserve">for many years, </w:t>
      </w:r>
      <w:r w:rsidRPr="00DE2FCE">
        <w:t xml:space="preserve">been involved with teacher education in many parts of the world. This </w:t>
      </w:r>
      <w:r w:rsidR="00587F5B" w:rsidRPr="00587F5B">
        <w:rPr>
          <w:i/>
        </w:rPr>
        <w:t>B</w:t>
      </w:r>
      <w:r w:rsidRPr="00587F5B">
        <w:rPr>
          <w:i/>
        </w:rPr>
        <w:t>lueprint</w:t>
      </w:r>
      <w:r w:rsidR="00587F5B" w:rsidRPr="00587F5B">
        <w:rPr>
          <w:i/>
        </w:rPr>
        <w:t xml:space="preserve"> and Toolkit</w:t>
      </w:r>
      <w:r w:rsidRPr="00DE2FCE">
        <w:t xml:space="preserve"> </w:t>
      </w:r>
      <w:r w:rsidR="00587F5B">
        <w:t xml:space="preserve">is </w:t>
      </w:r>
      <w:r w:rsidRPr="00DE2FCE">
        <w:t xml:space="preserve">for countries and regions wishing to </w:t>
      </w:r>
      <w:r w:rsidR="00587F5B">
        <w:t>implement</w:t>
      </w:r>
      <w:r w:rsidRPr="00DE2FCE">
        <w:t xml:space="preserve"> </w:t>
      </w:r>
      <w:r w:rsidR="003A2C3D">
        <w:t>s</w:t>
      </w:r>
      <w:r w:rsidRPr="00DE2FCE">
        <w:t>chool-</w:t>
      </w:r>
      <w:r w:rsidR="003A2C3D">
        <w:t>b</w:t>
      </w:r>
      <w:r w:rsidRPr="00DE2FCE">
        <w:t xml:space="preserve">ased </w:t>
      </w:r>
      <w:r w:rsidR="003A2C3D">
        <w:t>t</w:t>
      </w:r>
      <w:r w:rsidRPr="00DE2FCE">
        <w:t xml:space="preserve">eacher </w:t>
      </w:r>
      <w:r w:rsidR="003A2C3D">
        <w:t>d</w:t>
      </w:r>
      <w:r w:rsidRPr="00DE2FCE">
        <w:t xml:space="preserve">evelopment (SBTD) </w:t>
      </w:r>
      <w:r w:rsidR="003A2C3D" w:rsidRPr="00DE2FCE">
        <w:t xml:space="preserve">more rigorously </w:t>
      </w:r>
      <w:r w:rsidRPr="00DE2FCE">
        <w:t>to improve the performance of schools and raise the achievements of millions of children</w:t>
      </w:r>
      <w:r w:rsidR="007543DB">
        <w:t xml:space="preserve"> and young people</w:t>
      </w:r>
      <w:r w:rsidRPr="00DE2FCE">
        <w:t xml:space="preserve">. </w:t>
      </w:r>
    </w:p>
    <w:p w14:paraId="6620AC0C" w14:textId="279C1C56" w:rsidR="00DE2FCE" w:rsidRPr="00DE2FCE" w:rsidRDefault="00DE2FCE" w:rsidP="007864FF">
      <w:pPr>
        <w:pStyle w:val="BodyCOL"/>
      </w:pPr>
      <w:r w:rsidRPr="00DE2FCE">
        <w:t xml:space="preserve">The </w:t>
      </w:r>
      <w:r w:rsidR="00587F5B" w:rsidRPr="00587F5B">
        <w:t>T</w:t>
      </w:r>
      <w:r w:rsidRPr="00587F5B">
        <w:t>oolkit</w:t>
      </w:r>
      <w:r w:rsidRPr="00DE2FCE">
        <w:t xml:space="preserve"> provide</w:t>
      </w:r>
      <w:r w:rsidR="00587F5B">
        <w:t>s</w:t>
      </w:r>
      <w:r w:rsidRPr="00DE2FCE">
        <w:t xml:space="preserve"> the guidance and supporting resources for a school-based programme </w:t>
      </w:r>
      <w:r w:rsidR="009B4916">
        <w:t xml:space="preserve">of around </w:t>
      </w:r>
      <w:r w:rsidRPr="00DE2FCE">
        <w:t>12</w:t>
      </w:r>
      <w:r w:rsidR="003A2C3D">
        <w:t>–</w:t>
      </w:r>
      <w:r w:rsidRPr="00DE2FCE">
        <w:t>15 weeks</w:t>
      </w:r>
      <w:r w:rsidR="009B4916">
        <w:t>’ duration</w:t>
      </w:r>
      <w:r w:rsidRPr="00DE2FCE">
        <w:t>. International evidence suggests that for in-service education to make a difference</w:t>
      </w:r>
      <w:r w:rsidR="00394C84">
        <w:t>,</w:t>
      </w:r>
      <w:r w:rsidRPr="00DE2FCE">
        <w:t xml:space="preserve"> it ought to </w:t>
      </w:r>
      <w:r w:rsidR="003A2C3D">
        <w:t>take around</w:t>
      </w:r>
      <w:r w:rsidRPr="00DE2FCE">
        <w:t xml:space="preserve"> 60</w:t>
      </w:r>
      <w:r w:rsidR="003A2C3D">
        <w:t>–</w:t>
      </w:r>
      <w:r w:rsidRPr="00DE2FCE">
        <w:t>70 hours in a fairly constrained time period.</w:t>
      </w:r>
      <w:r w:rsidR="00BB1AB4">
        <w:t xml:space="preserve"> </w:t>
      </w:r>
      <w:r w:rsidR="0055266B">
        <w:t xml:space="preserve">This might mean </w:t>
      </w:r>
      <w:r w:rsidR="003A2C3D">
        <w:t xml:space="preserve">around </w:t>
      </w:r>
      <w:r w:rsidRPr="00DE2FCE">
        <w:t>5</w:t>
      </w:r>
      <w:r w:rsidR="003A2C3D">
        <w:t>–</w:t>
      </w:r>
      <w:r w:rsidRPr="00DE2FCE">
        <w:t>7 hours a week</w:t>
      </w:r>
      <w:r w:rsidR="0055266B">
        <w:t xml:space="preserve"> in school</w:t>
      </w:r>
      <w:r w:rsidRPr="00DE2FCE">
        <w:t xml:space="preserve">. But it is important to remember that most of the activities in the </w:t>
      </w:r>
      <w:r w:rsidR="00587F5B">
        <w:t>T</w:t>
      </w:r>
      <w:r w:rsidRPr="00DE2FCE">
        <w:t>oolkit involve classroom applications. In other words</w:t>
      </w:r>
      <w:r w:rsidR="003A2C3D">
        <w:t>,</w:t>
      </w:r>
      <w:r w:rsidRPr="00DE2FCE">
        <w:t xml:space="preserve"> teachers develop professionally at the same time</w:t>
      </w:r>
      <w:r w:rsidR="0055266B">
        <w:t xml:space="preserve"> as they are teaching</w:t>
      </w:r>
      <w:r w:rsidRPr="00DE2FCE">
        <w:t>.</w:t>
      </w:r>
    </w:p>
    <w:p w14:paraId="7AB9D0DD" w14:textId="0ADD27FE" w:rsidR="0055266B" w:rsidRDefault="00DE2FCE" w:rsidP="007864FF">
      <w:pPr>
        <w:pStyle w:val="BodyCOL"/>
      </w:pPr>
      <w:r w:rsidRPr="00DE2FCE">
        <w:t xml:space="preserve">The focus of the activities </w:t>
      </w:r>
      <w:r w:rsidR="00587F5B">
        <w:t xml:space="preserve">in the Toolkit </w:t>
      </w:r>
      <w:r w:rsidRPr="00DE2FCE">
        <w:t xml:space="preserve">is on </w:t>
      </w:r>
      <w:r w:rsidR="009B4916">
        <w:t>teachers’</w:t>
      </w:r>
      <w:r w:rsidRPr="00DE2FCE">
        <w:t xml:space="preserve"> major tasks</w:t>
      </w:r>
      <w:r w:rsidR="00587F5B">
        <w:t xml:space="preserve"> depending on the school level</w:t>
      </w:r>
      <w:r w:rsidRPr="00DE2FCE">
        <w:t xml:space="preserve">. </w:t>
      </w:r>
      <w:r w:rsidR="00587F5B">
        <w:t>In the Toolkit for primary teachers</w:t>
      </w:r>
      <w:r w:rsidR="0055266B">
        <w:t>,</w:t>
      </w:r>
      <w:r w:rsidR="00587F5B">
        <w:t xml:space="preserve"> </w:t>
      </w:r>
      <w:r w:rsidRPr="00DE2FCE">
        <w:t xml:space="preserve">questions </w:t>
      </w:r>
      <w:r w:rsidR="0055266B">
        <w:t xml:space="preserve">on </w:t>
      </w:r>
      <w:r w:rsidRPr="00DE2FCE">
        <w:t>literacy and numeracy take up more time than other issues.</w:t>
      </w:r>
      <w:r w:rsidR="00BB1AB4">
        <w:t xml:space="preserve"> </w:t>
      </w:r>
      <w:r w:rsidRPr="00DE2FCE">
        <w:t xml:space="preserve">In </w:t>
      </w:r>
      <w:r w:rsidR="0055266B">
        <w:t xml:space="preserve">this, the Toolkit for </w:t>
      </w:r>
      <w:r w:rsidRPr="00DE2FCE">
        <w:t xml:space="preserve">secondary </w:t>
      </w:r>
      <w:r w:rsidR="0055266B">
        <w:t>teachers</w:t>
      </w:r>
      <w:r w:rsidR="003A2C3D">
        <w:t>,</w:t>
      </w:r>
      <w:r w:rsidRPr="00DE2FCE">
        <w:t xml:space="preserve"> significant attention is given to the link between subject and pedagogic knowledge. </w:t>
      </w:r>
    </w:p>
    <w:p w14:paraId="3ED32E85" w14:textId="700EF101" w:rsidR="00DE2FCE" w:rsidRPr="00DE2FCE" w:rsidRDefault="0055266B" w:rsidP="007864FF">
      <w:pPr>
        <w:pStyle w:val="BodyCOL"/>
      </w:pPr>
      <w:r>
        <w:t>Both</w:t>
      </w:r>
      <w:r w:rsidR="00DE2FCE" w:rsidRPr="00DE2FCE">
        <w:t xml:space="preserve"> </w:t>
      </w:r>
      <w:r>
        <w:t>T</w:t>
      </w:r>
      <w:r w:rsidR="00DE2FCE" w:rsidRPr="00DE2FCE">
        <w:t>oolkit</w:t>
      </w:r>
      <w:r w:rsidR="003A2C3D">
        <w:t>s</w:t>
      </w:r>
      <w:r w:rsidR="00DE2FCE" w:rsidRPr="00DE2FCE">
        <w:t xml:space="preserve"> </w:t>
      </w:r>
      <w:r w:rsidR="003A2C3D">
        <w:t>are</w:t>
      </w:r>
      <w:r w:rsidR="00DE2FCE" w:rsidRPr="00DE2FCE">
        <w:t xml:space="preserve"> focused on the process of </w:t>
      </w:r>
      <w:r w:rsidR="009B4916">
        <w:t>SBTD</w:t>
      </w:r>
      <w:r w:rsidR="00DE2FCE" w:rsidRPr="00DE2FCE">
        <w:t>. The aim is to provide a detailed introduction from which schools and teachers can develop further programmes and activities. The activities around literacy</w:t>
      </w:r>
      <w:r w:rsidR="003A2C3D">
        <w:t>,</w:t>
      </w:r>
      <w:r w:rsidR="00DE2FCE" w:rsidRPr="00DE2FCE">
        <w:t xml:space="preserve"> numeracy</w:t>
      </w:r>
      <w:r w:rsidR="003A2C3D">
        <w:t>,</w:t>
      </w:r>
      <w:r w:rsidR="00DE2FCE" w:rsidRPr="00DE2FCE">
        <w:t xml:space="preserve"> subject pedagogic knowledge and other issues are introductory and require further work though ongoing development programmes. </w:t>
      </w:r>
      <w:r w:rsidR="003A2C3D">
        <w:t>T</w:t>
      </w:r>
      <w:r w:rsidR="00DE2FCE" w:rsidRPr="00DE2FCE">
        <w:t xml:space="preserve">he </w:t>
      </w:r>
      <w:r>
        <w:t>T</w:t>
      </w:r>
      <w:r w:rsidR="00DE2FCE" w:rsidRPr="00DE2FCE">
        <w:t xml:space="preserve">oolkits </w:t>
      </w:r>
      <w:r w:rsidR="003A2C3D">
        <w:t>contain</w:t>
      </w:r>
      <w:r w:rsidR="00DE2FCE" w:rsidRPr="00DE2FCE">
        <w:t xml:space="preserve"> explicit and implicit attention to teacher values. </w:t>
      </w:r>
      <w:r w:rsidR="003A2C3D">
        <w:t xml:space="preserve">For example, </w:t>
      </w:r>
      <w:r w:rsidR="008C693A">
        <w:rPr>
          <w:b/>
        </w:rPr>
        <w:t xml:space="preserve">Question </w:t>
      </w:r>
      <w:r w:rsidR="00DE2FCE" w:rsidRPr="00F11CB2">
        <w:rPr>
          <w:b/>
        </w:rPr>
        <w:t>2</w:t>
      </w:r>
      <w:r w:rsidR="00DE2FCE" w:rsidRPr="00DE2FCE">
        <w:t xml:space="preserve"> asks</w:t>
      </w:r>
      <w:r>
        <w:t>:</w:t>
      </w:r>
      <w:r w:rsidR="00DE2FCE" w:rsidRPr="00DE2FCE">
        <w:t xml:space="preserve"> </w:t>
      </w:r>
      <w:r>
        <w:t>“</w:t>
      </w:r>
      <w:r w:rsidR="00DE2FCE" w:rsidRPr="00DE2FCE">
        <w:t>What makes a good teacher?</w:t>
      </w:r>
      <w:r>
        <w:t>”</w:t>
      </w:r>
      <w:r w:rsidR="00DE2FCE" w:rsidRPr="00DE2FCE">
        <w:t xml:space="preserve"> and answers are expected that go beyond the confines of classroom competency.</w:t>
      </w:r>
    </w:p>
    <w:p w14:paraId="6017D13B" w14:textId="43111651" w:rsidR="00DE2FCE" w:rsidRPr="00DE2FCE" w:rsidRDefault="00DE2FCE" w:rsidP="007864FF">
      <w:pPr>
        <w:pStyle w:val="BodyCOL"/>
      </w:pPr>
      <w:r w:rsidRPr="00DE2FCE">
        <w:t xml:space="preserve">The audience for the </w:t>
      </w:r>
      <w:r w:rsidR="0055266B" w:rsidRPr="0055266B">
        <w:rPr>
          <w:i/>
        </w:rPr>
        <w:t>B</w:t>
      </w:r>
      <w:r w:rsidRPr="0055266B">
        <w:rPr>
          <w:i/>
        </w:rPr>
        <w:t xml:space="preserve">lueprint and </w:t>
      </w:r>
      <w:r w:rsidR="0055266B" w:rsidRPr="0055266B">
        <w:rPr>
          <w:i/>
        </w:rPr>
        <w:t>T</w:t>
      </w:r>
      <w:r w:rsidRPr="0055266B">
        <w:rPr>
          <w:i/>
        </w:rPr>
        <w:t>oolkit</w:t>
      </w:r>
      <w:r w:rsidRPr="00DE2FCE">
        <w:t xml:space="preserve"> is primarily primary and secondary schools in developing</w:t>
      </w:r>
      <w:r w:rsidR="009B4916">
        <w:t>-</w:t>
      </w:r>
      <w:r w:rsidRPr="00DE2FCE">
        <w:t>country contexts. To this end</w:t>
      </w:r>
      <w:r w:rsidR="000C48DC">
        <w:t>,</w:t>
      </w:r>
      <w:r w:rsidRPr="00DE2FCE">
        <w:t xml:space="preserve"> COL has drawn on primary and secondary school improvement programmes, particularly those that have produced </w:t>
      </w:r>
      <w:r w:rsidR="0055266B">
        <w:t xml:space="preserve">open educational </w:t>
      </w:r>
      <w:r w:rsidRPr="00DE2FCE">
        <w:t xml:space="preserve">resources </w:t>
      </w:r>
      <w:r w:rsidR="0055266B">
        <w:t xml:space="preserve">(OER) </w:t>
      </w:r>
      <w:r w:rsidRPr="00DE2FCE">
        <w:t xml:space="preserve">for teachers. The </w:t>
      </w:r>
      <w:r w:rsidR="0055266B" w:rsidRPr="0055266B">
        <w:rPr>
          <w:i/>
        </w:rPr>
        <w:t>B</w:t>
      </w:r>
      <w:r w:rsidRPr="0055266B">
        <w:rPr>
          <w:i/>
        </w:rPr>
        <w:t xml:space="preserve">lueprint and </w:t>
      </w:r>
      <w:r w:rsidR="0055266B" w:rsidRPr="0055266B">
        <w:rPr>
          <w:i/>
        </w:rPr>
        <w:t>T</w:t>
      </w:r>
      <w:r w:rsidRPr="0055266B">
        <w:rPr>
          <w:i/>
        </w:rPr>
        <w:t>oolkit</w:t>
      </w:r>
      <w:r w:rsidR="0055266B">
        <w:rPr>
          <w:i/>
        </w:rPr>
        <w:t>s</w:t>
      </w:r>
      <w:r w:rsidRPr="00DE2FCE">
        <w:t xml:space="preserve"> </w:t>
      </w:r>
      <w:r w:rsidR="0055266B">
        <w:t>(primary and secondary) are</w:t>
      </w:r>
      <w:r w:rsidRPr="00DE2FCE">
        <w:t xml:space="preserve"> published as OER and can, therefore, be used and adapted as the user sees fit subject to the Creative Commons licensing process.</w:t>
      </w:r>
    </w:p>
    <w:p w14:paraId="23C57801" w14:textId="496149A9" w:rsidR="00DE2FCE" w:rsidRPr="00DE2FCE" w:rsidRDefault="00DE2FCE" w:rsidP="007864FF">
      <w:pPr>
        <w:pStyle w:val="BodyCOL"/>
      </w:pPr>
      <w:r w:rsidRPr="00DE2FCE">
        <w:t xml:space="preserve">The </w:t>
      </w:r>
      <w:r w:rsidR="0055266B" w:rsidRPr="0055266B">
        <w:rPr>
          <w:i/>
        </w:rPr>
        <w:t>B</w:t>
      </w:r>
      <w:r w:rsidRPr="0055266B">
        <w:rPr>
          <w:i/>
        </w:rPr>
        <w:t xml:space="preserve">lueprint </w:t>
      </w:r>
      <w:r w:rsidR="0055266B" w:rsidRPr="0055266B">
        <w:rPr>
          <w:i/>
        </w:rPr>
        <w:t>and Toolkit</w:t>
      </w:r>
      <w:r w:rsidR="0055266B">
        <w:t xml:space="preserve"> </w:t>
      </w:r>
      <w:r w:rsidRPr="00DE2FCE">
        <w:t>is in four sections</w:t>
      </w:r>
      <w:r w:rsidR="00BB1AB4">
        <w:t>:</w:t>
      </w:r>
    </w:p>
    <w:p w14:paraId="43658097" w14:textId="482B7056" w:rsidR="00DE2FCE" w:rsidRPr="0038161A" w:rsidRDefault="00DE2FCE" w:rsidP="0038161A">
      <w:pPr>
        <w:pStyle w:val="BulletsCOL"/>
      </w:pPr>
      <w:r w:rsidRPr="0038161A">
        <w:t>Section 1:</w:t>
      </w:r>
      <w:r w:rsidR="00BB1AB4" w:rsidRPr="0038161A">
        <w:t xml:space="preserve"> </w:t>
      </w:r>
      <w:r w:rsidRPr="0038161A">
        <w:t>Introduction</w:t>
      </w:r>
    </w:p>
    <w:p w14:paraId="1538B1C3" w14:textId="188CBDBA" w:rsidR="00DE2FCE" w:rsidRPr="0038161A" w:rsidRDefault="00DE2FCE" w:rsidP="0038161A">
      <w:pPr>
        <w:pStyle w:val="BulletsCOL"/>
      </w:pPr>
      <w:r w:rsidRPr="0038161A">
        <w:t xml:space="preserve">Section 2: </w:t>
      </w:r>
      <w:r w:rsidR="008C693A" w:rsidRPr="0038161A">
        <w:t xml:space="preserve">Policy </w:t>
      </w:r>
      <w:r w:rsidR="00F31249">
        <w:t>I</w:t>
      </w:r>
      <w:r w:rsidR="008C693A" w:rsidRPr="0038161A">
        <w:t xml:space="preserve">ssues in </w:t>
      </w:r>
      <w:r w:rsidR="00F31249">
        <w:t>S</w:t>
      </w:r>
      <w:r w:rsidR="005B4ACE" w:rsidRPr="0038161A">
        <w:t>upporting SBTD</w:t>
      </w:r>
    </w:p>
    <w:p w14:paraId="4685BED9" w14:textId="2F374F14" w:rsidR="00DE2FCE" w:rsidRPr="0038161A" w:rsidRDefault="00DE2FCE" w:rsidP="0038161A">
      <w:pPr>
        <w:pStyle w:val="BulletsCOL"/>
      </w:pPr>
      <w:r w:rsidRPr="0038161A">
        <w:t>Section 3:</w:t>
      </w:r>
      <w:r w:rsidR="00BB1AB4" w:rsidRPr="0038161A">
        <w:t xml:space="preserve"> </w:t>
      </w:r>
      <w:r w:rsidR="008C693A" w:rsidRPr="0038161A">
        <w:t xml:space="preserve">External </w:t>
      </w:r>
      <w:r w:rsidR="00F31249">
        <w:t>S</w:t>
      </w:r>
      <w:r w:rsidR="008C693A" w:rsidRPr="0038161A">
        <w:t>upp</w:t>
      </w:r>
      <w:r w:rsidR="005B4ACE" w:rsidRPr="0038161A">
        <w:t>ort for SBTD</w:t>
      </w:r>
    </w:p>
    <w:p w14:paraId="12CFE3D3" w14:textId="2C096D2D" w:rsidR="00DE2FCE" w:rsidRPr="0038161A" w:rsidRDefault="00DE2FCE" w:rsidP="0038161A">
      <w:pPr>
        <w:pStyle w:val="BulletsCOL"/>
      </w:pPr>
      <w:r w:rsidRPr="0038161A">
        <w:t>Section 4:</w:t>
      </w:r>
      <w:r w:rsidR="00BB1AB4" w:rsidRPr="0038161A">
        <w:t xml:space="preserve"> </w:t>
      </w:r>
      <w:r w:rsidR="008C693A" w:rsidRPr="0038161A">
        <w:t>The Teacher Toolkit</w:t>
      </w:r>
      <w:r w:rsidR="00874F3A">
        <w:t>: Secondary</w:t>
      </w:r>
      <w:r w:rsidR="00BB1AB4" w:rsidRPr="0038161A">
        <w:t xml:space="preserve"> </w:t>
      </w:r>
    </w:p>
    <w:p w14:paraId="16E7BD2F" w14:textId="4BDEE48A" w:rsidR="00043763" w:rsidRDefault="00DE2FCE" w:rsidP="00C5354B">
      <w:pPr>
        <w:pStyle w:val="BodyCOL"/>
      </w:pPr>
      <w:r w:rsidRPr="007864FF">
        <w:t xml:space="preserve">The </w:t>
      </w:r>
      <w:r w:rsidR="00C5354B" w:rsidRPr="00C5354B">
        <w:rPr>
          <w:i/>
        </w:rPr>
        <w:t>B</w:t>
      </w:r>
      <w:r w:rsidRPr="00C5354B">
        <w:rPr>
          <w:i/>
        </w:rPr>
        <w:t>lueprint</w:t>
      </w:r>
      <w:r w:rsidR="00C5354B" w:rsidRPr="00C5354B">
        <w:rPr>
          <w:i/>
        </w:rPr>
        <w:t xml:space="preserve"> and Toolkit</w:t>
      </w:r>
      <w:r w:rsidRPr="007864FF">
        <w:t xml:space="preserve"> </w:t>
      </w:r>
      <w:r w:rsidR="00C5354B">
        <w:t>aims</w:t>
      </w:r>
      <w:r w:rsidRPr="007864FF">
        <w:t xml:space="preserve"> to provide highly focused documentation easily accessible to policy</w:t>
      </w:r>
      <w:r w:rsidR="00103550" w:rsidRPr="007864FF">
        <w:t xml:space="preserve"> </w:t>
      </w:r>
      <w:r w:rsidRPr="007864FF">
        <w:t>makers and the implementers of teacher development systems. The focus is on schools in developing</w:t>
      </w:r>
      <w:r w:rsidR="000E17E2" w:rsidRPr="007864FF">
        <w:t>-</w:t>
      </w:r>
      <w:r w:rsidRPr="007864FF">
        <w:t>world contexts</w:t>
      </w:r>
      <w:r w:rsidR="00103550" w:rsidRPr="007864FF">
        <w:t>,</w:t>
      </w:r>
      <w:r w:rsidRPr="007864FF">
        <w:t xml:space="preserve"> although evidence, ideas and plans have been drawn from the global literature on teacher development. </w:t>
      </w:r>
      <w:r w:rsidR="00043763">
        <w:br w:type="page"/>
      </w:r>
    </w:p>
    <w:p w14:paraId="5F20A45C" w14:textId="06B2BC11" w:rsidR="00DE2FCE" w:rsidRPr="00DE2FCE" w:rsidRDefault="00DE2FCE" w:rsidP="0098745D">
      <w:pPr>
        <w:pStyle w:val="Heading1COL"/>
        <w:rPr>
          <w:rFonts w:ascii="Calibri" w:hAnsi="Calibri"/>
          <w:sz w:val="24"/>
          <w:szCs w:val="24"/>
        </w:rPr>
      </w:pPr>
      <w:bookmarkStart w:id="4" w:name="_Toc515003720"/>
      <w:r w:rsidRPr="00385C99">
        <w:lastRenderedPageBreak/>
        <w:t>S</w:t>
      </w:r>
      <w:r w:rsidR="0059546F">
        <w:t>ection</w:t>
      </w:r>
      <w:r w:rsidRPr="00385C99">
        <w:t xml:space="preserve"> </w:t>
      </w:r>
      <w:r w:rsidR="00A64BC3">
        <w:t>2</w:t>
      </w:r>
      <w:r w:rsidR="00491AA6">
        <w:t>:</w:t>
      </w:r>
      <w:r w:rsidR="008C693A">
        <w:t xml:space="preserve"> Policy </w:t>
      </w:r>
      <w:r w:rsidR="00F26259">
        <w:t>I</w:t>
      </w:r>
      <w:r w:rsidR="008C693A">
        <w:t xml:space="preserve">ssues in </w:t>
      </w:r>
      <w:r w:rsidR="00F26259">
        <w:t>S</w:t>
      </w:r>
      <w:r w:rsidR="008C693A">
        <w:t xml:space="preserve">upporting </w:t>
      </w:r>
      <w:r w:rsidR="00491AA6">
        <w:t>SBTD</w:t>
      </w:r>
      <w:bookmarkEnd w:id="4"/>
    </w:p>
    <w:p w14:paraId="745FDF52" w14:textId="08AF2D45" w:rsidR="00876BC8" w:rsidRDefault="00DE2FCE" w:rsidP="007864FF">
      <w:pPr>
        <w:pStyle w:val="BodyCOL"/>
      </w:pPr>
      <w:r w:rsidRPr="00DE2FCE">
        <w:t>Education policy makers and educational planners have a daunting task</w:t>
      </w:r>
      <w:r w:rsidR="00C50DE8">
        <w:t>:</w:t>
      </w:r>
      <w:r w:rsidRPr="00DE2FCE">
        <w:t xml:space="preserve"> to make expanding school systems meet the ever</w:t>
      </w:r>
      <w:r w:rsidR="00C50DE8">
        <w:t>-</w:t>
      </w:r>
      <w:r w:rsidRPr="00DE2FCE">
        <w:t>increasing demands for high</w:t>
      </w:r>
      <w:r w:rsidR="0030209A">
        <w:t>-</w:t>
      </w:r>
      <w:r w:rsidRPr="00DE2FCE">
        <w:t xml:space="preserve">quality primary and secondary </w:t>
      </w:r>
      <w:r w:rsidR="00876BC8">
        <w:t>education</w:t>
      </w:r>
      <w:r w:rsidRPr="00DE2FCE">
        <w:t xml:space="preserve">. There has been </w:t>
      </w:r>
      <w:r w:rsidR="00C650DD">
        <w:t>growing</w:t>
      </w:r>
      <w:r w:rsidRPr="00DE2FCE">
        <w:t xml:space="preserve"> international concern about the educational outcomes of school systems in many countries. Despite rapid expansion of provision</w:t>
      </w:r>
      <w:r w:rsidR="00C50DE8">
        <w:t>,</w:t>
      </w:r>
      <w:r w:rsidRPr="00DE2FCE">
        <w:t xml:space="preserve"> the achievements of millions of pupils are well below expectations. This is particularly true in poorer countries in </w:t>
      </w:r>
      <w:r w:rsidR="000C16B3">
        <w:t>Sub-Saharan</w:t>
      </w:r>
      <w:r w:rsidRPr="00DE2FCE">
        <w:t xml:space="preserve"> Africa and some parts of Asia. </w:t>
      </w:r>
    </w:p>
    <w:p w14:paraId="0F17E697" w14:textId="6F0A2257" w:rsidR="00DE2FCE" w:rsidRPr="00DE2FCE" w:rsidRDefault="00DE2FCE" w:rsidP="007864FF">
      <w:pPr>
        <w:pStyle w:val="BodyCOL"/>
      </w:pPr>
      <w:r w:rsidRPr="00DE2FCE">
        <w:t>There are significant international initiatives attempting to address these difficulties. The 2015</w:t>
      </w:r>
      <w:r w:rsidR="00C50DE8">
        <w:t>–</w:t>
      </w:r>
      <w:r w:rsidRPr="00DE2FCE">
        <w:t xml:space="preserve">30 UN Sustainable Development Goals are ambitious in scope. The Global Fund for Education is attempting to target resources where action can be most effective. Our knowledge of educational change suggests that no one action will bring about the necessary improvements. However, everyone is concerned about the quality of teaching in schools and the ways this might be improved. This </w:t>
      </w:r>
      <w:r w:rsidR="00876BC8" w:rsidRPr="00876BC8">
        <w:rPr>
          <w:i/>
        </w:rPr>
        <w:t>B</w:t>
      </w:r>
      <w:r w:rsidRPr="00876BC8">
        <w:rPr>
          <w:i/>
        </w:rPr>
        <w:t>lueprint</w:t>
      </w:r>
      <w:r w:rsidR="00876BC8" w:rsidRPr="00876BC8">
        <w:rPr>
          <w:i/>
        </w:rPr>
        <w:t xml:space="preserve"> and Toolkit</w:t>
      </w:r>
      <w:r w:rsidRPr="00DE2FCE">
        <w:t xml:space="preserve"> contribut</w:t>
      </w:r>
      <w:r w:rsidR="00876BC8">
        <w:t>es</w:t>
      </w:r>
      <w:r w:rsidRPr="00DE2FCE">
        <w:t xml:space="preserve"> to this process</w:t>
      </w:r>
      <w:r w:rsidR="00C50DE8">
        <w:t>,</w:t>
      </w:r>
      <w:r w:rsidRPr="00DE2FCE">
        <w:t xml:space="preserve"> with a particular focus on school</w:t>
      </w:r>
      <w:r w:rsidR="00C50DE8">
        <w:t>-</w:t>
      </w:r>
      <w:r w:rsidRPr="00DE2FCE">
        <w:t>based teacher development</w:t>
      </w:r>
      <w:r w:rsidR="00876BC8">
        <w:t xml:space="preserve"> (SBTD)</w:t>
      </w:r>
      <w:r w:rsidRPr="00DE2FCE">
        <w:t>.</w:t>
      </w:r>
    </w:p>
    <w:p w14:paraId="2C107F96" w14:textId="22068431" w:rsidR="00DE2FCE" w:rsidRPr="000F4EDF" w:rsidRDefault="00DE2FCE" w:rsidP="005D5C90">
      <w:pPr>
        <w:pStyle w:val="Heading2COL"/>
      </w:pPr>
      <w:bookmarkStart w:id="5" w:name="_Toc515003721"/>
      <w:r w:rsidRPr="000F4EDF">
        <w:t xml:space="preserve">The </w:t>
      </w:r>
      <w:r w:rsidR="00A91347">
        <w:t>C</w:t>
      </w:r>
      <w:r w:rsidRPr="000F4EDF">
        <w:t xml:space="preserve">ase for </w:t>
      </w:r>
      <w:r w:rsidR="00A91347">
        <w:t>S</w:t>
      </w:r>
      <w:r w:rsidRPr="000F4EDF">
        <w:t>chool-</w:t>
      </w:r>
      <w:r w:rsidR="00A91347">
        <w:t>B</w:t>
      </w:r>
      <w:r w:rsidRPr="000F4EDF">
        <w:t xml:space="preserve">ased </w:t>
      </w:r>
      <w:r w:rsidR="00A91347">
        <w:t>T</w:t>
      </w:r>
      <w:r w:rsidRPr="000F4EDF">
        <w:t xml:space="preserve">eacher </w:t>
      </w:r>
      <w:r w:rsidR="00A91347">
        <w:t>D</w:t>
      </w:r>
      <w:r w:rsidRPr="000F4EDF">
        <w:t>evelopment</w:t>
      </w:r>
      <w:bookmarkEnd w:id="5"/>
      <w:r w:rsidR="00ED02C8">
        <w:t xml:space="preserve"> </w:t>
      </w:r>
    </w:p>
    <w:p w14:paraId="0FFB5FA8" w14:textId="49B661A3" w:rsidR="00DE2FCE" w:rsidRPr="00DE2FCE" w:rsidRDefault="00DE2FCE" w:rsidP="007864FF">
      <w:pPr>
        <w:pStyle w:val="BodyCOL"/>
      </w:pPr>
      <w:r w:rsidRPr="00DE2FCE">
        <w:t xml:space="preserve">There are many reasons why </w:t>
      </w:r>
      <w:r w:rsidR="00ED02C8">
        <w:t>SBTD</w:t>
      </w:r>
      <w:r w:rsidRPr="00DE2FCE">
        <w:t xml:space="preserve"> should be a core feature of all educational systems. </w:t>
      </w:r>
      <w:r w:rsidR="00C50DE8">
        <w:t>T</w:t>
      </w:r>
      <w:r w:rsidRPr="00DE2FCE">
        <w:t>hree of the most important justifications</w:t>
      </w:r>
      <w:r w:rsidR="00C50DE8">
        <w:t xml:space="preserve"> are set out below.</w:t>
      </w:r>
    </w:p>
    <w:p w14:paraId="3991726B" w14:textId="72D45BF0" w:rsidR="00DE2FCE" w:rsidRDefault="00DE2FCE" w:rsidP="008C0E3E">
      <w:pPr>
        <w:pStyle w:val="BulletsCOL"/>
        <w:numPr>
          <w:ilvl w:val="0"/>
          <w:numId w:val="4"/>
        </w:numPr>
      </w:pPr>
      <w:r>
        <w:t>Personal and professional development ought to be central to any concept of professionalism.</w:t>
      </w:r>
      <w:r w:rsidR="00BB1AB4">
        <w:t xml:space="preserve"> </w:t>
      </w:r>
      <w:r>
        <w:t xml:space="preserve">Good teachers are interested </w:t>
      </w:r>
      <w:r w:rsidR="00C50DE8">
        <w:t xml:space="preserve">in </w:t>
      </w:r>
      <w:r>
        <w:t>trying new approaches and improving their pedagogic skills. Good teachers want to be up to date about the subjects they teach and the methods they use. Good teachers think and ref</w:t>
      </w:r>
      <w:r w:rsidR="00C50DE8">
        <w:t>lect on their practice in an on</w:t>
      </w:r>
      <w:r>
        <w:t>going way</w:t>
      </w:r>
      <w:r w:rsidR="00C50DE8">
        <w:t>, which</w:t>
      </w:r>
      <w:r>
        <w:t>, inevitably, is a school-based process. An explicit commitment to professional development enhances personal status and identity. Few people would want to consult a doctor or nurse who was not up to date with new treatments and ideas for promoting health. Should teachers, in their chosen field of expertise, be any different?</w:t>
      </w:r>
    </w:p>
    <w:p w14:paraId="1BDF4A2A" w14:textId="28DC3D5F" w:rsidR="00DE2FCE" w:rsidRDefault="00876BC8" w:rsidP="008C0E3E">
      <w:pPr>
        <w:pStyle w:val="BulletsCOL"/>
        <w:numPr>
          <w:ilvl w:val="0"/>
          <w:numId w:val="4"/>
        </w:numPr>
      </w:pPr>
      <w:r>
        <w:t>E</w:t>
      </w:r>
      <w:r w:rsidR="00DE2FCE">
        <w:t>vidence suggests that the most important influence</w:t>
      </w:r>
      <w:r>
        <w:t>s</w:t>
      </w:r>
      <w:r w:rsidR="00DE2FCE">
        <w:t xml:space="preserve"> on teachers </w:t>
      </w:r>
      <w:r>
        <w:t>are</w:t>
      </w:r>
      <w:r w:rsidR="00DE2FCE">
        <w:t xml:space="preserve"> the knowledge and attitudes of a few immediate colleagues. This might be a group of teachers in a small primary school or a subject department in a secondary school. </w:t>
      </w:r>
      <w:r>
        <w:t>Therefore</w:t>
      </w:r>
      <w:r w:rsidR="00C50DE8">
        <w:t>,</w:t>
      </w:r>
      <w:r w:rsidR="00DE2FCE">
        <w:t xml:space="preserve"> teacher-teacher learning </w:t>
      </w:r>
      <w:r>
        <w:t xml:space="preserve">is central to </w:t>
      </w:r>
      <w:r w:rsidR="005E6A11">
        <w:t>SBTD</w:t>
      </w:r>
      <w:r w:rsidR="00DE2FCE">
        <w:t>.</w:t>
      </w:r>
      <w:r w:rsidR="00BB1AB4">
        <w:t xml:space="preserve"> </w:t>
      </w:r>
      <w:r w:rsidR="00DE2FCE">
        <w:t>For many years</w:t>
      </w:r>
      <w:r w:rsidR="00C50DE8">
        <w:t>,</w:t>
      </w:r>
      <w:r w:rsidR="00DE2FCE">
        <w:t xml:space="preserve"> school improvement strategies have focused on improved school-based leadership and management of teachers. Professional development is arguably the most significant aspect of this process.</w:t>
      </w:r>
    </w:p>
    <w:p w14:paraId="602CF82F" w14:textId="798B9B6E" w:rsidR="00DE2FCE" w:rsidRDefault="00DE2FCE" w:rsidP="008C0E3E">
      <w:pPr>
        <w:pStyle w:val="BulletsCOL"/>
        <w:numPr>
          <w:ilvl w:val="0"/>
          <w:numId w:val="4"/>
        </w:numPr>
      </w:pPr>
      <w:r>
        <w:t>The logistics of professional development point inescapably to school-based practices. Deep in some older style</w:t>
      </w:r>
      <w:r w:rsidR="00C50DE8">
        <w:t>s of</w:t>
      </w:r>
      <w:r>
        <w:t xml:space="preserve"> thinking is the notion that </w:t>
      </w:r>
      <w:r w:rsidR="00A75619">
        <w:t xml:space="preserve">taking teachers away from the classroom is the best way to help them </w:t>
      </w:r>
      <w:r>
        <w:t xml:space="preserve">improve. Many education systems still invest very large sums of money in providing </w:t>
      </w:r>
      <w:r w:rsidR="00B5167C">
        <w:t>“</w:t>
      </w:r>
      <w:r>
        <w:t>out of school</w:t>
      </w:r>
      <w:r w:rsidR="00B5167C">
        <w:t>”</w:t>
      </w:r>
      <w:r>
        <w:t xml:space="preserve"> in-service courses lasting a day, sometimes longer. The large-scale growth of school systems, however, has made it financially and organi</w:t>
      </w:r>
      <w:r w:rsidR="00C50DE8">
        <w:t>s</w:t>
      </w:r>
      <w:r>
        <w:t xml:space="preserve">ationally impossible to continue to </w:t>
      </w:r>
      <w:r w:rsidR="00A75619">
        <w:t xml:space="preserve">do this </w:t>
      </w:r>
      <w:r>
        <w:t>coherent</w:t>
      </w:r>
      <w:r w:rsidR="00A75619">
        <w:t>l</w:t>
      </w:r>
      <w:r>
        <w:t xml:space="preserve">y. </w:t>
      </w:r>
      <w:r w:rsidR="00A75619">
        <w:t>T</w:t>
      </w:r>
      <w:r>
        <w:t>here is also substantive evidence that such strategies do not have an impact on teacher practice</w:t>
      </w:r>
      <w:r w:rsidR="00A75619">
        <w:t xml:space="preserve"> —</w:t>
      </w:r>
      <w:r>
        <w:t xml:space="preserve"> </w:t>
      </w:r>
      <w:r w:rsidR="00A75619">
        <w:t>e</w:t>
      </w:r>
      <w:r>
        <w:t>ven if</w:t>
      </w:r>
      <w:r w:rsidR="00A75619">
        <w:t xml:space="preserve"> </w:t>
      </w:r>
      <w:r>
        <w:t>logistically feasible, the approach would now be open to question.</w:t>
      </w:r>
    </w:p>
    <w:p w14:paraId="383A157E" w14:textId="64DD20F7" w:rsidR="00DE2FCE" w:rsidRPr="00DE2FCE" w:rsidRDefault="00DE2FCE" w:rsidP="007864FF">
      <w:pPr>
        <w:pStyle w:val="BodyCOL"/>
      </w:pPr>
      <w:r w:rsidRPr="00DE2FCE">
        <w:t xml:space="preserve">The central purpose of </w:t>
      </w:r>
      <w:r w:rsidR="00A15C6A">
        <w:t xml:space="preserve">the </w:t>
      </w:r>
      <w:r w:rsidR="00A15C6A" w:rsidRPr="00A15C6A">
        <w:rPr>
          <w:i/>
        </w:rPr>
        <w:t>Blueprint and T</w:t>
      </w:r>
      <w:r w:rsidRPr="00A15C6A">
        <w:rPr>
          <w:i/>
        </w:rPr>
        <w:t>oolkit</w:t>
      </w:r>
      <w:r w:rsidRPr="00DE2FCE">
        <w:t xml:space="preserve"> is to suggest </w:t>
      </w:r>
      <w:r w:rsidR="00A15C6A">
        <w:t>how</w:t>
      </w:r>
      <w:r w:rsidRPr="00DE2FCE">
        <w:t xml:space="preserve"> </w:t>
      </w:r>
      <w:r w:rsidR="00ED02C8">
        <w:t>SBTD</w:t>
      </w:r>
      <w:r w:rsidRPr="00DE2FCE">
        <w:t xml:space="preserve"> can be effectively implemented.</w:t>
      </w:r>
      <w:r w:rsidR="00BB1AB4">
        <w:t xml:space="preserve"> </w:t>
      </w:r>
      <w:r w:rsidRPr="00DE2FCE">
        <w:t>The activities and methods proposed have been extensively trialled in different parts of the world</w:t>
      </w:r>
      <w:r w:rsidR="00A15C6A">
        <w:t>.</w:t>
      </w:r>
      <w:r w:rsidRPr="00DE2FCE">
        <w:t xml:space="preserve"> </w:t>
      </w:r>
    </w:p>
    <w:p w14:paraId="27574443" w14:textId="2A01F32E" w:rsidR="00DE2FCE" w:rsidRPr="00DE2FCE" w:rsidRDefault="00DE2FCE" w:rsidP="007864FF">
      <w:pPr>
        <w:pStyle w:val="BodyCOL"/>
      </w:pPr>
      <w:r w:rsidRPr="00DE2FCE">
        <w:t xml:space="preserve">The capacity to support </w:t>
      </w:r>
      <w:r w:rsidR="005E6A11">
        <w:t>SBTD</w:t>
      </w:r>
      <w:r w:rsidRPr="00DE2FCE">
        <w:t xml:space="preserve"> has been significantly enhanced by developments in communications technology. </w:t>
      </w:r>
      <w:r w:rsidR="00A60867">
        <w:t>COL</w:t>
      </w:r>
      <w:r w:rsidRPr="00DE2FCE">
        <w:t xml:space="preserve"> has been </w:t>
      </w:r>
      <w:r w:rsidR="00A60867">
        <w:t>at</w:t>
      </w:r>
      <w:r w:rsidRPr="00DE2FCE">
        <w:t xml:space="preserve"> the forefront of demonstrating how online </w:t>
      </w:r>
      <w:r w:rsidRPr="00DE2FCE">
        <w:lastRenderedPageBreak/>
        <w:t xml:space="preserve">processes of all kinds can be </w:t>
      </w:r>
      <w:r w:rsidR="00B5167C">
        <w:t>used</w:t>
      </w:r>
      <w:r w:rsidRPr="00DE2FCE">
        <w:t xml:space="preserve"> for educational purposes. This experience will be drawn on in suggesting </w:t>
      </w:r>
      <w:r w:rsidR="00B5167C">
        <w:t>how</w:t>
      </w:r>
      <w:r w:rsidRPr="00DE2FCE">
        <w:t xml:space="preserve"> the structures and processes of teacher education can be enhanced by all aspects of online and e</w:t>
      </w:r>
      <w:r w:rsidR="00B5167C">
        <w:t>-l</w:t>
      </w:r>
      <w:r w:rsidRPr="00DE2FCE">
        <w:t>earning.</w:t>
      </w:r>
    </w:p>
    <w:p w14:paraId="59E28EBD" w14:textId="6FCFACD7" w:rsidR="00DE2FCE" w:rsidRPr="00DE2FCE" w:rsidRDefault="00DE2FCE" w:rsidP="007864FF">
      <w:pPr>
        <w:pStyle w:val="BodyCOL"/>
      </w:pPr>
      <w:r w:rsidRPr="00DE2FCE">
        <w:t xml:space="preserve">There have been many analyses of how to improve the effectiveness of school systems. This is now a major concern </w:t>
      </w:r>
      <w:r w:rsidR="00A60867">
        <w:t>for</w:t>
      </w:r>
      <w:r w:rsidRPr="00DE2FCE">
        <w:t xml:space="preserve"> politicians and policy makers in most countries. There is a particular urgency in those countries, often defined economically as low or middle income, where the results and outcomes of schooling are poor and nowhere near the standards being reported by international assessment organisations.</w:t>
      </w:r>
    </w:p>
    <w:p w14:paraId="5CC1E0C4" w14:textId="25101F94" w:rsidR="00DE2FCE" w:rsidRPr="00DE2FCE" w:rsidRDefault="00DE2FCE" w:rsidP="007864FF">
      <w:pPr>
        <w:pStyle w:val="BodyCOL"/>
      </w:pPr>
      <w:r w:rsidRPr="00DE2FCE">
        <w:t>Given the high political priority given to school improvements</w:t>
      </w:r>
      <w:r w:rsidR="00A60867">
        <w:t>,</w:t>
      </w:r>
      <w:r w:rsidRPr="00DE2FCE">
        <w:t xml:space="preserve"> it is inevitable that governments want to be seen to be taking action. There is nothing wrong with this. There are many ways governments or regional authorities can intervene successfully. But</w:t>
      </w:r>
      <w:r w:rsidR="00A60867">
        <w:t>,</w:t>
      </w:r>
      <w:r w:rsidRPr="00DE2FCE">
        <w:t xml:space="preserve"> for many years</w:t>
      </w:r>
      <w:r w:rsidR="00A60867">
        <w:t>,</w:t>
      </w:r>
      <w:r w:rsidRPr="00DE2FCE">
        <w:t xml:space="preserve"> analysts of change have been saying that </w:t>
      </w:r>
      <w:r w:rsidR="00B5167C">
        <w:t>“</w:t>
      </w:r>
      <w:r w:rsidRPr="00DE2FCE">
        <w:t>top down</w:t>
      </w:r>
      <w:r w:rsidR="00B5167C">
        <w:t>”</w:t>
      </w:r>
      <w:r w:rsidRPr="00DE2FCE">
        <w:t xml:space="preserve"> strategies need to be allied with more on</w:t>
      </w:r>
      <w:r w:rsidR="00F16413">
        <w:t>-</w:t>
      </w:r>
      <w:r w:rsidRPr="00DE2FCE">
        <w:t>the</w:t>
      </w:r>
      <w:r w:rsidR="00F16413">
        <w:t>-</w:t>
      </w:r>
      <w:r w:rsidRPr="00DE2FCE">
        <w:t xml:space="preserve">ground, </w:t>
      </w:r>
      <w:r w:rsidR="00B5167C">
        <w:t>“</w:t>
      </w:r>
      <w:r w:rsidRPr="00DE2FCE">
        <w:t>bottom up</w:t>
      </w:r>
      <w:r w:rsidR="00B5167C">
        <w:t>”</w:t>
      </w:r>
      <w:r w:rsidRPr="00DE2FCE">
        <w:t xml:space="preserve"> strategies if change is to be successful. The combination of policy development from the top and teacher development at the school level has the potential to improve teacher performance and the achievements of young people in </w:t>
      </w:r>
      <w:r w:rsidR="00A60867">
        <w:t>s</w:t>
      </w:r>
      <w:r w:rsidRPr="00DE2FCE">
        <w:t>chool</w:t>
      </w:r>
      <w:r w:rsidR="00A60867">
        <w:t xml:space="preserve"> </w:t>
      </w:r>
      <w:r w:rsidR="00A60867" w:rsidRPr="00DE2FCE">
        <w:t>significantly</w:t>
      </w:r>
      <w:r w:rsidRPr="00DE2FCE">
        <w:t>.</w:t>
      </w:r>
    </w:p>
    <w:p w14:paraId="14D8AAF4" w14:textId="48D24C3E" w:rsidR="00DE2FCE" w:rsidRPr="00DE2FCE" w:rsidRDefault="00DE2FCE" w:rsidP="007864FF">
      <w:pPr>
        <w:pStyle w:val="BodyCOL"/>
      </w:pPr>
      <w:r w:rsidRPr="00DE2FCE">
        <w:t>Governments and regional authorities that promote SBTD can learn from the experience of others. Below are ten strategies that are important to the successful implementation of this approach.</w:t>
      </w:r>
    </w:p>
    <w:p w14:paraId="76D3B160" w14:textId="0B8D90D4" w:rsidR="00DE2FCE" w:rsidRPr="005D5C90" w:rsidRDefault="00DE2FCE" w:rsidP="005D5C90">
      <w:pPr>
        <w:pStyle w:val="Heading2"/>
      </w:pPr>
      <w:r w:rsidRPr="005D5C90">
        <w:t xml:space="preserve">Ten </w:t>
      </w:r>
      <w:r w:rsidR="00F26259">
        <w:t>P</w:t>
      </w:r>
      <w:r w:rsidRPr="005D5C90">
        <w:t xml:space="preserve">olicy </w:t>
      </w:r>
      <w:r w:rsidR="00F26259">
        <w:t>S</w:t>
      </w:r>
      <w:r w:rsidRPr="005D5C90">
        <w:t xml:space="preserve">trategies </w:t>
      </w:r>
      <w:r w:rsidR="00F26259">
        <w:t>S</w:t>
      </w:r>
      <w:r w:rsidRPr="005D5C90">
        <w:t xml:space="preserve">upporting </w:t>
      </w:r>
      <w:r w:rsidR="00ED02C8" w:rsidRPr="005D5C90">
        <w:t>SBTD</w:t>
      </w:r>
    </w:p>
    <w:p w14:paraId="29C5BEF2" w14:textId="77777777" w:rsidR="00DE2FCE" w:rsidRPr="00671FC9" w:rsidRDefault="00DE2FCE" w:rsidP="005D5C90">
      <w:pPr>
        <w:pStyle w:val="Heading3COL"/>
      </w:pPr>
      <w:r>
        <w:t xml:space="preserve">1. </w:t>
      </w:r>
      <w:r w:rsidRPr="00671FC9">
        <w:t>Incorporate SBTD in any policy documentation around in-service training</w:t>
      </w:r>
    </w:p>
    <w:p w14:paraId="223B0EB3" w14:textId="1B9E0CA2" w:rsidR="00DE2FCE" w:rsidRPr="00DE2FCE" w:rsidRDefault="00DE2FCE" w:rsidP="00CA259A">
      <w:pPr>
        <w:pStyle w:val="BodyCOL"/>
      </w:pPr>
      <w:r w:rsidRPr="00DE2FCE">
        <w:t xml:space="preserve">Most school systems have a policy statement about professional development. It is important to place school-based approaches at the centre of such a policy. However extensive the </w:t>
      </w:r>
      <w:r w:rsidR="00B5167C">
        <w:t>“</w:t>
      </w:r>
      <w:r w:rsidRPr="00DE2FCE">
        <w:t>out of school</w:t>
      </w:r>
      <w:r w:rsidR="00B5167C">
        <w:t>”</w:t>
      </w:r>
      <w:r w:rsidRPr="00DE2FCE">
        <w:t xml:space="preserve"> offering is</w:t>
      </w:r>
      <w:r w:rsidR="00A60867">
        <w:t>,</w:t>
      </w:r>
      <w:r w:rsidRPr="00DE2FCE">
        <w:t xml:space="preserve"> school-based approaches must be at the core. It is important to stress the role of school leaders in </w:t>
      </w:r>
      <w:r w:rsidR="00017AC0">
        <w:t>this</w:t>
      </w:r>
      <w:r w:rsidRPr="00DE2FCE">
        <w:t>.</w:t>
      </w:r>
    </w:p>
    <w:p w14:paraId="4EAFB920" w14:textId="07A9A823" w:rsidR="00DE2FCE" w:rsidRPr="00043763" w:rsidRDefault="00DE2FCE" w:rsidP="005D5C90">
      <w:pPr>
        <w:pStyle w:val="Heading3COL"/>
      </w:pPr>
      <w:r w:rsidRPr="005D5C90">
        <w:t xml:space="preserve">2. </w:t>
      </w:r>
      <w:r w:rsidR="00017AC0">
        <w:t>Explain</w:t>
      </w:r>
      <w:r w:rsidRPr="005D5C90">
        <w:t xml:space="preserve"> to teacher leaders and teacher organisations that</w:t>
      </w:r>
      <w:r w:rsidRPr="00D1542E">
        <w:t xml:space="preserve"> SBTD is an essential part of an</w:t>
      </w:r>
      <w:r w:rsidR="0088183E">
        <w:t>y</w:t>
      </w:r>
      <w:r w:rsidRPr="00D1542E">
        <w:t xml:space="preserve"> school improvement process</w:t>
      </w:r>
    </w:p>
    <w:p w14:paraId="465DE122" w14:textId="4BAA5824" w:rsidR="00DE2FCE" w:rsidRPr="00DE2FCE" w:rsidRDefault="00DE2FCE" w:rsidP="00CA259A">
      <w:pPr>
        <w:pStyle w:val="BodyCOL"/>
      </w:pPr>
      <w:r w:rsidRPr="00DE2FCE">
        <w:t>In some parts of the world</w:t>
      </w:r>
      <w:r w:rsidR="0088183E">
        <w:t>,</w:t>
      </w:r>
      <w:r w:rsidRPr="00DE2FCE">
        <w:t xml:space="preserve"> in-service training has become part of a teacher’s entitlement. The argument of the SBTD approach is that in-service </w:t>
      </w:r>
      <w:r w:rsidR="0088183E">
        <w:t xml:space="preserve">training </w:t>
      </w:r>
      <w:r w:rsidRPr="00DE2FCE">
        <w:t>external to the school is wholly inefficient unless backed by professional activity at the school level.</w:t>
      </w:r>
    </w:p>
    <w:p w14:paraId="1A92AD65" w14:textId="7A512051" w:rsidR="00DE2FCE" w:rsidRPr="00043763" w:rsidRDefault="00DE2FCE" w:rsidP="005D5C90">
      <w:pPr>
        <w:pStyle w:val="Heading3COL"/>
      </w:pPr>
      <w:r>
        <w:t xml:space="preserve">3. </w:t>
      </w:r>
      <w:r w:rsidRPr="00D1542E">
        <w:t xml:space="preserve">Stress the values component </w:t>
      </w:r>
      <w:r w:rsidR="0088183E">
        <w:t>of</w:t>
      </w:r>
      <w:r w:rsidRPr="00D1542E">
        <w:t xml:space="preserve"> SBTD</w:t>
      </w:r>
    </w:p>
    <w:p w14:paraId="0812BF95" w14:textId="3DB1E754" w:rsidR="00DE2FCE" w:rsidRPr="00DE2FCE" w:rsidRDefault="00DE2FCE" w:rsidP="00CA259A">
      <w:pPr>
        <w:pStyle w:val="BodyCOL"/>
      </w:pPr>
      <w:r w:rsidRPr="00DE2FCE">
        <w:t xml:space="preserve">A school-based approach to professional development goes beyond the pedagogic issues of classroom practice. Teachers need to discuss their role in </w:t>
      </w:r>
      <w:r w:rsidR="0088183E">
        <w:t xml:space="preserve">the </w:t>
      </w:r>
      <w:r w:rsidRPr="00DE2FCE">
        <w:t>communit</w:t>
      </w:r>
      <w:r w:rsidR="0088183E">
        <w:t>y</w:t>
      </w:r>
      <w:r w:rsidRPr="00DE2FCE">
        <w:t>, their responsibilit</w:t>
      </w:r>
      <w:r w:rsidR="0088183E">
        <w:t>y</w:t>
      </w:r>
      <w:r w:rsidRPr="00DE2FCE">
        <w:t xml:space="preserve"> to address disadvantage in working with children</w:t>
      </w:r>
      <w:r w:rsidR="007543DB">
        <w:t xml:space="preserve"> and young people</w:t>
      </w:r>
      <w:r w:rsidRPr="00DE2FCE">
        <w:t xml:space="preserve"> and the importance of relationships with parents</w:t>
      </w:r>
      <w:r w:rsidR="004B0F40">
        <w:t>/carers</w:t>
      </w:r>
      <w:r w:rsidRPr="00DE2FCE">
        <w:t>.</w:t>
      </w:r>
    </w:p>
    <w:p w14:paraId="524C59F8" w14:textId="36D38E72" w:rsidR="00DE2FCE" w:rsidRPr="00043763" w:rsidRDefault="00DE2FCE" w:rsidP="005D5C90">
      <w:pPr>
        <w:pStyle w:val="Heading3COL"/>
      </w:pPr>
      <w:r>
        <w:t xml:space="preserve">4. </w:t>
      </w:r>
      <w:r w:rsidR="00017AC0">
        <w:t>S</w:t>
      </w:r>
      <w:r w:rsidR="0088183E">
        <w:t>how</w:t>
      </w:r>
      <w:r w:rsidRPr="00D1542E">
        <w:t xml:space="preserve"> how SBTD can be introduced</w:t>
      </w:r>
      <w:r w:rsidR="00017AC0">
        <w:t xml:space="preserve"> </w:t>
      </w:r>
    </w:p>
    <w:p w14:paraId="56246AB1" w14:textId="6D0C6F4C" w:rsidR="00DE2FCE" w:rsidRPr="00DE2FCE" w:rsidRDefault="00DE2FCE" w:rsidP="00CA259A">
      <w:pPr>
        <w:pStyle w:val="BodyCOL"/>
      </w:pPr>
      <w:r w:rsidRPr="00DE2FCE">
        <w:t xml:space="preserve">The </w:t>
      </w:r>
      <w:r w:rsidR="00017AC0" w:rsidRPr="00017AC0">
        <w:rPr>
          <w:i/>
        </w:rPr>
        <w:t>Blueprint and T</w:t>
      </w:r>
      <w:r w:rsidRPr="00017AC0">
        <w:rPr>
          <w:i/>
        </w:rPr>
        <w:t>oolkit</w:t>
      </w:r>
      <w:r w:rsidRPr="00DE2FCE">
        <w:t xml:space="preserve"> need</w:t>
      </w:r>
      <w:r w:rsidR="00017AC0">
        <w:t>s</w:t>
      </w:r>
      <w:r w:rsidRPr="00DE2FCE">
        <w:t xml:space="preserve"> to be introduced to school leaders and teachers. There should be a strong expectation </w:t>
      </w:r>
      <w:r w:rsidR="0088183E" w:rsidRPr="00DE2FCE">
        <w:t xml:space="preserve">that demonstrating how SBTD works </w:t>
      </w:r>
      <w:r w:rsidR="0088183E">
        <w:t xml:space="preserve">and how successful it can be </w:t>
      </w:r>
      <w:r w:rsidR="0088183E" w:rsidRPr="00DE2FCE">
        <w:t xml:space="preserve">should be part of the tasks and responsibilities </w:t>
      </w:r>
      <w:r w:rsidR="0088183E">
        <w:t>of</w:t>
      </w:r>
      <w:r w:rsidRPr="00DE2FCE">
        <w:t xml:space="preserve"> the external school support system (advisors, inspectors</w:t>
      </w:r>
      <w:r w:rsidR="0088183E">
        <w:t>,</w:t>
      </w:r>
      <w:r w:rsidRPr="00DE2FCE">
        <w:t xml:space="preserve"> for example).</w:t>
      </w:r>
    </w:p>
    <w:p w14:paraId="4E1DDBD8" w14:textId="77777777" w:rsidR="00DE2FCE" w:rsidRPr="00043763" w:rsidRDefault="00DE2FCE" w:rsidP="005D5C90">
      <w:pPr>
        <w:pStyle w:val="Heading3COL"/>
      </w:pPr>
      <w:r>
        <w:lastRenderedPageBreak/>
        <w:t xml:space="preserve">5. </w:t>
      </w:r>
      <w:r w:rsidRPr="00D1542E">
        <w:t>Have the evidence supporting SBTD to hand, including assessment data</w:t>
      </w:r>
    </w:p>
    <w:p w14:paraId="6A87DB9C" w14:textId="726FAD51" w:rsidR="00DE2FCE" w:rsidRPr="00DE2FCE" w:rsidRDefault="005B4ACE" w:rsidP="00CA259A">
      <w:pPr>
        <w:pStyle w:val="BodyCOL"/>
      </w:pPr>
      <w:r>
        <w:t>There is now extensive literature that provides the</w:t>
      </w:r>
      <w:r w:rsidR="00DE2FCE" w:rsidRPr="00DE2FCE">
        <w:t xml:space="preserve"> </w:t>
      </w:r>
      <w:r w:rsidR="00B5167C">
        <w:t>“</w:t>
      </w:r>
      <w:r w:rsidR="00DE2FCE" w:rsidRPr="00DE2FCE">
        <w:t>evidence base</w:t>
      </w:r>
      <w:r w:rsidR="00B5167C">
        <w:t>”</w:t>
      </w:r>
      <w:r w:rsidR="00DE2FCE" w:rsidRPr="00DE2FCE">
        <w:t xml:space="preserve"> </w:t>
      </w:r>
      <w:r>
        <w:t>for</w:t>
      </w:r>
      <w:r w:rsidR="00DE2FCE" w:rsidRPr="00DE2FCE">
        <w:t xml:space="preserve"> SBTD. Those supporting school-based approaches need to understand this</w:t>
      </w:r>
      <w:r w:rsidR="00C42483">
        <w:t xml:space="preserve"> evidence</w:t>
      </w:r>
      <w:r w:rsidR="00DE2FCE" w:rsidRPr="00DE2FCE">
        <w:t xml:space="preserve"> </w:t>
      </w:r>
      <w:r w:rsidR="00C42483" w:rsidRPr="00DE2FCE">
        <w:t xml:space="preserve">fully </w:t>
      </w:r>
      <w:r w:rsidR="00DE2FCE" w:rsidRPr="00DE2FCE">
        <w:t>and be able to present such information to school leaders and teachers in a coherent way.</w:t>
      </w:r>
      <w:r>
        <w:t xml:space="preserve"> </w:t>
      </w:r>
      <w:r w:rsidR="00491AA6">
        <w:t>A</w:t>
      </w:r>
      <w:r>
        <w:t xml:space="preserve"> small but representative sample of the literature </w:t>
      </w:r>
      <w:r w:rsidR="00491AA6">
        <w:t xml:space="preserve">is </w:t>
      </w:r>
      <w:r>
        <w:t xml:space="preserve">presented </w:t>
      </w:r>
      <w:r w:rsidR="00491AA6">
        <w:t xml:space="preserve">below </w:t>
      </w:r>
      <w:r>
        <w:t>in a form that could be used for policy advocacy.</w:t>
      </w:r>
    </w:p>
    <w:p w14:paraId="7900F052" w14:textId="312F6089" w:rsidR="00DE2FCE" w:rsidRPr="00DE2FCE" w:rsidRDefault="00C42483" w:rsidP="00CA259A">
      <w:pPr>
        <w:pStyle w:val="BodyCOL"/>
      </w:pPr>
      <w:r>
        <w:t xml:space="preserve">However, </w:t>
      </w:r>
      <w:r w:rsidR="00DE2FCE" w:rsidRPr="00DE2FCE">
        <w:t>another form of evidence is also very important. Teachers and school</w:t>
      </w:r>
      <w:r>
        <w:t>s need data that enable</w:t>
      </w:r>
      <w:r w:rsidR="00DE2FCE" w:rsidRPr="00DE2FCE">
        <w:t xml:space="preserve"> them to assess the progress their </w:t>
      </w:r>
      <w:r w:rsidR="008B3292">
        <w:t>students</w:t>
      </w:r>
      <w:r w:rsidR="00DE2FCE" w:rsidRPr="00DE2FCE">
        <w:t xml:space="preserve"> are making. This is one of the pillars of SBTD. Different countries and regions approach this in different ways. However, data collection on progress needs to be collated at the school and class level</w:t>
      </w:r>
      <w:r>
        <w:t>,</w:t>
      </w:r>
      <w:r w:rsidR="00DE2FCE" w:rsidRPr="00DE2FCE">
        <w:t xml:space="preserve"> as well as at the level of the individual </w:t>
      </w:r>
      <w:r w:rsidR="008B3292">
        <w:t>student</w:t>
      </w:r>
      <w:r w:rsidR="00DE2FCE" w:rsidRPr="00DE2FCE">
        <w:t>.</w:t>
      </w:r>
    </w:p>
    <w:p w14:paraId="34107546" w14:textId="77777777" w:rsidR="00DE2FCE" w:rsidRPr="00043763" w:rsidRDefault="00DE2FCE" w:rsidP="005D5C90">
      <w:pPr>
        <w:pStyle w:val="Heading3COL"/>
      </w:pPr>
      <w:r>
        <w:t xml:space="preserve">6. </w:t>
      </w:r>
      <w:r w:rsidRPr="003D2072">
        <w:t xml:space="preserve">Provide local staff to support SBTD implementation </w:t>
      </w:r>
    </w:p>
    <w:p w14:paraId="28D70D28" w14:textId="77777777" w:rsidR="00330652" w:rsidRDefault="00DE2FCE" w:rsidP="00CA259A">
      <w:pPr>
        <w:pStyle w:val="BodyCOL"/>
      </w:pPr>
      <w:r w:rsidRPr="00DE2FCE">
        <w:t>School systems have evolved in different ways and on different time lines. Many, however, have in-service programmes that take teachers out of school for formal development opportunities. Some of this may be very valuable (leadership training</w:t>
      </w:r>
      <w:r w:rsidR="00C42483">
        <w:t>,</w:t>
      </w:r>
      <w:r w:rsidRPr="00DE2FCE">
        <w:t xml:space="preserve"> for example)</w:t>
      </w:r>
      <w:r w:rsidR="00C42483">
        <w:t>,</w:t>
      </w:r>
      <w:r w:rsidRPr="00DE2FCE">
        <w:t xml:space="preserve"> but the evidence suggests that taking teachers away from their classes does not improve </w:t>
      </w:r>
      <w:r w:rsidR="007543DB">
        <w:t>students</w:t>
      </w:r>
      <w:r w:rsidRPr="00DE2FCE">
        <w:t>’ achievement levels.</w:t>
      </w:r>
      <w:r w:rsidR="00BB1AB4">
        <w:t xml:space="preserve"> </w:t>
      </w:r>
    </w:p>
    <w:p w14:paraId="52B28EE5" w14:textId="5D208EF6" w:rsidR="005B4ACE" w:rsidRDefault="00124957" w:rsidP="00CA259A">
      <w:pPr>
        <w:pStyle w:val="BodyCOL"/>
      </w:pPr>
      <w:r>
        <w:t>Providing modest amounts of outside support can make s</w:t>
      </w:r>
      <w:r w:rsidR="00DE2FCE" w:rsidRPr="00DE2FCE">
        <w:t>chool</w:t>
      </w:r>
      <w:r w:rsidR="00C42483">
        <w:t>-</w:t>
      </w:r>
      <w:r w:rsidR="00DE2FCE" w:rsidRPr="00DE2FCE">
        <w:t>based working very successful. An advisor visiting a school and advising on the use of assessment data or describing how nearby schools have addressed an issue would be an example. Given the pressure on resources</w:t>
      </w:r>
      <w:r w:rsidR="00C42483">
        <w:t>,</w:t>
      </w:r>
      <w:r w:rsidR="00DE2FCE" w:rsidRPr="00DE2FCE">
        <w:t xml:space="preserve"> this may mean moving resource</w:t>
      </w:r>
      <w:r w:rsidR="00C42483">
        <w:t>s</w:t>
      </w:r>
      <w:r w:rsidR="00DE2FCE" w:rsidRPr="00DE2FCE">
        <w:t xml:space="preserve"> from traditional in-service budget headings into school-based support. </w:t>
      </w:r>
    </w:p>
    <w:p w14:paraId="766FBF17" w14:textId="3011CB20" w:rsidR="00DE2FCE" w:rsidRPr="00DE2FCE" w:rsidRDefault="005B4ACE" w:rsidP="00CA259A">
      <w:pPr>
        <w:pStyle w:val="BodyCOL"/>
      </w:pPr>
      <w:r>
        <w:t>S</w:t>
      </w:r>
      <w:r w:rsidR="00DE2FCE" w:rsidRPr="00DE2FCE">
        <w:t>chool-based working is likely to lead to improvements above and beyond those obtained by previous forms of in-service</w:t>
      </w:r>
      <w:r w:rsidR="00207768">
        <w:t xml:space="preserve"> training</w:t>
      </w:r>
      <w:r w:rsidR="00DE2FCE" w:rsidRPr="00DE2FCE">
        <w:t>. And</w:t>
      </w:r>
      <w:r w:rsidR="00C42483">
        <w:t>,</w:t>
      </w:r>
      <w:r w:rsidR="00DE2FCE" w:rsidRPr="00DE2FCE">
        <w:t xml:space="preserve"> as </w:t>
      </w:r>
      <w:r w:rsidR="00207768">
        <w:t>explained</w:t>
      </w:r>
      <w:r w:rsidR="00DE2FCE" w:rsidRPr="00DE2FCE">
        <w:t xml:space="preserve"> above</w:t>
      </w:r>
      <w:r w:rsidR="00C42483">
        <w:t>,</w:t>
      </w:r>
      <w:r w:rsidR="00DE2FCE" w:rsidRPr="00DE2FCE">
        <w:t xml:space="preserve"> the expansion of school systems has </w:t>
      </w:r>
      <w:r w:rsidR="00207768">
        <w:t>made</w:t>
      </w:r>
      <w:r>
        <w:t xml:space="preserve"> traditional</w:t>
      </w:r>
      <w:r w:rsidR="00DE2FCE" w:rsidRPr="00DE2FCE">
        <w:t xml:space="preserve"> external modes of in-service </w:t>
      </w:r>
      <w:r w:rsidR="00207768">
        <w:t xml:space="preserve">training </w:t>
      </w:r>
      <w:r w:rsidR="00DE2FCE" w:rsidRPr="00DE2FCE">
        <w:t>impossible to implement logistically.</w:t>
      </w:r>
    </w:p>
    <w:p w14:paraId="3802CC31" w14:textId="745969D0" w:rsidR="00DE2FCE" w:rsidRPr="00043763" w:rsidRDefault="00DE2FCE" w:rsidP="005D5C90">
      <w:pPr>
        <w:pStyle w:val="Heading3COL"/>
      </w:pPr>
      <w:r>
        <w:t xml:space="preserve">7. </w:t>
      </w:r>
      <w:r w:rsidRPr="00346B6E">
        <w:t>Create the conditions for online support for SBTD</w:t>
      </w:r>
    </w:p>
    <w:p w14:paraId="738E93FD" w14:textId="12690F28" w:rsidR="00326958" w:rsidRDefault="00DE2FCE" w:rsidP="00CA259A">
      <w:pPr>
        <w:pStyle w:val="BodyCOL"/>
      </w:pPr>
      <w:r w:rsidRPr="00DE2FCE">
        <w:t>Many occupations now use online strategies to provide support at the local level. In many parts of the world</w:t>
      </w:r>
      <w:r w:rsidR="00F37DFC">
        <w:t>,</w:t>
      </w:r>
      <w:r w:rsidRPr="00DE2FCE">
        <w:t xml:space="preserve"> digital learning is being incorporated into teacher development strategies. There is now </w:t>
      </w:r>
      <w:r w:rsidR="00326958">
        <w:t>much</w:t>
      </w:r>
      <w:r w:rsidRPr="00DE2FCE">
        <w:t xml:space="preserve"> literature on this topic. COL recently published a policy document that focused on </w:t>
      </w:r>
      <w:r w:rsidR="000C16B3">
        <w:t>Sub-Saharan</w:t>
      </w:r>
      <w:r w:rsidRPr="00DE2FCE">
        <w:t xml:space="preserve"> Africa (</w:t>
      </w:r>
      <w:r w:rsidRPr="00F37DFC">
        <w:rPr>
          <w:i/>
        </w:rPr>
        <w:t>Digital learning: Reforming Teacher Education to Promote Access, Equity and Quality in Sub-Saharan Africa</w:t>
      </w:r>
      <w:r w:rsidRPr="00DE2FCE">
        <w:t xml:space="preserve">) and there </w:t>
      </w:r>
      <w:r w:rsidR="00F37DFC">
        <w:t xml:space="preserve">are </w:t>
      </w:r>
      <w:r w:rsidRPr="00DE2FCE">
        <w:t xml:space="preserve">similar publications covering other parts of the world. </w:t>
      </w:r>
    </w:p>
    <w:p w14:paraId="5E6050EF" w14:textId="26F1CF53" w:rsidR="00DE2FCE" w:rsidRPr="00DE2FCE" w:rsidRDefault="00C42483" w:rsidP="00CA259A">
      <w:pPr>
        <w:pStyle w:val="BodyCOL"/>
      </w:pPr>
      <w:r>
        <w:t>Online</w:t>
      </w:r>
      <w:r w:rsidR="00DE2FCE" w:rsidRPr="00DE2FCE">
        <w:t xml:space="preserve"> resources </w:t>
      </w:r>
      <w:r w:rsidR="00326958">
        <w:t xml:space="preserve">that are </w:t>
      </w:r>
      <w:r w:rsidR="00DE2FCE" w:rsidRPr="00DE2FCE">
        <w:t xml:space="preserve">freely available have been used in the production of the </w:t>
      </w:r>
      <w:r w:rsidR="00326958">
        <w:t>T</w:t>
      </w:r>
      <w:r w:rsidR="00DE2FCE" w:rsidRPr="00DE2FCE">
        <w:t>oolkit. These include</w:t>
      </w:r>
      <w:r w:rsidR="00F37DFC">
        <w:t>,</w:t>
      </w:r>
      <w:r w:rsidR="00DE2FCE" w:rsidRPr="00DE2FCE">
        <w:t xml:space="preserve"> for example</w:t>
      </w:r>
      <w:r w:rsidR="00F37DFC">
        <w:t>,</w:t>
      </w:r>
      <w:r w:rsidR="00DE2FCE" w:rsidRPr="00DE2FCE">
        <w:t xml:space="preserve"> TESS-India and </w:t>
      </w:r>
      <w:r w:rsidR="00F37DFC">
        <w:t>t</w:t>
      </w:r>
      <w:r w:rsidR="00DE2FCE" w:rsidRPr="00DE2FCE">
        <w:t>he Teacher Education in Sub-Saharan Africa (TESSA) programme. They can also be used to develop further support at the country or regional level. Teachers in many parts of the world exchange ideas through social</w:t>
      </w:r>
      <w:r w:rsidR="00F37DFC">
        <w:t>-</w:t>
      </w:r>
      <w:r w:rsidR="00DE2FCE" w:rsidRPr="00DE2FCE">
        <w:t>medi</w:t>
      </w:r>
      <w:r w:rsidR="00F37DFC">
        <w:t>a</w:t>
      </w:r>
      <w:r w:rsidR="00DE2FCE" w:rsidRPr="00DE2FCE">
        <w:t xml:space="preserve"> platforms and this can be encouraged and built into the support structure.</w:t>
      </w:r>
    </w:p>
    <w:p w14:paraId="2A00A8BA" w14:textId="77777777" w:rsidR="00DE2FCE" w:rsidRPr="00043763" w:rsidRDefault="00DE2FCE" w:rsidP="005D5C90">
      <w:pPr>
        <w:pStyle w:val="Heading3COL"/>
      </w:pPr>
      <w:r w:rsidRPr="00043763">
        <w:t>8. Establish a recognition system for SBTD (Certificates of Completion)</w:t>
      </w:r>
    </w:p>
    <w:p w14:paraId="7655B1D2" w14:textId="607DA345" w:rsidR="00DE2FCE" w:rsidRPr="00DE2FCE" w:rsidRDefault="00DE2FCE" w:rsidP="00CA259A">
      <w:pPr>
        <w:pStyle w:val="BodyCOL"/>
      </w:pPr>
      <w:r w:rsidRPr="00DE2FCE">
        <w:t>Relatively small professional developments are difficult to build into university</w:t>
      </w:r>
      <w:r w:rsidR="00F37DFC">
        <w:t>-</w:t>
      </w:r>
      <w:r w:rsidRPr="00DE2FCE">
        <w:t xml:space="preserve">level awards. However, it is possible to set up a </w:t>
      </w:r>
      <w:r w:rsidR="00B5167C">
        <w:t>“</w:t>
      </w:r>
      <w:r w:rsidRPr="00DE2FCE">
        <w:t>Certificate of Completion</w:t>
      </w:r>
      <w:r w:rsidR="00B5167C">
        <w:t>”</w:t>
      </w:r>
      <w:r w:rsidRPr="00DE2FCE">
        <w:t xml:space="preserve"> sponsored by an employing authority. Th</w:t>
      </w:r>
      <w:r w:rsidR="00F37DFC">
        <w:t>i</w:t>
      </w:r>
      <w:r w:rsidRPr="00DE2FCE">
        <w:t xml:space="preserve">s </w:t>
      </w:r>
      <w:r w:rsidR="00F37DFC">
        <w:t>is</w:t>
      </w:r>
      <w:r w:rsidRPr="00DE2FCE">
        <w:t xml:space="preserve"> to be encouraged. You might require teachers to keep a record of activities successfully completed (to be signed off by </w:t>
      </w:r>
      <w:r w:rsidR="00326958">
        <w:t>the school</w:t>
      </w:r>
      <w:r w:rsidRPr="00DE2FCE">
        <w:t xml:space="preserve"> </w:t>
      </w:r>
      <w:r w:rsidR="00326958">
        <w:t>principal</w:t>
      </w:r>
      <w:r w:rsidR="00F37DFC">
        <w:t>,</w:t>
      </w:r>
      <w:r w:rsidRPr="00DE2FCE">
        <w:t xml:space="preserve"> for example). At a local level</w:t>
      </w:r>
      <w:r w:rsidR="00F37DFC">
        <w:t>,</w:t>
      </w:r>
      <w:r w:rsidRPr="00DE2FCE">
        <w:t xml:space="preserve"> </w:t>
      </w:r>
      <w:r w:rsidR="00326958">
        <w:t>such</w:t>
      </w:r>
      <w:r w:rsidRPr="00DE2FCE">
        <w:t xml:space="preserve"> certificates can be </w:t>
      </w:r>
      <w:r w:rsidR="00326958">
        <w:t>awarded at</w:t>
      </w:r>
      <w:r w:rsidRPr="00DE2FCE">
        <w:t xml:space="preserve"> a ceremony with local community leaders and </w:t>
      </w:r>
      <w:r w:rsidRPr="00DE2FCE">
        <w:lastRenderedPageBreak/>
        <w:t>parents</w:t>
      </w:r>
      <w:r w:rsidR="004B0F40">
        <w:t>/carers</w:t>
      </w:r>
      <w:r w:rsidRPr="00DE2FCE">
        <w:t xml:space="preserve"> attending. This emphasises the importance of professional development and contributes to enhancing professional status.</w:t>
      </w:r>
    </w:p>
    <w:p w14:paraId="5014E435" w14:textId="77777777" w:rsidR="00DE2FCE" w:rsidRPr="00043763" w:rsidRDefault="00DE2FCE" w:rsidP="005D5C90">
      <w:pPr>
        <w:pStyle w:val="Heading3COL"/>
      </w:pPr>
      <w:r>
        <w:t xml:space="preserve">9. </w:t>
      </w:r>
      <w:r w:rsidRPr="00C33FE8">
        <w:t>Make SBTD part of any inspection process</w:t>
      </w:r>
    </w:p>
    <w:p w14:paraId="4C83A037" w14:textId="04B9BA46" w:rsidR="00DE2FCE" w:rsidRPr="00DE2FCE" w:rsidRDefault="00DE2FCE" w:rsidP="00CA259A">
      <w:pPr>
        <w:pStyle w:val="BodyCOL"/>
      </w:pPr>
      <w:r w:rsidRPr="00DE2FCE">
        <w:t>Judgements about a school should include the in-school routines of professional development. If SBTD is to be successful</w:t>
      </w:r>
      <w:r w:rsidR="000E17E2">
        <w:t>,</w:t>
      </w:r>
      <w:r w:rsidRPr="00DE2FCE">
        <w:t xml:space="preserve"> </w:t>
      </w:r>
      <w:r w:rsidR="00326958">
        <w:t xml:space="preserve">it is important to </w:t>
      </w:r>
      <w:r w:rsidRPr="00DE2FCE">
        <w:t>establish criteria for judgement and incorporat</w:t>
      </w:r>
      <w:r w:rsidR="00326958">
        <w:t>e</w:t>
      </w:r>
      <w:r w:rsidRPr="00DE2FCE">
        <w:t xml:space="preserve"> </w:t>
      </w:r>
      <w:r w:rsidR="000E17E2">
        <w:t xml:space="preserve">these criteria </w:t>
      </w:r>
      <w:r w:rsidRPr="00DE2FCE">
        <w:t>in any inspection process.</w:t>
      </w:r>
    </w:p>
    <w:p w14:paraId="36A96314" w14:textId="206B3515" w:rsidR="00DE2FCE" w:rsidRPr="00043763" w:rsidRDefault="00DE2FCE" w:rsidP="005D5C90">
      <w:pPr>
        <w:pStyle w:val="Heading3COL"/>
      </w:pPr>
      <w:r>
        <w:t>10. Encourage politicians</w:t>
      </w:r>
      <w:r w:rsidRPr="006212F2">
        <w:t xml:space="preserve"> to </w:t>
      </w:r>
      <w:r w:rsidR="00326958">
        <w:t>support</w:t>
      </w:r>
      <w:r w:rsidRPr="006212F2">
        <w:t xml:space="preserve"> SBTD</w:t>
      </w:r>
    </w:p>
    <w:p w14:paraId="1B4ACA1D" w14:textId="3ADB094F" w:rsidR="00DE2FCE" w:rsidRPr="00DE2FCE" w:rsidRDefault="00DE2FCE" w:rsidP="00CA259A">
      <w:pPr>
        <w:pStyle w:val="BodyCOL"/>
      </w:pPr>
      <w:r w:rsidRPr="00DE2FCE">
        <w:t xml:space="preserve">Ministers, educational leaders and others within the political and governance structure can be encouraged to stress the importance of SBTD. </w:t>
      </w:r>
      <w:r w:rsidR="000E17E2">
        <w:t>A theme that could be stressed is the importance of t</w:t>
      </w:r>
      <w:r w:rsidRPr="00DE2FCE">
        <w:t xml:space="preserve">eachers </w:t>
      </w:r>
      <w:r w:rsidR="00326958">
        <w:t>—</w:t>
      </w:r>
      <w:r w:rsidR="000E17E2">
        <w:t xml:space="preserve"> </w:t>
      </w:r>
      <w:r w:rsidRPr="00DE2FCE">
        <w:t>like doctors, nurses and other profession</w:t>
      </w:r>
      <w:r w:rsidR="000E17E2">
        <w:t xml:space="preserve">als </w:t>
      </w:r>
      <w:r w:rsidR="00326958">
        <w:t>—</w:t>
      </w:r>
      <w:r w:rsidRPr="00DE2FCE">
        <w:t xml:space="preserve"> tak</w:t>
      </w:r>
      <w:r w:rsidR="000E17E2">
        <w:t>ing</w:t>
      </w:r>
      <w:r w:rsidRPr="00DE2FCE">
        <w:t xml:space="preserve"> part in work</w:t>
      </w:r>
      <w:r w:rsidR="000E17E2">
        <w:t>-</w:t>
      </w:r>
      <w:r w:rsidRPr="00DE2FCE">
        <w:t>based development.</w:t>
      </w:r>
    </w:p>
    <w:p w14:paraId="5459C9D2" w14:textId="502BB5F0" w:rsidR="00DE2FCE" w:rsidRDefault="00DE2FCE" w:rsidP="005D5C90">
      <w:pPr>
        <w:pStyle w:val="Heading2COL"/>
      </w:pPr>
      <w:bookmarkStart w:id="6" w:name="_Toc515003722"/>
      <w:r w:rsidRPr="00B961A8">
        <w:t xml:space="preserve">Evidence to </w:t>
      </w:r>
      <w:r w:rsidR="00F26259">
        <w:t>S</w:t>
      </w:r>
      <w:r w:rsidRPr="00B961A8">
        <w:t xml:space="preserve">upport the </w:t>
      </w:r>
      <w:r w:rsidR="00F26259">
        <w:t>P</w:t>
      </w:r>
      <w:r w:rsidRPr="00B961A8">
        <w:t xml:space="preserve">romotion of </w:t>
      </w:r>
      <w:r w:rsidR="000E17E2">
        <w:t>SBTD:</w:t>
      </w:r>
      <w:r>
        <w:t xml:space="preserve"> </w:t>
      </w:r>
      <w:r w:rsidR="00F26259">
        <w:t>A</w:t>
      </w:r>
      <w:r>
        <w:t xml:space="preserve"> </w:t>
      </w:r>
      <w:r w:rsidR="00F26259">
        <w:t>B</w:t>
      </w:r>
      <w:r>
        <w:t xml:space="preserve">rief </w:t>
      </w:r>
      <w:r w:rsidR="00F26259">
        <w:t>S</w:t>
      </w:r>
      <w:r>
        <w:t>ynopsis</w:t>
      </w:r>
      <w:bookmarkEnd w:id="6"/>
    </w:p>
    <w:p w14:paraId="08BFC43A" w14:textId="096FE182" w:rsidR="00DE2FCE" w:rsidRPr="00DE2FCE" w:rsidRDefault="00DE2FCE" w:rsidP="00CA259A">
      <w:pPr>
        <w:pStyle w:val="BodyCOL"/>
      </w:pPr>
      <w:r w:rsidRPr="00DE2FCE">
        <w:t>One important study of teachers</w:t>
      </w:r>
      <w:r w:rsidR="000E17E2" w:rsidRPr="00BB1AB4">
        <w:rPr>
          <w:vertAlign w:val="superscript"/>
        </w:rPr>
        <w:t>1</w:t>
      </w:r>
      <w:r w:rsidR="000E17E2">
        <w:t xml:space="preserve">, which </w:t>
      </w:r>
      <w:r w:rsidRPr="00DE2FCE">
        <w:t>focused on Latin America</w:t>
      </w:r>
      <w:r w:rsidR="000E17E2">
        <w:t>,</w:t>
      </w:r>
      <w:r w:rsidRPr="00DE2FCE">
        <w:t xml:space="preserve"> carried out an extensive review of the academic literature and the different approaches </w:t>
      </w:r>
      <w:r w:rsidR="000E17E2">
        <w:t>that are</w:t>
      </w:r>
      <w:r w:rsidRPr="00DE2FCE">
        <w:t xml:space="preserve"> prominent in teacher development for school improvement. The review suggested that four broad strategies for teacher education, particularly in developing</w:t>
      </w:r>
      <w:r w:rsidR="000E17E2">
        <w:t>-</w:t>
      </w:r>
      <w:r w:rsidRPr="00DE2FCE">
        <w:t>world contexts, were likely to lead to be successful. These are</w:t>
      </w:r>
      <w:r w:rsidR="00BB1AB4">
        <w:t>:</w:t>
      </w:r>
    </w:p>
    <w:p w14:paraId="4AC23E86" w14:textId="77777777" w:rsidR="00DE2FCE" w:rsidRPr="00BB1AB4" w:rsidRDefault="00DE2FCE" w:rsidP="00DE0C8B">
      <w:pPr>
        <w:pStyle w:val="COLQuoteBullets"/>
      </w:pPr>
      <w:r w:rsidRPr="00BB1AB4">
        <w:t>scripted approaches: training to prepare teachers in low-capacity environments to use specific teaching strategies and accompanying materials in the delivery of a well-defined daily curriculum</w:t>
      </w:r>
    </w:p>
    <w:p w14:paraId="18E58AC6" w14:textId="2E26427E" w:rsidR="00DE2FCE" w:rsidRPr="009E3F37" w:rsidRDefault="00BB1AB4" w:rsidP="00DE0C8B">
      <w:pPr>
        <w:pStyle w:val="COLQuoteBullets"/>
      </w:pPr>
      <w:r w:rsidRPr="009E3F37">
        <w:t>c</w:t>
      </w:r>
      <w:r w:rsidR="00DE2FCE" w:rsidRPr="009E3F37">
        <w:t>ontent mastery</w:t>
      </w:r>
      <w:r w:rsidRPr="009E3F37">
        <w:t>:</w:t>
      </w:r>
      <w:r w:rsidR="00DE2FCE" w:rsidRPr="009E3F37">
        <w:t xml:space="preserve"> training focussed on filling gaps or deepening teachers’ expertise in the subjects they teach</w:t>
      </w:r>
    </w:p>
    <w:p w14:paraId="39099D94" w14:textId="50AF5EA8" w:rsidR="00DE2FCE" w:rsidRPr="00BB1AB4" w:rsidRDefault="00BB1AB4" w:rsidP="00DE0C8B">
      <w:pPr>
        <w:pStyle w:val="COLQuoteBullets"/>
      </w:pPr>
      <w:r>
        <w:t>c</w:t>
      </w:r>
      <w:r w:rsidR="00DE2FCE" w:rsidRPr="00BB1AB4">
        <w:t>lassroom management</w:t>
      </w:r>
      <w:r>
        <w:t>:</w:t>
      </w:r>
      <w:r w:rsidR="00DE2FCE" w:rsidRPr="00BB1AB4">
        <w:t xml:space="preserve"> training focussed on improving teachers’ classroom effectiveness through lesson planning, efficient use of class time, strategies for keeping students engaged, and more effective teaching techniques</w:t>
      </w:r>
    </w:p>
    <w:p w14:paraId="40EF13D4" w14:textId="2F8B4CF2" w:rsidR="00DE2FCE" w:rsidRPr="00BB1AB4" w:rsidRDefault="00BB1AB4" w:rsidP="00DE0C8B">
      <w:pPr>
        <w:pStyle w:val="COLQuoteBullets"/>
      </w:pPr>
      <w:r>
        <w:t>p</w:t>
      </w:r>
      <w:r w:rsidR="00DE2FCE" w:rsidRPr="00BB1AB4">
        <w:t>eer collaboration</w:t>
      </w:r>
      <w:r>
        <w:t>:</w:t>
      </w:r>
      <w:r w:rsidR="00DE2FCE" w:rsidRPr="00BB1AB4">
        <w:t xml:space="preserve"> school-based or cross-school structured opportunities for small groups of teachers to observe and learn from each other’s practice and collaborate on curriculum development, student assessment strategies, research, and other activities that contribute to system quality as well as teachers’ professional development</w:t>
      </w:r>
    </w:p>
    <w:p w14:paraId="2ED8766C" w14:textId="491435D3" w:rsidR="00DE2FCE" w:rsidRPr="00060FF2" w:rsidRDefault="00060FF2" w:rsidP="0059072B">
      <w:pPr>
        <w:pStyle w:val="COLquote"/>
      </w:pPr>
      <w:r w:rsidRPr="00060FF2">
        <w:t xml:space="preserve">[115 words quoted.] </w:t>
      </w:r>
      <w:r w:rsidR="00BB1AB4" w:rsidRPr="00060FF2">
        <w:t>(Bruns &amp; Luque, 2015, p</w:t>
      </w:r>
      <w:r w:rsidRPr="00060FF2">
        <w:t xml:space="preserve">. </w:t>
      </w:r>
      <w:r w:rsidR="00DE2FCE" w:rsidRPr="00060FF2">
        <w:t>200</w:t>
      </w:r>
      <w:r w:rsidR="00BB1AB4" w:rsidRPr="00060FF2">
        <w:t>)</w:t>
      </w:r>
    </w:p>
    <w:p w14:paraId="4143CEDF" w14:textId="1F4E4411" w:rsidR="00DE2FCE" w:rsidRPr="00DE2FCE" w:rsidRDefault="00DE2FCE" w:rsidP="00CA259A">
      <w:pPr>
        <w:pStyle w:val="BodyCOL"/>
      </w:pPr>
      <w:r w:rsidRPr="00DE2FCE">
        <w:t>A school-based approach builds on each of these factors</w:t>
      </w:r>
      <w:r w:rsidR="001863AD">
        <w:t xml:space="preserve"> and t</w:t>
      </w:r>
      <w:r w:rsidRPr="00DE2FCE">
        <w:t>h</w:t>
      </w:r>
      <w:r w:rsidR="001863AD">
        <w:t xml:space="preserve">is </w:t>
      </w:r>
      <w:r w:rsidR="001863AD" w:rsidRPr="001863AD">
        <w:rPr>
          <w:i/>
        </w:rPr>
        <w:t>Blueprint and T</w:t>
      </w:r>
      <w:r w:rsidRPr="001863AD">
        <w:rPr>
          <w:i/>
        </w:rPr>
        <w:t>oolkit</w:t>
      </w:r>
      <w:r w:rsidRPr="00DE2FCE">
        <w:t xml:space="preserve"> take</w:t>
      </w:r>
      <w:r w:rsidR="001863AD">
        <w:t>s</w:t>
      </w:r>
      <w:r w:rsidRPr="00DE2FCE">
        <w:t xml:space="preserve"> account of </w:t>
      </w:r>
      <w:r w:rsidR="001863AD">
        <w:t>these</w:t>
      </w:r>
      <w:r w:rsidRPr="00DE2FCE">
        <w:t xml:space="preserve"> findings.</w:t>
      </w:r>
    </w:p>
    <w:p w14:paraId="61641F58" w14:textId="02374D91" w:rsidR="00DE2FCE" w:rsidRPr="00DE2FCE" w:rsidRDefault="00DE2FCE" w:rsidP="00CA259A">
      <w:pPr>
        <w:pStyle w:val="BodyCOL"/>
      </w:pPr>
      <w:r w:rsidRPr="00DE2FCE">
        <w:t xml:space="preserve">It is widely acknowledged that millions of extra teachers are needed to keep pace with demographic change and respond to the large levels of teacher turnover. Successive </w:t>
      </w:r>
      <w:r w:rsidRPr="001863AD">
        <w:t>Education for All</w:t>
      </w:r>
      <w:r w:rsidR="00D37AE9">
        <w:t xml:space="preserve"> (EFA)</w:t>
      </w:r>
      <w:r w:rsidRPr="001863AD">
        <w:t xml:space="preserve"> </w:t>
      </w:r>
      <w:r w:rsidRPr="001863AD">
        <w:rPr>
          <w:i/>
        </w:rPr>
        <w:t>Global Monitoring Reports</w:t>
      </w:r>
      <w:r w:rsidRPr="001863AD">
        <w:t xml:space="preserve"> have recorded this in some detail.</w:t>
      </w:r>
      <w:r w:rsidRPr="00DE2FCE">
        <w:t xml:space="preserve"> UNESCO’s Institute for Statistics, which produces the data for the</w:t>
      </w:r>
      <w:r w:rsidR="000E17E2">
        <w:t>se</w:t>
      </w:r>
      <w:r w:rsidRPr="00DE2FCE">
        <w:t xml:space="preserve"> </w:t>
      </w:r>
      <w:r w:rsidR="000E17E2">
        <w:t>r</w:t>
      </w:r>
      <w:r w:rsidRPr="00DE2FCE">
        <w:t>eports, has, despite data</w:t>
      </w:r>
      <w:r w:rsidR="000E17E2">
        <w:t>-</w:t>
      </w:r>
      <w:r w:rsidRPr="00DE2FCE">
        <w:t xml:space="preserve">gathering difficulties, demonstrated how the gap between the training of qualified teachers and recruitment needs is </w:t>
      </w:r>
      <w:r w:rsidRPr="00DE2FCE">
        <w:lastRenderedPageBreak/>
        <w:t>widening</w:t>
      </w:r>
      <w:r w:rsidR="000E17E2">
        <w:t>,</w:t>
      </w:r>
      <w:r w:rsidRPr="00DE2FCE">
        <w:t xml:space="preserve"> particularly at pre-primary and secondary levels.</w:t>
      </w:r>
      <w:r w:rsidRPr="002521B3">
        <w:rPr>
          <w:vertAlign w:val="superscript"/>
        </w:rPr>
        <w:t>2</w:t>
      </w:r>
      <w:r w:rsidRPr="00DE2FCE">
        <w:t xml:space="preserve"> The problem is especially acute in Sub-Saharan Africa. </w:t>
      </w:r>
    </w:p>
    <w:p w14:paraId="5913671B" w14:textId="4825FE74" w:rsidR="00DE2FCE" w:rsidRPr="00DE2FCE" w:rsidRDefault="00DE2FCE" w:rsidP="00CA259A">
      <w:pPr>
        <w:pStyle w:val="BodyCOL"/>
      </w:pPr>
      <w:r w:rsidRPr="00DE2FCE">
        <w:t>Data on school performance shows worrying trends. In Sub-Saharan Africa</w:t>
      </w:r>
      <w:r w:rsidR="00491AA6">
        <w:t>,</w:t>
      </w:r>
      <w:r w:rsidRPr="00DE2FCE">
        <w:t xml:space="preserve"> a study covering 40</w:t>
      </w:r>
      <w:r w:rsidR="003B6B0D" w:rsidRPr="003B6B0D">
        <w:t xml:space="preserve"> </w:t>
      </w:r>
      <w:r w:rsidR="003B6B0D">
        <w:t>per cent</w:t>
      </w:r>
      <w:r w:rsidRPr="00DE2FCE">
        <w:t xml:space="preserve"> of the child population</w:t>
      </w:r>
      <w:r w:rsidR="005B4ACE">
        <w:t xml:space="preserve"> showed that a</w:t>
      </w:r>
      <w:r w:rsidRPr="00DE2FCE">
        <w:t>fter three years of public schooling</w:t>
      </w:r>
      <w:r w:rsidR="000E17E2">
        <w:t>,</w:t>
      </w:r>
      <w:r w:rsidRPr="00DE2FCE">
        <w:t xml:space="preserve"> almost half of all students could not read a simple word. Seventy per cent could not read all the words in a basic sentence and only one child in seven could read a simple paragraph and infer meaning from it. One in five children could not recognise numbers and half of all children could not order numbers. Nearly half of all children could not manage double-digit addition.</w:t>
      </w:r>
      <w:r w:rsidRPr="002521B3">
        <w:rPr>
          <w:vertAlign w:val="superscript"/>
        </w:rPr>
        <w:t>3</w:t>
      </w:r>
      <w:r w:rsidRPr="00DE2FCE">
        <w:t xml:space="preserve"> Similar problems have been identified in large parts of Southeast Asia</w:t>
      </w:r>
      <w:r w:rsidR="002521B3">
        <w:t>.</w:t>
      </w:r>
      <w:r w:rsidRPr="002521B3">
        <w:rPr>
          <w:vertAlign w:val="superscript"/>
        </w:rPr>
        <w:t>4</w:t>
      </w:r>
      <w:r w:rsidR="00BB1AB4">
        <w:t xml:space="preserve"> </w:t>
      </w:r>
      <w:r w:rsidRPr="00DE2FCE">
        <w:t>This is not a new problem. O</w:t>
      </w:r>
      <w:r w:rsidR="002521B3">
        <w:t>n</w:t>
      </w:r>
      <w:r w:rsidRPr="00DE2FCE">
        <w:t xml:space="preserve"> </w:t>
      </w:r>
      <w:r w:rsidR="002521B3">
        <w:t xml:space="preserve">9 </w:t>
      </w:r>
      <w:r w:rsidRPr="00DE2FCE">
        <w:t>March 2010</w:t>
      </w:r>
      <w:r w:rsidR="002521B3">
        <w:t>,</w:t>
      </w:r>
      <w:r w:rsidRPr="00DE2FCE">
        <w:t xml:space="preserve"> The </w:t>
      </w:r>
      <w:r w:rsidRPr="000E17E2">
        <w:rPr>
          <w:i/>
        </w:rPr>
        <w:t>Tanzania Guardian</w:t>
      </w:r>
      <w:r w:rsidRPr="00DE2FCE">
        <w:t xml:space="preserve"> carried an article by Sinde Ndwasinde under the headline </w:t>
      </w:r>
      <w:r w:rsidR="00B5167C">
        <w:t>“</w:t>
      </w:r>
      <w:r w:rsidRPr="00DE2FCE">
        <w:t>High Illiteracy Rate</w:t>
      </w:r>
      <w:r w:rsidR="002521B3">
        <w:t>s a Threat to Development</w:t>
      </w:r>
      <w:r w:rsidR="00B5167C">
        <w:t>”</w:t>
      </w:r>
      <w:r w:rsidR="002521B3">
        <w:t>:</w:t>
      </w:r>
    </w:p>
    <w:p w14:paraId="69AD8FDF" w14:textId="77777777" w:rsidR="000C16B3" w:rsidRDefault="00DE2FCE" w:rsidP="000C16B3">
      <w:pPr>
        <w:pStyle w:val="COLquote"/>
        <w:spacing w:after="160"/>
      </w:pPr>
      <w:r w:rsidRPr="003D37CE">
        <w:t>It is totally unacceptable for a child to go through primary school and at the end of it not be able to write his or her name. It means there is something wrong. Whatever it is, we definitely need to improve the methods employed in the classroom</w:t>
      </w:r>
      <w:r w:rsidR="002521B3" w:rsidRPr="003D37CE">
        <w:t>.</w:t>
      </w:r>
    </w:p>
    <w:p w14:paraId="43687500" w14:textId="2696103D" w:rsidR="000C16B3" w:rsidRPr="003D37CE" w:rsidRDefault="000C16B3" w:rsidP="00060FF2">
      <w:pPr>
        <w:pStyle w:val="COLquote"/>
      </w:pPr>
      <w:r>
        <w:t>[47 words quoted.]</w:t>
      </w:r>
    </w:p>
    <w:p w14:paraId="2FCE6AD1" w14:textId="1EA75AB7" w:rsidR="00DE2FCE" w:rsidRPr="00DE2FCE" w:rsidRDefault="000C16B3" w:rsidP="00CA259A">
      <w:pPr>
        <w:pStyle w:val="BodyCOL"/>
      </w:pPr>
      <w:r>
        <w:t xml:space="preserve">As a </w:t>
      </w:r>
      <w:r w:rsidR="00DE2FCE" w:rsidRPr="00DE2FCE">
        <w:t>consequence</w:t>
      </w:r>
      <w:r>
        <w:t>,</w:t>
      </w:r>
      <w:r w:rsidR="00DE2FCE" w:rsidRPr="00DE2FCE">
        <w:t xml:space="preserve"> there has been increasing pressure to rethink the balance and structures of teacher education. The EFA </w:t>
      </w:r>
      <w:r w:rsidR="00DE2FCE" w:rsidRPr="00D37AE9">
        <w:rPr>
          <w:i/>
        </w:rPr>
        <w:t>Global Monitoring Reports</w:t>
      </w:r>
      <w:r w:rsidR="00DE2FCE" w:rsidRPr="00DE2FCE">
        <w:t xml:space="preserve"> have repeatedly expressed the opinion that </w:t>
      </w:r>
      <w:r w:rsidR="00B5167C">
        <w:t>“</w:t>
      </w:r>
      <w:r w:rsidR="00DE2FCE" w:rsidRPr="00DE2FCE">
        <w:t>business as usual</w:t>
      </w:r>
      <w:r w:rsidR="00B5167C">
        <w:t>”</w:t>
      </w:r>
      <w:r w:rsidR="00DE2FCE" w:rsidRPr="00DE2FCE">
        <w:t xml:space="preserve"> in teacher education is not an option. Academic commentators have observed that the institutions created to educate teachers in the </w:t>
      </w:r>
      <w:r w:rsidR="00F458D7">
        <w:t>20</w:t>
      </w:r>
      <w:r w:rsidR="00DE2FCE" w:rsidRPr="00DE2FCE">
        <w:t xml:space="preserve">th century are wholly inadequate to meet the needs of the </w:t>
      </w:r>
      <w:r w:rsidR="00F458D7">
        <w:t>21st</w:t>
      </w:r>
      <w:r w:rsidR="00DE2FCE" w:rsidRPr="00DE2FCE">
        <w:t xml:space="preserve"> century. In country after country</w:t>
      </w:r>
      <w:r w:rsidR="00F458D7">
        <w:t>,</w:t>
      </w:r>
      <w:r w:rsidR="00DE2FCE" w:rsidRPr="00DE2FCE">
        <w:t xml:space="preserve"> the shortfall between capacity and need is often extreme. In India, for example, in high</w:t>
      </w:r>
      <w:r w:rsidR="00F458D7">
        <w:t>-</w:t>
      </w:r>
      <w:r w:rsidR="00DE2FCE" w:rsidRPr="00DE2FCE">
        <w:t>population states where poverty is most prevalent</w:t>
      </w:r>
      <w:r w:rsidR="00F458D7">
        <w:t xml:space="preserve">, such as </w:t>
      </w:r>
      <w:r w:rsidR="00F458D7" w:rsidRPr="00DE2FCE">
        <w:t>Bihar and Odessa</w:t>
      </w:r>
      <w:r w:rsidR="00DE2FCE" w:rsidRPr="00DE2FCE">
        <w:t xml:space="preserve">, the shortfall between training capacity and need </w:t>
      </w:r>
      <w:r w:rsidR="00F458D7">
        <w:t xml:space="preserve">is </w:t>
      </w:r>
      <w:r w:rsidR="00DE2FCE" w:rsidRPr="00DE2FCE">
        <w:t>considerable</w:t>
      </w:r>
      <w:r w:rsidR="00D37AE9">
        <w:t>.</w:t>
      </w:r>
    </w:p>
    <w:p w14:paraId="1CE49737" w14:textId="0B913E7D" w:rsidR="00DE2FCE" w:rsidRPr="00DE2FCE" w:rsidRDefault="00DE2FCE" w:rsidP="00CA259A">
      <w:pPr>
        <w:pStyle w:val="BodyCOL"/>
      </w:pPr>
      <w:r w:rsidRPr="00DE2FCE">
        <w:t>A number of studies have shown that teacher qualification level</w:t>
      </w:r>
      <w:r w:rsidR="00847B18">
        <w:t>s</w:t>
      </w:r>
      <w:r w:rsidRPr="00DE2FCE">
        <w:t xml:space="preserve"> do not necessarily correlate with </w:t>
      </w:r>
      <w:r w:rsidR="009E3F37">
        <w:t xml:space="preserve">the </w:t>
      </w:r>
      <w:r w:rsidRPr="00DE2FCE">
        <w:t>achievement levels</w:t>
      </w:r>
      <w:r w:rsidR="009E3F37">
        <w:t xml:space="preserve"> of </w:t>
      </w:r>
      <w:r w:rsidR="009E3F37" w:rsidRPr="00DE2FCE">
        <w:t>children</w:t>
      </w:r>
      <w:r w:rsidR="009E3F37">
        <w:t xml:space="preserve"> and young people</w:t>
      </w:r>
      <w:r w:rsidRPr="00DE2FCE">
        <w:t>. One study in Pakistan used detailed and complex numerical methods to study this and found no differences betw</w:t>
      </w:r>
      <w:r w:rsidR="00847B18">
        <w:t>een the results obtained by qua</w:t>
      </w:r>
      <w:r w:rsidRPr="00DE2FCE">
        <w:t>l</w:t>
      </w:r>
      <w:r w:rsidR="00847B18">
        <w:t>ifi</w:t>
      </w:r>
      <w:r w:rsidRPr="00DE2FCE">
        <w:t>ed and unqualified teachers</w:t>
      </w:r>
      <w:r w:rsidR="002521B3">
        <w:t>.</w:t>
      </w:r>
      <w:r w:rsidRPr="002521B3">
        <w:rPr>
          <w:vertAlign w:val="superscript"/>
        </w:rPr>
        <w:t>5</w:t>
      </w:r>
    </w:p>
    <w:p w14:paraId="0889D0CE" w14:textId="359E7E5F" w:rsidR="00DE2FCE" w:rsidRPr="00DE2FCE" w:rsidRDefault="00DE2FCE" w:rsidP="00CA259A">
      <w:pPr>
        <w:pStyle w:val="BodyCOL"/>
      </w:pPr>
      <w:r w:rsidRPr="00DE2FCE">
        <w:t>The traditional structure of teacher education places most of the resource</w:t>
      </w:r>
      <w:r w:rsidR="00394C84">
        <w:t>s</w:t>
      </w:r>
      <w:r w:rsidRPr="00DE2FCE">
        <w:t xml:space="preserve"> at the initial pre</w:t>
      </w:r>
      <w:r w:rsidR="002521B3">
        <w:t>-</w:t>
      </w:r>
      <w:r w:rsidRPr="00DE2FCE">
        <w:t>teaching phase, often with expensive residential accommodation. In-service</w:t>
      </w:r>
      <w:r w:rsidR="00394C84">
        <w:t xml:space="preserve"> training</w:t>
      </w:r>
      <w:r w:rsidRPr="00DE2FCE">
        <w:t>, which has primarily taken place away from the school</w:t>
      </w:r>
      <w:r w:rsidR="00394C84">
        <w:t>,</w:t>
      </w:r>
      <w:r w:rsidRPr="00DE2FCE">
        <w:t xml:space="preserve"> receives a much smaller budget. Analysis of the effectiveness of out</w:t>
      </w:r>
      <w:r w:rsidR="00394C84">
        <w:t>-</w:t>
      </w:r>
      <w:r w:rsidRPr="00DE2FCE">
        <w:t>of</w:t>
      </w:r>
      <w:r w:rsidR="00394C84">
        <w:t>-</w:t>
      </w:r>
      <w:r w:rsidRPr="00DE2FCE">
        <w:t>school</w:t>
      </w:r>
      <w:r w:rsidR="00394C84">
        <w:t>,</w:t>
      </w:r>
      <w:r w:rsidRPr="00DE2FCE">
        <w:t xml:space="preserve"> in-service training shows that it has limited, if any, impact. This is true in both richer and poorer countries.</w:t>
      </w:r>
      <w:r w:rsidRPr="002521B3">
        <w:rPr>
          <w:vertAlign w:val="superscript"/>
        </w:rPr>
        <w:t>6 7</w:t>
      </w:r>
      <w:r w:rsidRPr="00DE2FCE">
        <w:t xml:space="preserve"> </w:t>
      </w:r>
      <w:r w:rsidR="00394C84">
        <w:t>C</w:t>
      </w:r>
      <w:r w:rsidRPr="00DE2FCE">
        <w:t xml:space="preserve">ertainly, in a number of contexts, </w:t>
      </w:r>
      <w:r w:rsidR="00394C84">
        <w:t xml:space="preserve">it </w:t>
      </w:r>
      <w:r w:rsidRPr="00DE2FCE">
        <w:t>does not demonstrate value for money. Some large regions in Southeast Asia spend more on transporting teachers to out</w:t>
      </w:r>
      <w:r w:rsidR="00394C84">
        <w:t>-</w:t>
      </w:r>
      <w:r w:rsidRPr="00DE2FCE">
        <w:t>of</w:t>
      </w:r>
      <w:r w:rsidR="00394C84">
        <w:t>-</w:t>
      </w:r>
      <w:r w:rsidRPr="00DE2FCE">
        <w:t>school</w:t>
      </w:r>
      <w:r w:rsidR="00394C84">
        <w:t>,</w:t>
      </w:r>
      <w:r w:rsidRPr="00DE2FCE">
        <w:t xml:space="preserve"> in-service events than on the training itself.</w:t>
      </w:r>
    </w:p>
    <w:p w14:paraId="2A1C2EAD" w14:textId="5E16E91F" w:rsidR="00DE2FCE" w:rsidRPr="00DE2FCE" w:rsidRDefault="00DE2FCE" w:rsidP="00CA259A">
      <w:pPr>
        <w:pStyle w:val="BodyCOL"/>
      </w:pPr>
      <w:r w:rsidRPr="00DE2FCE">
        <w:t>This analysis is not aimed at how initial and in-service teacher education and training is structured. It does, however, point very strongly to the importance of giving much more attention to school-based modes of provision. Providing schools with well</w:t>
      </w:r>
      <w:r w:rsidR="00394C84">
        <w:t>-</w:t>
      </w:r>
      <w:r w:rsidRPr="00DE2FCE">
        <w:t xml:space="preserve">scripted resources to work through new pedagogic strategies, using support staff to provide support to this process (using wherever possible collaborative networks of schools) and fully exploiting the possibilities of </w:t>
      </w:r>
      <w:r w:rsidR="00C42483">
        <w:t>online</w:t>
      </w:r>
      <w:r w:rsidRPr="00DE2FCE">
        <w:t xml:space="preserve"> support systems offer significant opportunities to rethink and reform teacher professional development.</w:t>
      </w:r>
      <w:r w:rsidRPr="002521B3">
        <w:rPr>
          <w:vertAlign w:val="superscript"/>
        </w:rPr>
        <w:t>8 9</w:t>
      </w:r>
      <w:r w:rsidR="002521B3">
        <w:rPr>
          <w:vertAlign w:val="superscript"/>
        </w:rPr>
        <w:t xml:space="preserve"> </w:t>
      </w:r>
      <w:r w:rsidRPr="002521B3">
        <w:rPr>
          <w:vertAlign w:val="superscript"/>
        </w:rPr>
        <w:t>10</w:t>
      </w:r>
      <w:r w:rsidR="00671A94">
        <w:rPr>
          <w:vertAlign w:val="superscript"/>
        </w:rPr>
        <w:t xml:space="preserve"> 11</w:t>
      </w:r>
    </w:p>
    <w:p w14:paraId="16377366" w14:textId="1B6B8897" w:rsidR="00DE2FCE" w:rsidRPr="00DE2FCE" w:rsidRDefault="00DE2FCE" w:rsidP="00CA259A">
      <w:pPr>
        <w:pStyle w:val="BodyCOL"/>
      </w:pPr>
      <w:r w:rsidRPr="00DE2FCE">
        <w:lastRenderedPageBreak/>
        <w:t>There is a momentum behind thinking more carefully about school-based approaches. The UK’s Department for International Development (DFID)</w:t>
      </w:r>
      <w:r w:rsidR="00394C84">
        <w:t>,</w:t>
      </w:r>
      <w:r w:rsidRPr="00DE2FCE">
        <w:t xml:space="preserve"> in developing a new policy for education in 2018</w:t>
      </w:r>
      <w:r w:rsidR="009E3F37" w:rsidRPr="009E3F37">
        <w:rPr>
          <w:vertAlign w:val="superscript"/>
        </w:rPr>
        <w:t>12</w:t>
      </w:r>
      <w:r w:rsidR="00394C84">
        <w:t>,</w:t>
      </w:r>
      <w:r w:rsidRPr="00DE2FCE">
        <w:t xml:space="preserve"> included the following proposals for future work</w:t>
      </w:r>
      <w:r w:rsidR="002521B3">
        <w:t>:</w:t>
      </w:r>
    </w:p>
    <w:p w14:paraId="55F02248" w14:textId="77777777" w:rsidR="00DE2FCE" w:rsidRPr="009E3F37" w:rsidRDefault="00DE2FCE" w:rsidP="009E3F37">
      <w:pPr>
        <w:pStyle w:val="COLquote"/>
      </w:pPr>
      <w:r w:rsidRPr="009E3F37">
        <w:rPr>
          <w:b/>
        </w:rPr>
        <w:t>We will support uptake of the following evidence-based approaches for quality teacher training</w:t>
      </w:r>
      <w:r w:rsidRPr="009E3F37">
        <w:t xml:space="preserve">, recognising that they will be implemented differently across contexts: </w:t>
      </w:r>
    </w:p>
    <w:p w14:paraId="785FF560" w14:textId="5DAAE091" w:rsidR="00DE2FCE" w:rsidRPr="00DE0C8B" w:rsidRDefault="009E3F37" w:rsidP="00DE0C8B">
      <w:pPr>
        <w:pStyle w:val="COLQuoteBullets"/>
      </w:pPr>
      <w:r w:rsidRPr="00DE0C8B">
        <w:rPr>
          <w:b/>
        </w:rPr>
        <w:t>P</w:t>
      </w:r>
      <w:r w:rsidR="00DE2FCE" w:rsidRPr="00DE0C8B">
        <w:rPr>
          <w:b/>
        </w:rPr>
        <w:t>ractical experience in the classroom and ongoing school-based support</w:t>
      </w:r>
      <w:r w:rsidR="00DE2FCE" w:rsidRPr="00DE0C8B">
        <w:t xml:space="preserve">, instead </w:t>
      </w:r>
      <w:r w:rsidRPr="00DE0C8B">
        <w:t>of one-off theoretical training</w:t>
      </w:r>
      <w:r w:rsidR="00C60D51" w:rsidRPr="00DE0C8B">
        <w:t>.</w:t>
      </w:r>
    </w:p>
    <w:p w14:paraId="1455602F" w14:textId="6C998D75" w:rsidR="00DE2FCE" w:rsidRPr="009E3F37" w:rsidRDefault="00C60D51" w:rsidP="00DE0C8B">
      <w:pPr>
        <w:pStyle w:val="COLQuoteBullets"/>
      </w:pPr>
      <w:r w:rsidRPr="00C60D51">
        <w:rPr>
          <w:b/>
        </w:rPr>
        <w:t>A</w:t>
      </w:r>
      <w:r w:rsidR="00DE2FCE" w:rsidRPr="00C60D51">
        <w:rPr>
          <w:b/>
        </w:rPr>
        <w:t>ssessment of teacher knowledge and performance rather than reliance on credentials</w:t>
      </w:r>
      <w:r w:rsidR="00DE2FCE" w:rsidRPr="009E3F37">
        <w:t xml:space="preserve">, backed by intensive remedial interventions where teachers fall short of minimum standards. We will support decision-makers to explore the potential of education technology to enable delivery of remedial education at scale, as part of a blended learning approach which also includes face-to-face support. </w:t>
      </w:r>
      <w:r w:rsidR="00DE2FCE" w:rsidRPr="009E3F37">
        <w:rPr>
          <w:rFonts w:ascii="MS Gothic" w:eastAsia="MS Gothic" w:hAnsi="MS Gothic" w:cs="MS Gothic" w:hint="eastAsia"/>
        </w:rPr>
        <w:t> </w:t>
      </w:r>
    </w:p>
    <w:p w14:paraId="2A57ABBD" w14:textId="10C098FA" w:rsidR="00DE2FCE" w:rsidRPr="009E3F37" w:rsidRDefault="00C60D51" w:rsidP="00DE0C8B">
      <w:pPr>
        <w:pStyle w:val="COLQuoteBullets"/>
      </w:pPr>
      <w:r w:rsidRPr="00C60D51">
        <w:rPr>
          <w:b/>
        </w:rPr>
        <w:t>T</w:t>
      </w:r>
      <w:r w:rsidR="00DE2FCE" w:rsidRPr="00C60D51">
        <w:rPr>
          <w:b/>
        </w:rPr>
        <w:t>eaching strategies proven to work well for poor and marginalised children</w:t>
      </w:r>
      <w:r w:rsidR="00DE2FCE" w:rsidRPr="009E3F37">
        <w:t xml:space="preserve">, such as teaching at the right level for each student through an interactive approach, regular assessment and where practical teaching in small groups, rather than </w:t>
      </w:r>
      <w:r w:rsidR="00DE2FCE" w:rsidRPr="009E3F37">
        <w:rPr>
          <w:rFonts w:ascii="MS Gothic" w:eastAsia="MS Gothic" w:hAnsi="MS Gothic" w:cs="MS Gothic" w:hint="eastAsia"/>
        </w:rPr>
        <w:t> </w:t>
      </w:r>
      <w:r w:rsidR="00DE2FCE" w:rsidRPr="009E3F37">
        <w:t>focusing on the best performers or sticking rigidly to curricula that are too advanced for many students. We will also support education systems to ensure that a growing number of teachers have the skills and resources to support poor and marginalised children, including hard-to-reach girls, children with disabilities and children affected by crises. This includes developing the teaching workforce so that it reflects the diverse cultural and linguistic groups present in a country, enabling children to be taught in a familiar language, and ensuring those teachers are willing and able to challenge discrimi</w:t>
      </w:r>
      <w:r w:rsidR="009E3F37">
        <w:t>natory social and gender norms</w:t>
      </w:r>
      <w:r>
        <w:t>.</w:t>
      </w:r>
    </w:p>
    <w:p w14:paraId="00644223" w14:textId="50A62404" w:rsidR="00DE2FCE" w:rsidRDefault="00C60D51" w:rsidP="00DE0C8B">
      <w:pPr>
        <w:pStyle w:val="COLQuoteBullets"/>
      </w:pPr>
      <w:r w:rsidRPr="00C60D51">
        <w:rPr>
          <w:b/>
        </w:rPr>
        <w:t>H</w:t>
      </w:r>
      <w:r w:rsidR="00DE2FCE" w:rsidRPr="00C60D51">
        <w:rPr>
          <w:b/>
        </w:rPr>
        <w:t>igh quality teaching materials</w:t>
      </w:r>
      <w:r w:rsidR="00DE2FCE" w:rsidRPr="009E3F37">
        <w:t>, including open digital resources customised for different contex</w:t>
      </w:r>
      <w:r w:rsidR="009E3F37">
        <w:t>ts, accessible via mobile phone</w:t>
      </w:r>
      <w:r>
        <w:t>.</w:t>
      </w:r>
      <w:r w:rsidR="00DE2FCE" w:rsidRPr="009E3F37">
        <w:t xml:space="preserve"> </w:t>
      </w:r>
    </w:p>
    <w:p w14:paraId="598A33E8" w14:textId="77187B02" w:rsidR="009E3F37" w:rsidRPr="009E3F37" w:rsidRDefault="009E3F37" w:rsidP="009E3F37">
      <w:pPr>
        <w:pStyle w:val="COLquote"/>
      </w:pPr>
      <w:r>
        <w:t>[245 words quoted.]</w:t>
      </w:r>
      <w:r w:rsidR="00C60D51">
        <w:t xml:space="preserve"> </w:t>
      </w:r>
      <w:r>
        <w:t xml:space="preserve">(DFID, </w:t>
      </w:r>
      <w:r w:rsidR="00C60D51">
        <w:t>2018, pp. 16–17)</w:t>
      </w:r>
    </w:p>
    <w:p w14:paraId="2C6FA00B" w14:textId="53B84B27" w:rsidR="00DE2FCE" w:rsidRPr="00DE2FCE" w:rsidRDefault="00DE2FCE" w:rsidP="00CA259A">
      <w:pPr>
        <w:pStyle w:val="BodyCOL"/>
      </w:pPr>
      <w:r w:rsidRPr="00DE2FCE">
        <w:t>These aims and ideas are now widely shared across the education and development community.</w:t>
      </w:r>
      <w:r w:rsidR="00BB1AB4">
        <w:t xml:space="preserve"> </w:t>
      </w:r>
      <w:r w:rsidR="004D72A2">
        <w:t>Most experts argue that t</w:t>
      </w:r>
      <w:r w:rsidRPr="00DE2FCE">
        <w:t>he school must become the focus of teacher development. They point to both the empirical evidence that professional learning in the school actually impacts on practice</w:t>
      </w:r>
      <w:r w:rsidR="004D72A2">
        <w:t xml:space="preserve"> and </w:t>
      </w:r>
      <w:r w:rsidRPr="00DE2FCE">
        <w:t xml:space="preserve">the logistical impossibility of education systems making professional development provision in the old </w:t>
      </w:r>
      <w:r w:rsidR="00B5167C">
        <w:t>“</w:t>
      </w:r>
      <w:r w:rsidRPr="00DE2FCE">
        <w:t>out of school</w:t>
      </w:r>
      <w:r w:rsidR="00B5167C">
        <w:t>”</w:t>
      </w:r>
      <w:r w:rsidRPr="00DE2FCE">
        <w:t xml:space="preserve"> mode. This </w:t>
      </w:r>
      <w:r w:rsidR="004D72A2" w:rsidRPr="004D72A2">
        <w:rPr>
          <w:i/>
        </w:rPr>
        <w:t>B</w:t>
      </w:r>
      <w:r w:rsidRPr="004D72A2">
        <w:rPr>
          <w:i/>
        </w:rPr>
        <w:t xml:space="preserve">lueprint and </w:t>
      </w:r>
      <w:r w:rsidR="004D72A2" w:rsidRPr="004D72A2">
        <w:rPr>
          <w:i/>
        </w:rPr>
        <w:t>T</w:t>
      </w:r>
      <w:r w:rsidRPr="004D72A2">
        <w:rPr>
          <w:i/>
        </w:rPr>
        <w:t>oolkit</w:t>
      </w:r>
      <w:r w:rsidRPr="00DE2FCE">
        <w:t xml:space="preserve"> for introducing well-structured school-based approaches represent</w:t>
      </w:r>
      <w:r w:rsidR="004D72A2">
        <w:t>s</w:t>
      </w:r>
      <w:r w:rsidRPr="00DE2FCE">
        <w:t xml:space="preserve"> a contribution to this growing reform movement.</w:t>
      </w:r>
    </w:p>
    <w:p w14:paraId="51085843" w14:textId="77777777" w:rsidR="00284B21" w:rsidRDefault="00284B21">
      <w:pPr>
        <w:rPr>
          <w:rFonts w:asciiTheme="majorHAnsi" w:eastAsiaTheme="majorEastAsia" w:hAnsiTheme="majorHAnsi" w:cstheme="majorBidi"/>
          <w:b/>
          <w:color w:val="000000" w:themeColor="text1"/>
          <w:sz w:val="28"/>
          <w:szCs w:val="26"/>
        </w:rPr>
      </w:pPr>
      <w:r>
        <w:br w:type="page"/>
      </w:r>
    </w:p>
    <w:p w14:paraId="4235303E" w14:textId="77EB24AC" w:rsidR="00DE2FCE" w:rsidRDefault="004D72A2" w:rsidP="005D5C90">
      <w:pPr>
        <w:pStyle w:val="Heading2COL"/>
      </w:pPr>
      <w:bookmarkStart w:id="7" w:name="_Toc515003723"/>
      <w:r>
        <w:lastRenderedPageBreak/>
        <w:t>References</w:t>
      </w:r>
      <w:bookmarkEnd w:id="7"/>
    </w:p>
    <w:p w14:paraId="4C90BB5E" w14:textId="00CB2EB2" w:rsidR="00DE2FCE" w:rsidRPr="004A567B" w:rsidRDefault="002521B3" w:rsidP="00CA259A">
      <w:pPr>
        <w:pStyle w:val="BodyCOL"/>
      </w:pPr>
      <w:r w:rsidRPr="002521B3">
        <w:rPr>
          <w:vertAlign w:val="superscript"/>
        </w:rPr>
        <w:t>1</w:t>
      </w:r>
      <w:r>
        <w:t xml:space="preserve"> </w:t>
      </w:r>
      <w:r w:rsidR="00DE2FCE" w:rsidRPr="004A567B">
        <w:t>Bruns</w:t>
      </w:r>
      <w:r w:rsidR="00967FE4">
        <w:t>,</w:t>
      </w:r>
      <w:r w:rsidR="00DE2FCE" w:rsidRPr="004A567B">
        <w:t xml:space="preserve"> B</w:t>
      </w:r>
      <w:r w:rsidR="00967FE4">
        <w:t>.</w:t>
      </w:r>
      <w:r w:rsidR="00DE2FCE" w:rsidRPr="004A567B">
        <w:t xml:space="preserve"> </w:t>
      </w:r>
      <w:r w:rsidR="00967FE4">
        <w:t>&amp;</w:t>
      </w:r>
      <w:r w:rsidR="00DE2FCE" w:rsidRPr="004A567B">
        <w:t xml:space="preserve"> Luque</w:t>
      </w:r>
      <w:r w:rsidR="00967FE4">
        <w:t>,</w:t>
      </w:r>
      <w:r w:rsidR="00DE2FCE" w:rsidRPr="004A567B">
        <w:t xml:space="preserve"> J</w:t>
      </w:r>
      <w:r w:rsidR="00967FE4">
        <w:t>.</w:t>
      </w:r>
      <w:r w:rsidR="00DE2FCE" w:rsidRPr="004A567B">
        <w:t xml:space="preserve"> (2015)</w:t>
      </w:r>
      <w:r w:rsidR="00967FE4">
        <w:t>.</w:t>
      </w:r>
      <w:r w:rsidR="00DE2FCE" w:rsidRPr="004A567B">
        <w:t xml:space="preserve"> </w:t>
      </w:r>
      <w:r w:rsidR="00DE2FCE" w:rsidRPr="00967FE4">
        <w:rPr>
          <w:i/>
        </w:rPr>
        <w:t xml:space="preserve">Great Teachers: How to </w:t>
      </w:r>
      <w:r w:rsidR="00967FE4">
        <w:rPr>
          <w:i/>
        </w:rPr>
        <w:t>r</w:t>
      </w:r>
      <w:r w:rsidR="00DE2FCE" w:rsidRPr="00967FE4">
        <w:rPr>
          <w:i/>
        </w:rPr>
        <w:t xml:space="preserve">aise </w:t>
      </w:r>
      <w:r w:rsidR="00967FE4">
        <w:rPr>
          <w:i/>
        </w:rPr>
        <w:t>s</w:t>
      </w:r>
      <w:r w:rsidR="00DE2FCE" w:rsidRPr="00967FE4">
        <w:rPr>
          <w:i/>
        </w:rPr>
        <w:t xml:space="preserve">tudent </w:t>
      </w:r>
      <w:r w:rsidR="00967FE4">
        <w:rPr>
          <w:i/>
        </w:rPr>
        <w:t>a</w:t>
      </w:r>
      <w:r w:rsidR="00DE2FCE" w:rsidRPr="00967FE4">
        <w:rPr>
          <w:i/>
        </w:rPr>
        <w:t>chievement in Latin America and the Caribbe</w:t>
      </w:r>
      <w:r w:rsidR="00446B76" w:rsidRPr="00967FE4">
        <w:rPr>
          <w:i/>
        </w:rPr>
        <w:t>a</w:t>
      </w:r>
      <w:r w:rsidR="00DE2FCE" w:rsidRPr="00967FE4">
        <w:rPr>
          <w:i/>
        </w:rPr>
        <w:t>n</w:t>
      </w:r>
      <w:r w:rsidR="00DE2FCE" w:rsidRPr="004A567B">
        <w:t>. Was</w:t>
      </w:r>
      <w:r w:rsidR="00446B76">
        <w:t>h</w:t>
      </w:r>
      <w:r w:rsidR="00DE2FCE" w:rsidRPr="004A567B">
        <w:t>ington DC</w:t>
      </w:r>
      <w:r w:rsidR="00446B76">
        <w:t>:</w:t>
      </w:r>
      <w:r w:rsidR="00DE2FCE" w:rsidRPr="004A567B">
        <w:t xml:space="preserve"> World Bank Group</w:t>
      </w:r>
      <w:r w:rsidR="00967FE4">
        <w:t>.</w:t>
      </w:r>
    </w:p>
    <w:p w14:paraId="6770F65D" w14:textId="1CAFA201" w:rsidR="00DE2FCE" w:rsidRDefault="002521B3" w:rsidP="00CA259A">
      <w:pPr>
        <w:pStyle w:val="BodyCOL"/>
      </w:pPr>
      <w:r>
        <w:rPr>
          <w:vertAlign w:val="superscript"/>
        </w:rPr>
        <w:t xml:space="preserve">2 </w:t>
      </w:r>
      <w:r w:rsidR="00446B76">
        <w:t>UNESCO</w:t>
      </w:r>
      <w:r w:rsidR="00967FE4">
        <w:t>.</w:t>
      </w:r>
      <w:r w:rsidR="00446B76">
        <w:t xml:space="preserve"> (2016)</w:t>
      </w:r>
      <w:r w:rsidR="00967FE4">
        <w:t>.</w:t>
      </w:r>
      <w:r w:rsidR="00446B76">
        <w:t xml:space="preserve"> </w:t>
      </w:r>
      <w:r w:rsidR="00446B76" w:rsidRPr="00967FE4">
        <w:rPr>
          <w:i/>
        </w:rPr>
        <w:t>Ed</w:t>
      </w:r>
      <w:r w:rsidR="00DE2FCE" w:rsidRPr="00967FE4">
        <w:rPr>
          <w:i/>
        </w:rPr>
        <w:t xml:space="preserve">ucation for </w:t>
      </w:r>
      <w:r w:rsidR="00967FE4">
        <w:rPr>
          <w:i/>
        </w:rPr>
        <w:t>P</w:t>
      </w:r>
      <w:r w:rsidR="00DE2FCE" w:rsidRPr="00967FE4">
        <w:rPr>
          <w:i/>
        </w:rPr>
        <w:t xml:space="preserve">eople and </w:t>
      </w:r>
      <w:r w:rsidR="00967FE4" w:rsidRPr="00967FE4">
        <w:rPr>
          <w:i/>
        </w:rPr>
        <w:t>P</w:t>
      </w:r>
      <w:r w:rsidR="00DE2FCE" w:rsidRPr="00967FE4">
        <w:rPr>
          <w:i/>
        </w:rPr>
        <w:t>lanet</w:t>
      </w:r>
      <w:r w:rsidR="00967FE4" w:rsidRPr="00967FE4">
        <w:rPr>
          <w:i/>
        </w:rPr>
        <w:t>:</w:t>
      </w:r>
      <w:r w:rsidR="00446B76" w:rsidRPr="00967FE4">
        <w:rPr>
          <w:i/>
        </w:rPr>
        <w:t xml:space="preserve"> </w:t>
      </w:r>
      <w:r w:rsidR="00DE2FCE" w:rsidRPr="00967FE4">
        <w:rPr>
          <w:i/>
        </w:rPr>
        <w:t>Global Monitoring Report 2016</w:t>
      </w:r>
      <w:r w:rsidR="00446B76">
        <w:t>.</w:t>
      </w:r>
      <w:r w:rsidR="00DE2FCE">
        <w:t xml:space="preserve"> Paris</w:t>
      </w:r>
      <w:r w:rsidR="00446B76">
        <w:t>:</w:t>
      </w:r>
      <w:r w:rsidR="00DE2FCE">
        <w:t xml:space="preserve"> UNESCO</w:t>
      </w:r>
      <w:r w:rsidR="00967FE4">
        <w:t>.</w:t>
      </w:r>
    </w:p>
    <w:p w14:paraId="73A8393B" w14:textId="02E1D02E" w:rsidR="00DE2FCE" w:rsidRDefault="002521B3" w:rsidP="00CA259A">
      <w:pPr>
        <w:pStyle w:val="BodyCOL"/>
      </w:pPr>
      <w:r>
        <w:rPr>
          <w:vertAlign w:val="superscript"/>
        </w:rPr>
        <w:t xml:space="preserve">3 </w:t>
      </w:r>
      <w:r w:rsidR="00DE2FCE">
        <w:t>Bold</w:t>
      </w:r>
      <w:r w:rsidR="00967FE4">
        <w:t>,</w:t>
      </w:r>
      <w:r w:rsidR="00DE2FCE">
        <w:t xml:space="preserve"> T</w:t>
      </w:r>
      <w:r w:rsidR="00967FE4">
        <w:t>., Filmer, D., Martin, G., Molina, E., Rockmore, C., Stacy, B., Jakob, S., &amp; Wane, W.</w:t>
      </w:r>
      <w:r w:rsidR="00DE2FCE">
        <w:t xml:space="preserve"> (2017)</w:t>
      </w:r>
      <w:r w:rsidR="00967FE4">
        <w:t>.</w:t>
      </w:r>
      <w:r w:rsidR="00DE2FCE">
        <w:t xml:space="preserve"> </w:t>
      </w:r>
      <w:r w:rsidR="00DE2FCE" w:rsidRPr="00967FE4">
        <w:rPr>
          <w:i/>
        </w:rPr>
        <w:t>What Do Teachers Know and Do? Does it Matter</w:t>
      </w:r>
      <w:r w:rsidR="00446B76" w:rsidRPr="00967FE4">
        <w:rPr>
          <w:i/>
        </w:rPr>
        <w:t>?</w:t>
      </w:r>
      <w:r w:rsidR="00DE2FCE" w:rsidRPr="00967FE4">
        <w:rPr>
          <w:i/>
        </w:rPr>
        <w:t xml:space="preserve"> Evidence from </w:t>
      </w:r>
      <w:r w:rsidR="00967FE4">
        <w:rPr>
          <w:i/>
        </w:rPr>
        <w:t>primary s</w:t>
      </w:r>
      <w:r w:rsidR="00DE2FCE" w:rsidRPr="00967FE4">
        <w:rPr>
          <w:i/>
        </w:rPr>
        <w:t>chools in Africa</w:t>
      </w:r>
      <w:r w:rsidR="00DE2FCE">
        <w:t>. Washington DC</w:t>
      </w:r>
      <w:r w:rsidR="00446B76">
        <w:t>:</w:t>
      </w:r>
      <w:r w:rsidR="00DE2FCE">
        <w:t xml:space="preserve"> World</w:t>
      </w:r>
      <w:r w:rsidR="00446B76">
        <w:t xml:space="preserve"> Bank Open Knowledge Repository</w:t>
      </w:r>
      <w:r w:rsidR="00967FE4">
        <w:t>.</w:t>
      </w:r>
    </w:p>
    <w:p w14:paraId="17A87868" w14:textId="06415BBB" w:rsidR="00DE2FCE" w:rsidRDefault="002521B3" w:rsidP="00CA259A">
      <w:pPr>
        <w:pStyle w:val="BodyCOL"/>
      </w:pPr>
      <w:r>
        <w:rPr>
          <w:vertAlign w:val="superscript"/>
        </w:rPr>
        <w:t xml:space="preserve">4 </w:t>
      </w:r>
      <w:r w:rsidR="00DE2FCE">
        <w:t>Dladla</w:t>
      </w:r>
      <w:r w:rsidR="00967FE4">
        <w:t>,</w:t>
      </w:r>
      <w:r w:rsidR="00DE2FCE">
        <w:t xml:space="preserve"> N</w:t>
      </w:r>
      <w:r w:rsidR="00967FE4">
        <w:t>. &amp;</w:t>
      </w:r>
      <w:r w:rsidR="00DE2FCE">
        <w:t xml:space="preserve"> Moon</w:t>
      </w:r>
      <w:r w:rsidR="00967FE4">
        <w:t>,</w:t>
      </w:r>
      <w:r w:rsidR="00DE2FCE">
        <w:t xml:space="preserve"> B</w:t>
      </w:r>
      <w:r w:rsidR="00967FE4">
        <w:t>.</w:t>
      </w:r>
      <w:r w:rsidR="00DE2FCE">
        <w:t xml:space="preserve"> (2013)</w:t>
      </w:r>
      <w:r w:rsidR="00967FE4">
        <w:t>.</w:t>
      </w:r>
      <w:r w:rsidR="00DE2FCE">
        <w:t xml:space="preserve"> Teachers and the </w:t>
      </w:r>
      <w:r w:rsidR="00446B76">
        <w:t>d</w:t>
      </w:r>
      <w:r w:rsidR="00DE2FCE">
        <w:t xml:space="preserve">evelopment </w:t>
      </w:r>
      <w:r w:rsidR="00446B76">
        <w:t>a</w:t>
      </w:r>
      <w:r w:rsidR="00DE2FCE">
        <w:t>genda</w:t>
      </w:r>
      <w:r w:rsidR="00967FE4">
        <w:t>.</w:t>
      </w:r>
      <w:r w:rsidR="00DE2FCE">
        <w:t xml:space="preserve"> </w:t>
      </w:r>
      <w:r w:rsidR="00967FE4">
        <w:t>I</w:t>
      </w:r>
      <w:r w:rsidR="00DE2FCE">
        <w:t>n Moon</w:t>
      </w:r>
      <w:r w:rsidR="00967FE4">
        <w:t>,</w:t>
      </w:r>
      <w:r w:rsidR="00DE2FCE">
        <w:t xml:space="preserve"> B</w:t>
      </w:r>
      <w:r w:rsidR="00967FE4">
        <w:t>.</w:t>
      </w:r>
      <w:r w:rsidR="00446B76">
        <w:t xml:space="preserve"> </w:t>
      </w:r>
      <w:r w:rsidR="00DE2FCE">
        <w:t>(ed</w:t>
      </w:r>
      <w:r w:rsidR="00967FE4">
        <w:t>.</w:t>
      </w:r>
      <w:r w:rsidR="00DE2FCE">
        <w:t xml:space="preserve">) </w:t>
      </w:r>
      <w:r w:rsidR="00DE2FCE" w:rsidRPr="00967FE4">
        <w:rPr>
          <w:i/>
        </w:rPr>
        <w:t>Teacher Education and the Challenge of Development: A global analysis</w:t>
      </w:r>
      <w:r w:rsidR="00DE2FCE">
        <w:t>. London</w:t>
      </w:r>
      <w:r w:rsidR="00446B76">
        <w:t>:</w:t>
      </w:r>
      <w:r w:rsidR="00DE2FCE">
        <w:t xml:space="preserve"> Routledge</w:t>
      </w:r>
      <w:r w:rsidR="00967FE4">
        <w:t>.</w:t>
      </w:r>
    </w:p>
    <w:p w14:paraId="351FFDE1" w14:textId="0B69971D" w:rsidR="00DE2FCE" w:rsidRDefault="002521B3" w:rsidP="00CA259A">
      <w:pPr>
        <w:pStyle w:val="BodyCOL"/>
      </w:pPr>
      <w:r>
        <w:rPr>
          <w:vertAlign w:val="superscript"/>
        </w:rPr>
        <w:t xml:space="preserve">5 </w:t>
      </w:r>
      <w:r w:rsidR="00DE2FCE">
        <w:t>Aslam</w:t>
      </w:r>
      <w:r w:rsidR="00E523F3">
        <w:t>,</w:t>
      </w:r>
      <w:r w:rsidR="00DE2FCE">
        <w:t xml:space="preserve"> M</w:t>
      </w:r>
      <w:r w:rsidR="00E523F3">
        <w:t>. &amp;</w:t>
      </w:r>
      <w:r w:rsidR="00DE2FCE">
        <w:t xml:space="preserve"> Kingdon</w:t>
      </w:r>
      <w:r w:rsidR="00E523F3">
        <w:t>,</w:t>
      </w:r>
      <w:r w:rsidR="00DE2FCE">
        <w:t xml:space="preserve"> G</w:t>
      </w:r>
      <w:r w:rsidR="00E523F3">
        <w:t>.</w:t>
      </w:r>
      <w:r w:rsidR="00DE2FCE">
        <w:t xml:space="preserve"> (2013)</w:t>
      </w:r>
      <w:r w:rsidR="00E523F3">
        <w:t>.</w:t>
      </w:r>
      <w:r w:rsidR="00DE2FCE">
        <w:t xml:space="preserve"> How </w:t>
      </w:r>
      <w:r w:rsidR="00446B76">
        <w:t>t</w:t>
      </w:r>
      <w:r w:rsidR="00DE2FCE">
        <w:t>eachers’ pedagogic practice influences learner achievements: a study from the Punjb,</w:t>
      </w:r>
      <w:r w:rsidR="00446B76">
        <w:t xml:space="preserve"> </w:t>
      </w:r>
      <w:r w:rsidR="00DE2FCE">
        <w:t>Pakistan</w:t>
      </w:r>
      <w:r w:rsidR="00E523F3">
        <w:t>.</w:t>
      </w:r>
      <w:r w:rsidR="00DE2FCE">
        <w:t xml:space="preserve"> </w:t>
      </w:r>
      <w:r w:rsidR="00E523F3">
        <w:t>I</w:t>
      </w:r>
      <w:r w:rsidR="00DE2FCE">
        <w:t>n Moon</w:t>
      </w:r>
      <w:r w:rsidR="00E523F3">
        <w:t>,</w:t>
      </w:r>
      <w:r w:rsidR="00DE2FCE">
        <w:t xml:space="preserve"> B</w:t>
      </w:r>
      <w:r w:rsidR="00E523F3">
        <w:t>.</w:t>
      </w:r>
      <w:r w:rsidR="00446B76">
        <w:t xml:space="preserve"> </w:t>
      </w:r>
      <w:r w:rsidR="00DE2FCE">
        <w:t>(ed</w:t>
      </w:r>
      <w:r w:rsidR="00E523F3">
        <w:t>.</w:t>
      </w:r>
      <w:r w:rsidR="00DE2FCE">
        <w:t xml:space="preserve">) </w:t>
      </w:r>
      <w:r w:rsidR="00DE2FCE" w:rsidRPr="00E523F3">
        <w:rPr>
          <w:i/>
        </w:rPr>
        <w:t>Teacher Education and the Challenge of Development</w:t>
      </w:r>
      <w:r w:rsidR="00DE2FCE">
        <w:t>. London</w:t>
      </w:r>
      <w:r w:rsidR="00446B76">
        <w:t>:</w:t>
      </w:r>
      <w:r w:rsidR="00DE2FCE">
        <w:t xml:space="preserve"> Routledge</w:t>
      </w:r>
      <w:r w:rsidR="00E523F3">
        <w:t>.</w:t>
      </w:r>
    </w:p>
    <w:p w14:paraId="275B813F" w14:textId="7C2392F0" w:rsidR="00DE2FCE" w:rsidRDefault="002521B3" w:rsidP="00CA259A">
      <w:pPr>
        <w:pStyle w:val="BodyCOL"/>
      </w:pPr>
      <w:r>
        <w:rPr>
          <w:vertAlign w:val="superscript"/>
        </w:rPr>
        <w:t xml:space="preserve">6 </w:t>
      </w:r>
      <w:r w:rsidR="00DE2FCE">
        <w:t>Pryor</w:t>
      </w:r>
      <w:r w:rsidR="00E523F3">
        <w:t>,</w:t>
      </w:r>
      <w:r w:rsidR="00DE2FCE">
        <w:t xml:space="preserve"> J</w:t>
      </w:r>
      <w:r w:rsidR="00B90343">
        <w:t>., Akyeampong, K., Westbrook, J., &amp; Lussier, K.</w:t>
      </w:r>
      <w:r w:rsidR="00DE2FCE">
        <w:t xml:space="preserve"> (2012)</w:t>
      </w:r>
      <w:r w:rsidR="00B90343">
        <w:t>.</w:t>
      </w:r>
      <w:r w:rsidR="00DE2FCE">
        <w:t xml:space="preserve"> Rethinking teacher preparation and professional development in Africa: an analysis of the curriculum of teacher education in the teaching of early reading and </w:t>
      </w:r>
      <w:r w:rsidR="0054682F">
        <w:t>Mathematics</w:t>
      </w:r>
      <w:r w:rsidR="00DE2FCE">
        <w:t xml:space="preserve">. </w:t>
      </w:r>
      <w:r w:rsidR="00DE2FCE" w:rsidRPr="00B90343">
        <w:rPr>
          <w:i/>
        </w:rPr>
        <w:t>The Curriculum Journal</w:t>
      </w:r>
      <w:r w:rsidR="00B90343">
        <w:t xml:space="preserve">, </w:t>
      </w:r>
      <w:r w:rsidR="00DE2FCE" w:rsidRPr="00B90343">
        <w:rPr>
          <w:i/>
        </w:rPr>
        <w:t>23</w:t>
      </w:r>
      <w:r w:rsidR="00B90343">
        <w:t>(</w:t>
      </w:r>
      <w:r w:rsidR="00DE2FCE">
        <w:t>4</w:t>
      </w:r>
      <w:r w:rsidR="00B90343">
        <w:t>),</w:t>
      </w:r>
      <w:r w:rsidR="00DE2FCE">
        <w:t xml:space="preserve"> 409</w:t>
      </w:r>
      <w:r w:rsidR="00B90343">
        <w:t>–</w:t>
      </w:r>
      <w:r w:rsidR="00DE2FCE">
        <w:t>502</w:t>
      </w:r>
      <w:r w:rsidR="00B90343">
        <w:t>.</w:t>
      </w:r>
    </w:p>
    <w:p w14:paraId="7C7A25ED" w14:textId="1EB6AAB0" w:rsidR="00DE2FCE" w:rsidRDefault="002521B3" w:rsidP="00CA259A">
      <w:pPr>
        <w:pStyle w:val="BodyCOL"/>
      </w:pPr>
      <w:r>
        <w:rPr>
          <w:vertAlign w:val="superscript"/>
        </w:rPr>
        <w:t xml:space="preserve">7 </w:t>
      </w:r>
      <w:r w:rsidR="00DE2FCE">
        <w:t>Popova</w:t>
      </w:r>
      <w:r w:rsidR="00212757">
        <w:t>,</w:t>
      </w:r>
      <w:r w:rsidR="00DE2FCE">
        <w:t xml:space="preserve"> A</w:t>
      </w:r>
      <w:r w:rsidR="00212757">
        <w:t>., Evans, D. K., &amp; Arancibia, V.</w:t>
      </w:r>
      <w:r w:rsidR="00DE2FCE">
        <w:t xml:space="preserve"> (2016)</w:t>
      </w:r>
      <w:r w:rsidR="00212757">
        <w:t>.</w:t>
      </w:r>
      <w:r w:rsidR="00DE2FCE">
        <w:t xml:space="preserve"> </w:t>
      </w:r>
      <w:r w:rsidR="00DE2FCE" w:rsidRPr="00212757">
        <w:rPr>
          <w:i/>
        </w:rPr>
        <w:t xml:space="preserve">Training Teachers on the Job: What </w:t>
      </w:r>
      <w:r w:rsidR="00212757">
        <w:rPr>
          <w:i/>
        </w:rPr>
        <w:t>w</w:t>
      </w:r>
      <w:r w:rsidR="00DE2FCE" w:rsidRPr="00212757">
        <w:rPr>
          <w:i/>
        </w:rPr>
        <w:t xml:space="preserve">orks and </w:t>
      </w:r>
      <w:r w:rsidR="00212757">
        <w:rPr>
          <w:i/>
        </w:rPr>
        <w:t>h</w:t>
      </w:r>
      <w:r w:rsidR="00DE2FCE" w:rsidRPr="00212757">
        <w:rPr>
          <w:i/>
        </w:rPr>
        <w:t xml:space="preserve">ow to </w:t>
      </w:r>
      <w:r w:rsidR="00212757">
        <w:rPr>
          <w:i/>
        </w:rPr>
        <w:t>m</w:t>
      </w:r>
      <w:r w:rsidR="00DE2FCE" w:rsidRPr="00212757">
        <w:rPr>
          <w:i/>
        </w:rPr>
        <w:t xml:space="preserve">easure </w:t>
      </w:r>
      <w:r w:rsidR="00212757">
        <w:rPr>
          <w:i/>
        </w:rPr>
        <w:t>i</w:t>
      </w:r>
      <w:r w:rsidR="00DE2FCE" w:rsidRPr="00212757">
        <w:rPr>
          <w:i/>
        </w:rPr>
        <w:t>t</w:t>
      </w:r>
      <w:r w:rsidR="00212757">
        <w:t>.</w:t>
      </w:r>
      <w:r w:rsidR="00BB1AB4">
        <w:t xml:space="preserve"> </w:t>
      </w:r>
      <w:r w:rsidR="00DE2FCE">
        <w:t>Washington DC</w:t>
      </w:r>
      <w:r w:rsidR="00A97F3D">
        <w:t>:</w:t>
      </w:r>
      <w:r w:rsidR="00DE2FCE">
        <w:t xml:space="preserve"> World</w:t>
      </w:r>
      <w:r w:rsidR="00A97F3D">
        <w:t xml:space="preserve"> Bank Open Knowledge Repository</w:t>
      </w:r>
      <w:r w:rsidR="00212757">
        <w:t>.</w:t>
      </w:r>
    </w:p>
    <w:p w14:paraId="750DDF58" w14:textId="54CC4312" w:rsidR="00DE2FCE" w:rsidRDefault="002521B3" w:rsidP="00CA259A">
      <w:pPr>
        <w:pStyle w:val="BodyCOL"/>
      </w:pPr>
      <w:r>
        <w:rPr>
          <w:vertAlign w:val="superscript"/>
        </w:rPr>
        <w:t xml:space="preserve">8 </w:t>
      </w:r>
      <w:r w:rsidR="00DE2FCE">
        <w:t>Anamuah-Mensah</w:t>
      </w:r>
      <w:r w:rsidR="001F1487">
        <w:t>,</w:t>
      </w:r>
      <w:r w:rsidR="00DE2FCE">
        <w:t xml:space="preserve"> J</w:t>
      </w:r>
      <w:r w:rsidR="001F1487">
        <w:t>., Banks, F., Moon, B., &amp; Wolfenden, F.</w:t>
      </w:r>
      <w:r w:rsidR="00DE2FCE">
        <w:t xml:space="preserve"> (2013)</w:t>
      </w:r>
      <w:r w:rsidR="001F1487">
        <w:t>.</w:t>
      </w:r>
      <w:r w:rsidR="00DE2FCE">
        <w:t xml:space="preserve"> New modes of teacher pre-service training and professional development</w:t>
      </w:r>
      <w:r w:rsidR="001F1487">
        <w:t>. I</w:t>
      </w:r>
      <w:r w:rsidR="00DE2FCE">
        <w:t>n Moon</w:t>
      </w:r>
      <w:r w:rsidR="001F1487">
        <w:t>,</w:t>
      </w:r>
      <w:r w:rsidR="00DE2FCE">
        <w:t xml:space="preserve"> B</w:t>
      </w:r>
      <w:r w:rsidR="001F1487">
        <w:t>.</w:t>
      </w:r>
      <w:r w:rsidR="00DE2FCE">
        <w:t xml:space="preserve"> (</w:t>
      </w:r>
      <w:r w:rsidR="00A97F3D">
        <w:t>e</w:t>
      </w:r>
      <w:r w:rsidR="00DE2FCE">
        <w:t>d</w:t>
      </w:r>
      <w:r w:rsidR="001F1487">
        <w:t>.</w:t>
      </w:r>
      <w:r w:rsidR="00DE2FCE">
        <w:t>)</w:t>
      </w:r>
      <w:r w:rsidR="00A97F3D">
        <w:t xml:space="preserve"> </w:t>
      </w:r>
      <w:r w:rsidR="00DE2FCE" w:rsidRPr="001F1487">
        <w:rPr>
          <w:i/>
        </w:rPr>
        <w:t>Teacher Education and The Challenge of Development: A global analysis</w:t>
      </w:r>
      <w:r w:rsidR="00DE2FCE">
        <w:t>. London</w:t>
      </w:r>
      <w:r w:rsidR="00A97F3D">
        <w:t>: Routledge</w:t>
      </w:r>
      <w:r w:rsidR="001F1487">
        <w:t>.</w:t>
      </w:r>
    </w:p>
    <w:p w14:paraId="303E22B0" w14:textId="6D92A813" w:rsidR="00DE2FCE" w:rsidRDefault="002521B3" w:rsidP="00CA259A">
      <w:pPr>
        <w:pStyle w:val="BodyCOL"/>
      </w:pPr>
      <w:r>
        <w:rPr>
          <w:vertAlign w:val="superscript"/>
        </w:rPr>
        <w:t xml:space="preserve">9 </w:t>
      </w:r>
      <w:r w:rsidR="00DE2FCE">
        <w:t>Moon</w:t>
      </w:r>
      <w:r w:rsidR="001F1487">
        <w:t>,</w:t>
      </w:r>
      <w:r w:rsidR="00DE2FCE">
        <w:t xml:space="preserve"> B</w:t>
      </w:r>
      <w:r w:rsidR="001F1487">
        <w:t>. &amp;</w:t>
      </w:r>
      <w:r w:rsidR="00DE2FCE">
        <w:t xml:space="preserve"> Villet</w:t>
      </w:r>
      <w:r w:rsidR="001F1487">
        <w:t>,</w:t>
      </w:r>
      <w:r w:rsidR="00DE2FCE">
        <w:t xml:space="preserve"> C</w:t>
      </w:r>
      <w:r w:rsidR="001F1487">
        <w:t>.</w:t>
      </w:r>
      <w:r w:rsidR="00DE2FCE">
        <w:t xml:space="preserve"> (2016)</w:t>
      </w:r>
      <w:r w:rsidR="001F1487">
        <w:t>.</w:t>
      </w:r>
      <w:r w:rsidR="00DE2FCE">
        <w:t xml:space="preserve"> </w:t>
      </w:r>
      <w:r w:rsidR="00DE2FCE" w:rsidRPr="001F1487">
        <w:rPr>
          <w:i/>
        </w:rPr>
        <w:t>Digital Learning: Reforming Teacher Education to Promote Access, Equity and Quality in Sub-Saharan Africa</w:t>
      </w:r>
      <w:r w:rsidR="00DE2FCE">
        <w:t>. Vancouver</w:t>
      </w:r>
      <w:r w:rsidR="00A97F3D">
        <w:t>:</w:t>
      </w:r>
      <w:r w:rsidR="00DE2FCE">
        <w:t xml:space="preserve"> Commonwealth of Learning</w:t>
      </w:r>
      <w:r w:rsidR="001F1487">
        <w:t>.</w:t>
      </w:r>
    </w:p>
    <w:p w14:paraId="67C61658" w14:textId="6A38EF88" w:rsidR="00DE2FCE" w:rsidRDefault="002521B3" w:rsidP="00CA259A">
      <w:pPr>
        <w:pStyle w:val="BodyCOL"/>
      </w:pPr>
      <w:r w:rsidRPr="002521B3">
        <w:rPr>
          <w:vertAlign w:val="superscript"/>
        </w:rPr>
        <w:t>1</w:t>
      </w:r>
      <w:r>
        <w:rPr>
          <w:vertAlign w:val="superscript"/>
        </w:rPr>
        <w:t>0</w:t>
      </w:r>
      <w:r w:rsidRPr="00C54CF3">
        <w:rPr>
          <w:b/>
        </w:rPr>
        <w:t xml:space="preserve"> </w:t>
      </w:r>
      <w:r w:rsidR="00DE2FCE" w:rsidRPr="00C54CF3">
        <w:t>Power</w:t>
      </w:r>
      <w:r w:rsidR="001F1487">
        <w:t>,</w:t>
      </w:r>
      <w:r w:rsidR="00DE2FCE" w:rsidRPr="00C54CF3">
        <w:t xml:space="preserve"> T</w:t>
      </w:r>
      <w:r w:rsidR="001F1487">
        <w:t>.</w:t>
      </w:r>
      <w:r w:rsidR="00A97F3D">
        <w:t xml:space="preserve"> </w:t>
      </w:r>
      <w:r w:rsidR="00DE2FCE" w:rsidRPr="00C54CF3">
        <w:t>(2012)</w:t>
      </w:r>
      <w:r w:rsidR="001F1487">
        <w:t>.</w:t>
      </w:r>
      <w:r w:rsidR="00DE2FCE" w:rsidRPr="00C54CF3">
        <w:t xml:space="preserve"> English in </w:t>
      </w:r>
      <w:r w:rsidR="00A97F3D">
        <w:t>A</w:t>
      </w:r>
      <w:r w:rsidR="00DE2FCE" w:rsidRPr="00C54CF3">
        <w:t xml:space="preserve">ction: </w:t>
      </w:r>
      <w:r w:rsidR="001F1487">
        <w:t>S</w:t>
      </w:r>
      <w:r w:rsidR="00DE2FCE" w:rsidRPr="00C54CF3">
        <w:t xml:space="preserve">chool-based teacher development in Bangladesh. </w:t>
      </w:r>
      <w:r w:rsidR="00DE2FCE" w:rsidRPr="001F1487">
        <w:rPr>
          <w:i/>
        </w:rPr>
        <w:t>The Curriculum Journal</w:t>
      </w:r>
      <w:r w:rsidR="001F1487">
        <w:rPr>
          <w:i/>
        </w:rPr>
        <w:t>,</w:t>
      </w:r>
      <w:r w:rsidR="00DE2FCE" w:rsidRPr="001F1487">
        <w:rPr>
          <w:i/>
        </w:rPr>
        <w:t xml:space="preserve"> 23</w:t>
      </w:r>
      <w:r w:rsidR="001F1487">
        <w:t>(</w:t>
      </w:r>
      <w:r w:rsidR="00DE2FCE" w:rsidRPr="00C54CF3">
        <w:t>4</w:t>
      </w:r>
      <w:r w:rsidR="001F1487">
        <w:t>),</w:t>
      </w:r>
      <w:r w:rsidR="00DE2FCE" w:rsidRPr="00C54CF3">
        <w:t xml:space="preserve"> 503</w:t>
      </w:r>
      <w:r w:rsidR="001F1487">
        <w:t>–</w:t>
      </w:r>
      <w:r w:rsidR="00DE2FCE" w:rsidRPr="00C54CF3">
        <w:t>529</w:t>
      </w:r>
      <w:r w:rsidR="001F1487">
        <w:t>.</w:t>
      </w:r>
    </w:p>
    <w:p w14:paraId="4EA49FD7" w14:textId="6F127588" w:rsidR="00671A94" w:rsidRDefault="00671A94" w:rsidP="00CA259A">
      <w:pPr>
        <w:pStyle w:val="BodyCOL"/>
      </w:pPr>
      <w:r w:rsidRPr="00CA259A">
        <w:rPr>
          <w:vertAlign w:val="superscript"/>
        </w:rPr>
        <w:t>11</w:t>
      </w:r>
      <w:r>
        <w:t xml:space="preserve"> Hassler</w:t>
      </w:r>
      <w:r w:rsidR="001F1487">
        <w:t>,</w:t>
      </w:r>
      <w:r>
        <w:t xml:space="preserve"> B</w:t>
      </w:r>
      <w:r w:rsidR="001F1487">
        <w:t>., Hennessy, S., &amp; Hofmann, R.</w:t>
      </w:r>
      <w:r>
        <w:t xml:space="preserve"> (2018)</w:t>
      </w:r>
      <w:r w:rsidR="001F1487">
        <w:t>.</w:t>
      </w:r>
      <w:r>
        <w:t xml:space="preserve"> Sustaining and </w:t>
      </w:r>
      <w:r w:rsidR="001F1487">
        <w:t>s</w:t>
      </w:r>
      <w:r>
        <w:t xml:space="preserve">caling </w:t>
      </w:r>
      <w:r w:rsidR="001F1487">
        <w:t>u</w:t>
      </w:r>
      <w:r>
        <w:t xml:space="preserve">p </w:t>
      </w:r>
      <w:r w:rsidR="001F1487">
        <w:t>p</w:t>
      </w:r>
      <w:r>
        <w:t xml:space="preserve">edagogic </w:t>
      </w:r>
      <w:r w:rsidR="001F1487">
        <w:t>i</w:t>
      </w:r>
      <w:r>
        <w:t xml:space="preserve">nnovation in </w:t>
      </w:r>
      <w:r w:rsidR="000C16B3">
        <w:t>Sub-Saharan</w:t>
      </w:r>
      <w:r>
        <w:t xml:space="preserve"> Africa: </w:t>
      </w:r>
      <w:r w:rsidR="001F1487">
        <w:t>G</w:t>
      </w:r>
      <w:r>
        <w:t xml:space="preserve">rounded </w:t>
      </w:r>
      <w:r w:rsidR="001F1487">
        <w:t>i</w:t>
      </w:r>
      <w:r>
        <w:t xml:space="preserve">nsights for </w:t>
      </w:r>
      <w:r w:rsidR="001F1487">
        <w:t>t</w:t>
      </w:r>
      <w:r>
        <w:t xml:space="preserve">eacher </w:t>
      </w:r>
      <w:r w:rsidR="001F1487">
        <w:t>p</w:t>
      </w:r>
      <w:r>
        <w:t xml:space="preserve">rofessional </w:t>
      </w:r>
      <w:r w:rsidR="001F1487">
        <w:t>d</w:t>
      </w:r>
      <w:r>
        <w:t>evelopment.</w:t>
      </w:r>
      <w:r w:rsidRPr="001F1487">
        <w:rPr>
          <w:i/>
        </w:rPr>
        <w:t xml:space="preserve"> Journal of Learning for Development</w:t>
      </w:r>
      <w:r w:rsidR="001F1487">
        <w:rPr>
          <w:i/>
        </w:rPr>
        <w:t>,</w:t>
      </w:r>
      <w:r w:rsidRPr="001F1487">
        <w:rPr>
          <w:i/>
        </w:rPr>
        <w:t xml:space="preserve"> 5</w:t>
      </w:r>
      <w:r w:rsidR="001F1487">
        <w:t>(</w:t>
      </w:r>
      <w:r>
        <w:t>1</w:t>
      </w:r>
      <w:r w:rsidR="001F1487">
        <w:t>), 58–78.</w:t>
      </w:r>
    </w:p>
    <w:p w14:paraId="598ADA20" w14:textId="2D6BC693" w:rsidR="00C60D51" w:rsidRPr="00C54CF3" w:rsidRDefault="00C60D51" w:rsidP="00CA259A">
      <w:pPr>
        <w:pStyle w:val="BodyCOL"/>
      </w:pPr>
      <w:r w:rsidRPr="009E3F37">
        <w:rPr>
          <w:vertAlign w:val="superscript"/>
        </w:rPr>
        <w:t>12</w:t>
      </w:r>
      <w:r w:rsidRPr="00DE2FCE">
        <w:t xml:space="preserve"> </w:t>
      </w:r>
      <w:r>
        <w:t xml:space="preserve">DFID. (2018). </w:t>
      </w:r>
      <w:r w:rsidRPr="00C60D51">
        <w:rPr>
          <w:i/>
        </w:rPr>
        <w:t>DFID Education Policy: Get children learning</w:t>
      </w:r>
      <w:r>
        <w:t>. London: Department for International Development.</w:t>
      </w:r>
    </w:p>
    <w:p w14:paraId="3A37F373" w14:textId="77777777" w:rsidR="00D00506" w:rsidRDefault="00D00506" w:rsidP="00A64BC3">
      <w:r>
        <w:br w:type="page"/>
      </w:r>
    </w:p>
    <w:p w14:paraId="28258E43" w14:textId="626A24F9" w:rsidR="00DE2FCE" w:rsidRDefault="00D00506" w:rsidP="0098745D">
      <w:pPr>
        <w:pStyle w:val="Heading1COL"/>
      </w:pPr>
      <w:bookmarkStart w:id="8" w:name="_Toc515003724"/>
      <w:r>
        <w:lastRenderedPageBreak/>
        <w:t>S</w:t>
      </w:r>
      <w:r w:rsidR="0059546F">
        <w:t>ection</w:t>
      </w:r>
      <w:r>
        <w:t xml:space="preserve"> </w:t>
      </w:r>
      <w:r w:rsidR="00A64BC3">
        <w:t>3:</w:t>
      </w:r>
      <w:r w:rsidR="00DE2FCE" w:rsidRPr="00332CF5">
        <w:t xml:space="preserve"> </w:t>
      </w:r>
      <w:r w:rsidR="005B4ACE">
        <w:t xml:space="preserve">External </w:t>
      </w:r>
      <w:r w:rsidR="00F26259">
        <w:t>S</w:t>
      </w:r>
      <w:r w:rsidR="005B4ACE">
        <w:t>upport for SBTD</w:t>
      </w:r>
      <w:bookmarkEnd w:id="8"/>
    </w:p>
    <w:p w14:paraId="04818295" w14:textId="2F0D264A" w:rsidR="00DE2FCE" w:rsidRPr="00DE2FCE" w:rsidRDefault="00DE2FCE" w:rsidP="00CA259A">
      <w:pPr>
        <w:pStyle w:val="BodyCOL"/>
      </w:pPr>
      <w:r w:rsidRPr="00DE2FCE">
        <w:t>A major World Bank study of in-service teacher professional development examined all the research on this theme over the last decade</w:t>
      </w:r>
      <w:r w:rsidR="00263591">
        <w:t xml:space="preserve"> (see </w:t>
      </w:r>
      <w:r w:rsidR="00B62284">
        <w:t>reference</w:t>
      </w:r>
      <w:r w:rsidR="00263591">
        <w:t xml:space="preserve"> </w:t>
      </w:r>
      <w:r w:rsidR="00263591" w:rsidRPr="00263591">
        <w:rPr>
          <w:vertAlign w:val="superscript"/>
        </w:rPr>
        <w:t>7</w:t>
      </w:r>
      <w:r w:rsidR="00263591">
        <w:t xml:space="preserve"> </w:t>
      </w:r>
      <w:r w:rsidRPr="00DE2FCE">
        <w:t xml:space="preserve">in the </w:t>
      </w:r>
      <w:r w:rsidR="00263591">
        <w:t>e</w:t>
      </w:r>
      <w:r w:rsidRPr="00DE2FCE">
        <w:t>vidence review above)</w:t>
      </w:r>
      <w:r w:rsidR="00263591">
        <w:t>.</w:t>
      </w:r>
      <w:r w:rsidRPr="00DE2FCE">
        <w:t xml:space="preserve"> The study looked at the most rigorous quantitative and qualitative research and concluded that there is evidence that in-service teacher</w:t>
      </w:r>
      <w:r w:rsidR="00263591">
        <w:t>-</w:t>
      </w:r>
      <w:r w:rsidRPr="00DE2FCE">
        <w:t>training programmes have been most effective at improving student learning when they are</w:t>
      </w:r>
      <w:r w:rsidR="00263591">
        <w:t>:</w:t>
      </w:r>
    </w:p>
    <w:p w14:paraId="50739341" w14:textId="2682ADF1" w:rsidR="00DE2FCE" w:rsidRDefault="00263591" w:rsidP="0038161A">
      <w:pPr>
        <w:pStyle w:val="BulletsCOL"/>
      </w:pPr>
      <w:r>
        <w:t>e</w:t>
      </w:r>
      <w:r w:rsidR="00DE2FCE">
        <w:t>mbedded in the curriculum</w:t>
      </w:r>
      <w:r w:rsidR="001C1484">
        <w:t>;</w:t>
      </w:r>
    </w:p>
    <w:p w14:paraId="7CE4FC5A" w14:textId="7E57ADD8" w:rsidR="00DE2FCE" w:rsidRDefault="00263591" w:rsidP="0038161A">
      <w:pPr>
        <w:pStyle w:val="BulletsCOL"/>
      </w:pPr>
      <w:r>
        <w:t>p</w:t>
      </w:r>
      <w:r w:rsidR="00DE2FCE">
        <w:t>rescribed in some detail with detailed instructions on implementation</w:t>
      </w:r>
      <w:r w:rsidR="001C1484">
        <w:t>;</w:t>
      </w:r>
    </w:p>
    <w:p w14:paraId="77B1FD6E" w14:textId="04B539A0" w:rsidR="00DE2FCE" w:rsidRDefault="00263591" w:rsidP="0038161A">
      <w:pPr>
        <w:pStyle w:val="BulletsCOL"/>
      </w:pPr>
      <w:r>
        <w:t>i</w:t>
      </w:r>
      <w:r w:rsidR="00DE2FCE">
        <w:t>nclude significant and sustained in-person follow</w:t>
      </w:r>
      <w:r>
        <w:t>-</w:t>
      </w:r>
      <w:r w:rsidR="00DE2FCE">
        <w:t>up support for teachers</w:t>
      </w:r>
      <w:r w:rsidR="001C1484">
        <w:t>; and</w:t>
      </w:r>
    </w:p>
    <w:p w14:paraId="0254652B" w14:textId="5267119C" w:rsidR="00DE2FCE" w:rsidRDefault="00263591" w:rsidP="0038161A">
      <w:pPr>
        <w:pStyle w:val="BulletsCOL"/>
      </w:pPr>
      <w:r>
        <w:t>i</w:t>
      </w:r>
      <w:r w:rsidR="00DE2FCE">
        <w:t>nvolve teachers in a co-learning mode of working</w:t>
      </w:r>
      <w:r>
        <w:t>.</w:t>
      </w:r>
    </w:p>
    <w:p w14:paraId="4520DCB9" w14:textId="5B12DF78" w:rsidR="00DE2FCE" w:rsidRPr="00DE2FCE" w:rsidRDefault="00AA7F26" w:rsidP="00CA259A">
      <w:pPr>
        <w:pStyle w:val="BodyCOL"/>
      </w:pPr>
      <w:r>
        <w:t>T</w:t>
      </w:r>
      <w:r w:rsidRPr="00DE2FCE">
        <w:t xml:space="preserve">he design and development of </w:t>
      </w:r>
      <w:r>
        <w:t xml:space="preserve">this </w:t>
      </w:r>
      <w:r w:rsidRPr="00AA7F26">
        <w:rPr>
          <w:i/>
        </w:rPr>
        <w:t>Blueprint and Toolkit</w:t>
      </w:r>
      <w:r w:rsidRPr="00DE2FCE">
        <w:t xml:space="preserve"> </w:t>
      </w:r>
      <w:r>
        <w:t>have taken t</w:t>
      </w:r>
      <w:r w:rsidR="00DE2FCE" w:rsidRPr="00DE2FCE">
        <w:t>hese findings into account.</w:t>
      </w:r>
      <w:r w:rsidR="00BB1AB4">
        <w:t xml:space="preserve"> </w:t>
      </w:r>
      <w:r w:rsidR="00DE2FCE" w:rsidRPr="00DE2FCE">
        <w:t>The focus is on</w:t>
      </w:r>
      <w:r w:rsidR="005E6A11">
        <w:t xml:space="preserve"> SBTD</w:t>
      </w:r>
      <w:r w:rsidR="00DE2FCE" w:rsidRPr="00DE2FCE">
        <w:t xml:space="preserve"> activities. It is important to </w:t>
      </w:r>
      <w:r>
        <w:t>remember</w:t>
      </w:r>
      <w:r w:rsidR="00DE2FCE" w:rsidRPr="00DE2FCE">
        <w:t xml:space="preserve"> that all the activities have been successfully carried out by thousands of teachers across many different </w:t>
      </w:r>
      <w:r>
        <w:t xml:space="preserve">continents and </w:t>
      </w:r>
      <w:r w:rsidR="00DE2FCE" w:rsidRPr="00DE2FCE">
        <w:t>countries.</w:t>
      </w:r>
      <w:r w:rsidR="00BB1AB4">
        <w:t xml:space="preserve"> </w:t>
      </w:r>
      <w:r w:rsidR="00DE2FCE" w:rsidRPr="00DE2FCE">
        <w:t>Where this has been most successful</w:t>
      </w:r>
      <w:r w:rsidR="00263591">
        <w:t>,</w:t>
      </w:r>
      <w:r w:rsidR="00DE2FCE" w:rsidRPr="00DE2FCE">
        <w:t xml:space="preserve"> there has been school-based engagement </w:t>
      </w:r>
      <w:r w:rsidR="00263591">
        <w:t>with</w:t>
      </w:r>
      <w:r w:rsidR="00DE2FCE" w:rsidRPr="00DE2FCE">
        <w:t xml:space="preserve"> external experts (</w:t>
      </w:r>
      <w:r w:rsidR="00263591">
        <w:t xml:space="preserve">such as </w:t>
      </w:r>
      <w:r w:rsidR="00DE2FCE" w:rsidRPr="00DE2FCE">
        <w:t>advisors, inspectors</w:t>
      </w:r>
      <w:r w:rsidR="00263591">
        <w:t xml:space="preserve"> and</w:t>
      </w:r>
      <w:r w:rsidR="00DE2FCE" w:rsidRPr="00DE2FCE">
        <w:t xml:space="preserve"> senior teachers from other schools in the community</w:t>
      </w:r>
      <w:r w:rsidR="00263591">
        <w:t>)</w:t>
      </w:r>
      <w:r w:rsidR="00DE2FCE" w:rsidRPr="00DE2FCE">
        <w:t>.</w:t>
      </w:r>
    </w:p>
    <w:p w14:paraId="18C08664" w14:textId="3FB03FE1" w:rsidR="00DE2FCE" w:rsidRDefault="00DE2FCE" w:rsidP="00CA259A">
      <w:pPr>
        <w:pStyle w:val="BodyCOL"/>
      </w:pPr>
      <w:r w:rsidRPr="00DE2FCE">
        <w:t xml:space="preserve">How often an external expert can visit the school depends on local context, geography and resources. The </w:t>
      </w:r>
      <w:r w:rsidR="00AA7F26">
        <w:t>T</w:t>
      </w:r>
      <w:r w:rsidRPr="00DE2FCE">
        <w:t xml:space="preserve">oolkit </w:t>
      </w:r>
      <w:r w:rsidR="00AA7F26">
        <w:t xml:space="preserve">is designed </w:t>
      </w:r>
      <w:r w:rsidRPr="00DE2FCE">
        <w:t>to be implemented over a 12</w:t>
      </w:r>
      <w:r w:rsidR="00263591">
        <w:t>–</w:t>
      </w:r>
      <w:r w:rsidRPr="00DE2FCE">
        <w:t>15</w:t>
      </w:r>
      <w:r w:rsidR="00263591">
        <w:t>-</w:t>
      </w:r>
      <w:r w:rsidRPr="00DE2FCE">
        <w:t>week period (through</w:t>
      </w:r>
      <w:r w:rsidR="00263591">
        <w:t>,</w:t>
      </w:r>
      <w:r w:rsidRPr="00DE2FCE">
        <w:t xml:space="preserve"> for </w:t>
      </w:r>
      <w:r w:rsidR="00263591">
        <w:t>example,</w:t>
      </w:r>
      <w:r w:rsidRPr="00DE2FCE">
        <w:t xml:space="preserve"> one term or semester)</w:t>
      </w:r>
      <w:r w:rsidR="00263591">
        <w:t>.</w:t>
      </w:r>
      <w:r w:rsidRPr="00DE2FCE">
        <w:t xml:space="preserve"> If resources allow</w:t>
      </w:r>
      <w:r w:rsidR="00263591">
        <w:t>,</w:t>
      </w:r>
      <w:r w:rsidRPr="00DE2FCE">
        <w:t xml:space="preserve"> then school support on three occasions appears to work well. This would involve a preliminary visit to ensure that the teachers and school as a whole are ready for the education and training event, a mid</w:t>
      </w:r>
      <w:r w:rsidR="00263591">
        <w:t>-</w:t>
      </w:r>
      <w:r w:rsidRPr="00DE2FCE">
        <w:t xml:space="preserve">term visit to check how things are going (including convening meetings with </w:t>
      </w:r>
      <w:r w:rsidR="00AA7F26">
        <w:t>the principal</w:t>
      </w:r>
      <w:r w:rsidRPr="00DE2FCE">
        <w:t xml:space="preserve"> and staff as a whole or </w:t>
      </w:r>
      <w:r w:rsidR="00263591">
        <w:t>d</w:t>
      </w:r>
      <w:r w:rsidRPr="00DE2FCE">
        <w:t xml:space="preserve">epartments) and a concluding visit to bring everything together and plan next steps. There may also be opportunities to convene meetings that bring teachers from different local schools together to discuss the issues addressed by the activities. There are now major opportunities to use varied modes of </w:t>
      </w:r>
      <w:r w:rsidR="00C42483">
        <w:t>online</w:t>
      </w:r>
      <w:r w:rsidRPr="00DE2FCE">
        <w:t xml:space="preserve"> working to support teachers. These are fully explored </w:t>
      </w:r>
      <w:r w:rsidR="00263591">
        <w:t xml:space="preserve">in </w:t>
      </w:r>
      <w:r w:rsidR="00AA7F26">
        <w:t>reference</w:t>
      </w:r>
      <w:r w:rsidR="00263591">
        <w:t xml:space="preserve"> </w:t>
      </w:r>
      <w:r w:rsidR="00263591">
        <w:rPr>
          <w:vertAlign w:val="superscript"/>
        </w:rPr>
        <w:t>9</w:t>
      </w:r>
      <w:r w:rsidR="00263591">
        <w:t xml:space="preserve"> </w:t>
      </w:r>
      <w:r w:rsidR="00263591" w:rsidRPr="00DE2FCE">
        <w:t xml:space="preserve">in the </w:t>
      </w:r>
      <w:r w:rsidR="00263591">
        <w:t>e</w:t>
      </w:r>
      <w:r w:rsidR="00263591" w:rsidRPr="00DE2FCE">
        <w:t>vidence review above</w:t>
      </w:r>
      <w:r w:rsidRPr="00DE2FCE">
        <w:t>.</w:t>
      </w:r>
    </w:p>
    <w:p w14:paraId="59AC4DA8" w14:textId="4CBC34CA" w:rsidR="00DE2FCE" w:rsidRDefault="0060065A" w:rsidP="005D5C90">
      <w:pPr>
        <w:pStyle w:val="Heading2COL"/>
      </w:pPr>
      <w:bookmarkStart w:id="9" w:name="_Toc515003725"/>
      <w:r>
        <w:t>Supporting School-Based Working</w:t>
      </w:r>
      <w:bookmarkEnd w:id="9"/>
    </w:p>
    <w:p w14:paraId="5D08C328" w14:textId="1C7069B8" w:rsidR="00DE2FCE" w:rsidRPr="00263591" w:rsidRDefault="00DE2FCE" w:rsidP="00CA259A">
      <w:pPr>
        <w:pStyle w:val="BodyCOL"/>
      </w:pPr>
      <w:r w:rsidRPr="00263591">
        <w:t xml:space="preserve">In supporting the sort of school-based working set out in the </w:t>
      </w:r>
      <w:r w:rsidR="0060065A">
        <w:t>T</w:t>
      </w:r>
      <w:r w:rsidRPr="00263591">
        <w:t>oolkit</w:t>
      </w:r>
      <w:r w:rsidR="00263591">
        <w:t>,</w:t>
      </w:r>
      <w:r w:rsidRPr="00263591">
        <w:t xml:space="preserve"> a number of points need considering. Ten of the most important are briefly set out below</w:t>
      </w:r>
      <w:r w:rsidR="00762D0E">
        <w:t>:</w:t>
      </w:r>
      <w:r w:rsidR="00CD4BE0">
        <w:t xml:space="preserve"> </w:t>
      </w:r>
    </w:p>
    <w:p w14:paraId="40FABD3B" w14:textId="75AC37AF" w:rsidR="00DE2FCE" w:rsidRDefault="00DE2FCE" w:rsidP="008C0E3E">
      <w:pPr>
        <w:pStyle w:val="BulletsCOL"/>
        <w:numPr>
          <w:ilvl w:val="0"/>
          <w:numId w:val="10"/>
        </w:numPr>
      </w:pPr>
      <w:r w:rsidRPr="0095233F">
        <w:rPr>
          <w:b/>
        </w:rPr>
        <w:t>Justification</w:t>
      </w:r>
      <w:r w:rsidR="00762D0E">
        <w:rPr>
          <w:b/>
        </w:rPr>
        <w:t>:</w:t>
      </w:r>
      <w:r>
        <w:t xml:space="preserve"> It is important </w:t>
      </w:r>
      <w:r w:rsidR="0060065A">
        <w:t>that</w:t>
      </w:r>
      <w:r>
        <w:t xml:space="preserve"> teachers see the justification for this approach. This </w:t>
      </w:r>
      <w:r w:rsidR="0060065A">
        <w:t>B</w:t>
      </w:r>
      <w:r>
        <w:t>lueprint provides a rationale</w:t>
      </w:r>
      <w:r w:rsidR="00762D0E">
        <w:t xml:space="preserve"> for the approach,</w:t>
      </w:r>
      <w:r>
        <w:t xml:space="preserve"> including the importance of professional occupations to improve practice and keep up to date (see medicine, law, architecture</w:t>
      </w:r>
      <w:r w:rsidR="00762D0E">
        <w:t>,</w:t>
      </w:r>
      <w:r>
        <w:t xml:space="preserve"> for example)</w:t>
      </w:r>
      <w:r w:rsidR="00762D0E">
        <w:t>.</w:t>
      </w:r>
    </w:p>
    <w:p w14:paraId="6E3A5F11" w14:textId="3E3E8CCC" w:rsidR="00DE2FCE" w:rsidRDefault="00DE2FCE" w:rsidP="008C0E3E">
      <w:pPr>
        <w:pStyle w:val="BulletsCOL"/>
        <w:numPr>
          <w:ilvl w:val="0"/>
          <w:numId w:val="10"/>
        </w:numPr>
      </w:pPr>
      <w:r w:rsidRPr="0095233F">
        <w:rPr>
          <w:b/>
        </w:rPr>
        <w:t>Sensitivity to context</w:t>
      </w:r>
      <w:r w:rsidR="00762D0E">
        <w:rPr>
          <w:b/>
        </w:rPr>
        <w:t>:</w:t>
      </w:r>
      <w:r w:rsidR="00BB1AB4">
        <w:t xml:space="preserve"> </w:t>
      </w:r>
      <w:r>
        <w:t>Where a strong core of senior staff exist</w:t>
      </w:r>
      <w:r w:rsidR="00762D0E">
        <w:t>s,</w:t>
      </w:r>
      <w:r>
        <w:t xml:space="preserve"> external input might be minimal. Where a school, or group of schools, lacks experienced leadership</w:t>
      </w:r>
      <w:r w:rsidR="00762D0E">
        <w:t>,</w:t>
      </w:r>
      <w:r>
        <w:t xml:space="preserve"> a stronger presence may be necessary.</w:t>
      </w:r>
    </w:p>
    <w:p w14:paraId="505DF8D3" w14:textId="4E9273F1" w:rsidR="00DE2FCE" w:rsidRDefault="00DE2FCE" w:rsidP="008C0E3E">
      <w:pPr>
        <w:pStyle w:val="BulletsCOL"/>
        <w:numPr>
          <w:ilvl w:val="0"/>
          <w:numId w:val="10"/>
        </w:numPr>
      </w:pPr>
      <w:r w:rsidRPr="0095233F">
        <w:rPr>
          <w:b/>
        </w:rPr>
        <w:t>Providing professional value</w:t>
      </w:r>
      <w:r w:rsidR="00762D0E">
        <w:rPr>
          <w:b/>
        </w:rPr>
        <w:t>:</w:t>
      </w:r>
      <w:r>
        <w:t xml:space="preserve"> A visit by an external expert to a school is a resource</w:t>
      </w:r>
      <w:r w:rsidR="002313C6">
        <w:t>-</w:t>
      </w:r>
      <w:r>
        <w:t>rich activity. As such</w:t>
      </w:r>
      <w:r w:rsidR="002313C6">
        <w:t>,</w:t>
      </w:r>
      <w:r>
        <w:t xml:space="preserve"> it needs planning and preparation. The activities in the </w:t>
      </w:r>
      <w:r w:rsidR="0060065A">
        <w:t>T</w:t>
      </w:r>
      <w:r>
        <w:t xml:space="preserve">oolkit are designed to be implemented without external support. </w:t>
      </w:r>
      <w:r w:rsidR="0060065A">
        <w:t>So what</w:t>
      </w:r>
      <w:r>
        <w:t xml:space="preserve"> is the </w:t>
      </w:r>
      <w:r w:rsidR="00356568">
        <w:t>“</w:t>
      </w:r>
      <w:r>
        <w:t>value added</w:t>
      </w:r>
      <w:r w:rsidR="00356568">
        <w:t>”</w:t>
      </w:r>
      <w:r>
        <w:t xml:space="preserve"> aspect of a visit</w:t>
      </w:r>
      <w:r w:rsidR="002313C6">
        <w:t>?</w:t>
      </w:r>
      <w:r>
        <w:t xml:space="preserve"> </w:t>
      </w:r>
      <w:r w:rsidR="002313C6">
        <w:t>The answer</w:t>
      </w:r>
      <w:r>
        <w:t xml:space="preserve"> might include administrative purposes</w:t>
      </w:r>
      <w:r w:rsidR="002313C6">
        <w:t>,</w:t>
      </w:r>
      <w:r>
        <w:t xml:space="preserve"> but at its most valuable such a visit provides pedagogic stimulus that goes beyond that contained in the </w:t>
      </w:r>
      <w:r w:rsidR="0060065A">
        <w:t>T</w:t>
      </w:r>
      <w:r>
        <w:t>oolkit.</w:t>
      </w:r>
    </w:p>
    <w:p w14:paraId="401F94FD" w14:textId="4D2A3282" w:rsidR="00DE2FCE" w:rsidRDefault="00DE2FCE" w:rsidP="008C0E3E">
      <w:pPr>
        <w:pStyle w:val="BulletsCOL"/>
        <w:numPr>
          <w:ilvl w:val="0"/>
          <w:numId w:val="10"/>
        </w:numPr>
      </w:pPr>
      <w:r w:rsidRPr="0095233F">
        <w:rPr>
          <w:b/>
        </w:rPr>
        <w:lastRenderedPageBreak/>
        <w:t>Exploiting technologies</w:t>
      </w:r>
      <w:r w:rsidR="002313C6">
        <w:rPr>
          <w:b/>
        </w:rPr>
        <w:t>:</w:t>
      </w:r>
      <w:r>
        <w:t xml:space="preserve"> </w:t>
      </w:r>
      <w:r w:rsidR="002313C6">
        <w:t xml:space="preserve">Online and web support for teachers is </w:t>
      </w:r>
      <w:r>
        <w:t xml:space="preserve">now possible </w:t>
      </w:r>
      <w:r w:rsidR="002313C6">
        <w:t>in many countries and regions</w:t>
      </w:r>
      <w:r>
        <w:t xml:space="preserve">. The activities in the </w:t>
      </w:r>
      <w:r w:rsidR="0060065A">
        <w:t>T</w:t>
      </w:r>
      <w:r>
        <w:t xml:space="preserve">oolkit derive from online communities of practice. Teachers who have connectivity should be encouraged to explore online resources that go beyond those in the </w:t>
      </w:r>
      <w:r w:rsidR="0060065A">
        <w:t>T</w:t>
      </w:r>
      <w:r>
        <w:t xml:space="preserve">oolkit. External experts can </w:t>
      </w:r>
      <w:r w:rsidR="002313C6">
        <w:t xml:space="preserve">also </w:t>
      </w:r>
      <w:r>
        <w:t xml:space="preserve">keep in touch electronically. </w:t>
      </w:r>
      <w:r w:rsidR="0060065A">
        <w:t xml:space="preserve">Supporting principals who are implementing the Toolkit </w:t>
      </w:r>
      <w:r w:rsidR="002313C6">
        <w:t xml:space="preserve">could also </w:t>
      </w:r>
      <w:r w:rsidR="0060065A">
        <w:t>have</w:t>
      </w:r>
      <w:r w:rsidR="002313C6">
        <w:t xml:space="preserve"> an important electronic dimension</w:t>
      </w:r>
      <w:r>
        <w:t>.</w:t>
      </w:r>
    </w:p>
    <w:p w14:paraId="16A37BB0" w14:textId="774E48D6" w:rsidR="00DE2FCE" w:rsidRDefault="00DE2FCE" w:rsidP="008C0E3E">
      <w:pPr>
        <w:pStyle w:val="BulletsCOL"/>
        <w:numPr>
          <w:ilvl w:val="0"/>
          <w:numId w:val="10"/>
        </w:numPr>
      </w:pPr>
      <w:r w:rsidRPr="0095233F">
        <w:rPr>
          <w:b/>
        </w:rPr>
        <w:t>Judging quality and using data</w:t>
      </w:r>
      <w:r w:rsidR="002313C6">
        <w:rPr>
          <w:b/>
        </w:rPr>
        <w:t>:</w:t>
      </w:r>
      <w:r>
        <w:t xml:space="preserve"> Perhaps one of the most important functions of external support is providing benchmarks for quality. External experts </w:t>
      </w:r>
      <w:r w:rsidR="003A6C99">
        <w:t>could</w:t>
      </w:r>
      <w:r>
        <w:t xml:space="preserve"> advise on </w:t>
      </w:r>
      <w:r w:rsidR="003A6C99">
        <w:t>how</w:t>
      </w:r>
      <w:r>
        <w:t xml:space="preserve"> data should be used </w:t>
      </w:r>
      <w:r w:rsidR="003A6C99">
        <w:t>to</w:t>
      </w:r>
      <w:r>
        <w:t xml:space="preserve"> judg</w:t>
      </w:r>
      <w:r w:rsidR="003A6C99">
        <w:t>e</w:t>
      </w:r>
      <w:r>
        <w:t xml:space="preserve"> improvements in outcomes. External experts</w:t>
      </w:r>
      <w:r w:rsidR="003A6C99">
        <w:t xml:space="preserve"> have</w:t>
      </w:r>
      <w:r>
        <w:t xml:space="preserve"> the experience of working across a variety of schools</w:t>
      </w:r>
      <w:r w:rsidR="003A6C99">
        <w:t xml:space="preserve"> and so</w:t>
      </w:r>
      <w:r>
        <w:t xml:space="preserve"> can give guidance on the quality of the school-based activities being implemented.</w:t>
      </w:r>
    </w:p>
    <w:p w14:paraId="18CCD73F" w14:textId="26DE3891" w:rsidR="00DE2FCE" w:rsidRDefault="00DE2FCE" w:rsidP="008C0E3E">
      <w:pPr>
        <w:pStyle w:val="BulletsCOL"/>
        <w:numPr>
          <w:ilvl w:val="0"/>
          <w:numId w:val="10"/>
        </w:numPr>
      </w:pPr>
      <w:r w:rsidRPr="0095233F">
        <w:rPr>
          <w:b/>
        </w:rPr>
        <w:t>Giving recognition</w:t>
      </w:r>
      <w:r w:rsidR="00713A5E">
        <w:rPr>
          <w:b/>
        </w:rPr>
        <w:t>:</w:t>
      </w:r>
      <w:r>
        <w:t xml:space="preserve"> Support from outside can have an important role in giving recognition for the efforts teachers make in school-based developments. This can range from </w:t>
      </w:r>
      <w:r w:rsidR="00713A5E">
        <w:t>positive</w:t>
      </w:r>
      <w:r>
        <w:t xml:space="preserve"> conversation</w:t>
      </w:r>
      <w:r w:rsidR="00713A5E">
        <w:t>s</w:t>
      </w:r>
      <w:r>
        <w:t xml:space="preserve"> with individuals to school</w:t>
      </w:r>
      <w:r w:rsidR="00713A5E">
        <w:t>-</w:t>
      </w:r>
      <w:r>
        <w:t xml:space="preserve"> or district</w:t>
      </w:r>
      <w:r w:rsidR="00713A5E">
        <w:t>-</w:t>
      </w:r>
      <w:r>
        <w:t xml:space="preserve">wide presentation of </w:t>
      </w:r>
      <w:r w:rsidR="00713A5E">
        <w:t>Certificates of C</w:t>
      </w:r>
      <w:r>
        <w:t xml:space="preserve">ompletion. </w:t>
      </w:r>
      <w:r w:rsidR="00713A5E">
        <w:t>P</w:t>
      </w:r>
      <w:r>
        <w:t xml:space="preserve">lanning for </w:t>
      </w:r>
      <w:r w:rsidR="003A6C99">
        <w:t xml:space="preserve">how to recognise teachers’ efforts </w:t>
      </w:r>
      <w:r>
        <w:t>is an important part of the development process.</w:t>
      </w:r>
    </w:p>
    <w:p w14:paraId="056A4A3B" w14:textId="703DC9C5" w:rsidR="00DE2FCE" w:rsidRDefault="00DE2FCE" w:rsidP="008C0E3E">
      <w:pPr>
        <w:pStyle w:val="BulletsCOL"/>
        <w:numPr>
          <w:ilvl w:val="0"/>
          <w:numId w:val="10"/>
        </w:numPr>
      </w:pPr>
      <w:r w:rsidRPr="0095233F">
        <w:rPr>
          <w:b/>
        </w:rPr>
        <w:t>Valu</w:t>
      </w:r>
      <w:r w:rsidR="00713A5E">
        <w:rPr>
          <w:b/>
        </w:rPr>
        <w:t>ing</w:t>
      </w:r>
      <w:r w:rsidRPr="0095233F">
        <w:rPr>
          <w:b/>
        </w:rPr>
        <w:t xml:space="preserve"> school-to-school collaboration</w:t>
      </w:r>
      <w:r w:rsidR="00713A5E">
        <w:rPr>
          <w:b/>
        </w:rPr>
        <w:t>:</w:t>
      </w:r>
      <w:r>
        <w:t xml:space="preserve"> The external expert working with a school or departmental staff represents a small network. There is no overall </w:t>
      </w:r>
      <w:r w:rsidR="00CB44F7">
        <w:t>B</w:t>
      </w:r>
      <w:r>
        <w:t>lueprint that can be provided for experts</w:t>
      </w:r>
      <w:r w:rsidR="00713A5E">
        <w:t>,</w:t>
      </w:r>
      <w:r>
        <w:t xml:space="preserve"> but setting up multi-school linkages </w:t>
      </w:r>
      <w:r w:rsidR="00CB44F7">
        <w:t xml:space="preserve">that </w:t>
      </w:r>
      <w:r>
        <w:t>exploit electronic</w:t>
      </w:r>
      <w:r w:rsidR="00713A5E">
        <w:t xml:space="preserve"> (</w:t>
      </w:r>
      <w:r>
        <w:t>as well as occasional face-to-face</w:t>
      </w:r>
      <w:r w:rsidR="00713A5E">
        <w:t>)</w:t>
      </w:r>
      <w:r>
        <w:t xml:space="preserve"> meeting</w:t>
      </w:r>
      <w:r w:rsidR="00713A5E">
        <w:t>s</w:t>
      </w:r>
      <w:r>
        <w:t xml:space="preserve"> </w:t>
      </w:r>
      <w:r w:rsidR="00CB44F7">
        <w:t xml:space="preserve">will </w:t>
      </w:r>
      <w:r>
        <w:t>offer stimulating opportunities for teachers.</w:t>
      </w:r>
    </w:p>
    <w:p w14:paraId="59AE71B4" w14:textId="6973D0AB" w:rsidR="00DE2FCE" w:rsidRDefault="00DE2FCE" w:rsidP="008C0E3E">
      <w:pPr>
        <w:pStyle w:val="BulletsCOL"/>
        <w:numPr>
          <w:ilvl w:val="0"/>
          <w:numId w:val="10"/>
        </w:numPr>
      </w:pPr>
      <w:r w:rsidRPr="0095233F">
        <w:rPr>
          <w:b/>
        </w:rPr>
        <w:t>Identifying pedagogic leaders</w:t>
      </w:r>
      <w:r w:rsidR="00713A5E">
        <w:rPr>
          <w:b/>
        </w:rPr>
        <w:t>:</w:t>
      </w:r>
      <w:r>
        <w:t xml:space="preserve"> The external expert has an important role in identifying good practice and </w:t>
      </w:r>
      <w:r w:rsidR="0084006F">
        <w:t>teacher</w:t>
      </w:r>
      <w:r>
        <w:t xml:space="preserve"> leaders in the local community. Using such teachers to make presentations, feature in online communications or present ideas at awards event</w:t>
      </w:r>
      <w:r w:rsidR="00713A5E">
        <w:t>s</w:t>
      </w:r>
      <w:r>
        <w:t xml:space="preserve"> is a powerful, local form of support.</w:t>
      </w:r>
    </w:p>
    <w:p w14:paraId="144CF00B" w14:textId="57AABC9A" w:rsidR="00DE2FCE" w:rsidRDefault="00DE2FCE" w:rsidP="008C0E3E">
      <w:pPr>
        <w:pStyle w:val="BulletsCOL"/>
        <w:numPr>
          <w:ilvl w:val="0"/>
          <w:numId w:val="10"/>
        </w:numPr>
      </w:pPr>
      <w:r w:rsidRPr="0095233F">
        <w:rPr>
          <w:b/>
        </w:rPr>
        <w:t>Remembering induction processes</w:t>
      </w:r>
      <w:r w:rsidR="00713A5E">
        <w:rPr>
          <w:b/>
        </w:rPr>
        <w:t>:</w:t>
      </w:r>
      <w:r>
        <w:t xml:space="preserve"> The </w:t>
      </w:r>
      <w:r w:rsidR="00CB44F7">
        <w:t>T</w:t>
      </w:r>
      <w:r>
        <w:t>oolkit presuppose</w:t>
      </w:r>
      <w:r w:rsidR="00CB44F7">
        <w:t>s</w:t>
      </w:r>
      <w:r>
        <w:t xml:space="preserve"> a whole school staff going through the </w:t>
      </w:r>
      <w:r w:rsidR="00CB44F7">
        <w:t>SBTD</w:t>
      </w:r>
      <w:r>
        <w:t xml:space="preserve"> process in the first instance. In subsequent terms and years</w:t>
      </w:r>
      <w:r w:rsidR="00713A5E">
        <w:t>,</w:t>
      </w:r>
      <w:r>
        <w:t xml:space="preserve"> new staff </w:t>
      </w:r>
      <w:r w:rsidR="00713A5E">
        <w:t xml:space="preserve">will </w:t>
      </w:r>
      <w:r>
        <w:t>arrive</w:t>
      </w:r>
      <w:r w:rsidR="00713A5E">
        <w:t>;</w:t>
      </w:r>
      <w:r>
        <w:t xml:space="preserve"> using the </w:t>
      </w:r>
      <w:r w:rsidR="00CB44F7">
        <w:t>T</w:t>
      </w:r>
      <w:r>
        <w:t xml:space="preserve">oolkit in induction processes </w:t>
      </w:r>
      <w:r w:rsidR="00713A5E">
        <w:t xml:space="preserve">will </w:t>
      </w:r>
      <w:r>
        <w:t>reaffirm shared pedagogic practices and professional values.</w:t>
      </w:r>
    </w:p>
    <w:p w14:paraId="66A18DD1" w14:textId="582D372C" w:rsidR="00DE2FCE" w:rsidRDefault="00DE2FCE" w:rsidP="008C0E3E">
      <w:pPr>
        <w:pStyle w:val="BulletsCOL"/>
        <w:numPr>
          <w:ilvl w:val="0"/>
          <w:numId w:val="10"/>
        </w:numPr>
      </w:pPr>
      <w:r w:rsidRPr="0095233F">
        <w:rPr>
          <w:b/>
        </w:rPr>
        <w:t>Looking to the future</w:t>
      </w:r>
      <w:r w:rsidR="00713A5E">
        <w:rPr>
          <w:b/>
        </w:rPr>
        <w:t>:</w:t>
      </w:r>
      <w:r>
        <w:t xml:space="preserve"> The external expert can have a significant role in identifying future targets for individual teachers and for a school as a whole. The programme set out in the </w:t>
      </w:r>
      <w:r w:rsidR="001725F2">
        <w:t>T</w:t>
      </w:r>
      <w:r>
        <w:t>oolkit is an introduction to school-based development. The activities are a small sample and will need building on further</w:t>
      </w:r>
      <w:r w:rsidR="00713A5E">
        <w:t xml:space="preserve"> to</w:t>
      </w:r>
      <w:r>
        <w:t xml:space="preserve"> improve practice</w:t>
      </w:r>
      <w:r w:rsidR="00713A5E">
        <w:t>.</w:t>
      </w:r>
    </w:p>
    <w:p w14:paraId="1762CF8A" w14:textId="49254174" w:rsidR="00DE2FCE" w:rsidRDefault="00DE2FCE" w:rsidP="005D5C90">
      <w:pPr>
        <w:pStyle w:val="Heading2COL"/>
      </w:pPr>
      <w:bookmarkStart w:id="10" w:name="_Toc515003726"/>
      <w:r w:rsidRPr="003371F9">
        <w:t xml:space="preserve">Building </w:t>
      </w:r>
      <w:r w:rsidR="00F26259">
        <w:t>P</w:t>
      </w:r>
      <w:r w:rsidRPr="003371F9">
        <w:t xml:space="preserve">rofessional </w:t>
      </w:r>
      <w:r w:rsidR="00F26259">
        <w:t>D</w:t>
      </w:r>
      <w:r w:rsidRPr="003371F9">
        <w:t xml:space="preserve">iscourse through </w:t>
      </w:r>
      <w:r w:rsidR="00ED02C8">
        <w:t>SBTD</w:t>
      </w:r>
      <w:bookmarkEnd w:id="10"/>
    </w:p>
    <w:p w14:paraId="508F26CB" w14:textId="77777777" w:rsidR="00025020" w:rsidRDefault="00DE2FCE" w:rsidP="00CA259A">
      <w:pPr>
        <w:pStyle w:val="BodyCOL"/>
      </w:pPr>
      <w:r w:rsidRPr="00DE2FCE">
        <w:t>A range of support strategies exist that promote professional discourse. Research shows that the most significant influence on a teacher</w:t>
      </w:r>
      <w:r w:rsidR="0014009C">
        <w:t>’</w:t>
      </w:r>
      <w:r w:rsidRPr="00DE2FCE">
        <w:t xml:space="preserve">s practice is dialogue with </w:t>
      </w:r>
      <w:r w:rsidR="0014009C">
        <w:t>near</w:t>
      </w:r>
      <w:r w:rsidRPr="00DE2FCE">
        <w:t xml:space="preserve">by colleagues. The </w:t>
      </w:r>
      <w:r w:rsidR="00025020">
        <w:t>T</w:t>
      </w:r>
      <w:r w:rsidRPr="00DE2FCE">
        <w:t>oolkit aim</w:t>
      </w:r>
      <w:r w:rsidR="00025020">
        <w:t>s</w:t>
      </w:r>
      <w:r w:rsidRPr="00DE2FCE">
        <w:t xml:space="preserve"> to improve the quality of that dialogue through a varied menu of school-based activities. </w:t>
      </w:r>
    </w:p>
    <w:p w14:paraId="2C9604E3" w14:textId="1ED00EDE" w:rsidR="00DE2FCE" w:rsidRPr="00DE2FCE" w:rsidRDefault="00DE2FCE" w:rsidP="00CA259A">
      <w:pPr>
        <w:pStyle w:val="BodyCOL"/>
      </w:pPr>
      <w:r w:rsidRPr="00DE2FCE">
        <w:t>Where an external expert or school leader takes proactive action to work with teachers in establishing a school-based approach to raising achievement</w:t>
      </w:r>
      <w:r w:rsidR="000F2675">
        <w:t>,</w:t>
      </w:r>
      <w:r w:rsidRPr="00DE2FCE">
        <w:t xml:space="preserve"> support structures need explicit planning. For example</w:t>
      </w:r>
      <w:r w:rsidR="000F2675">
        <w:t>,</w:t>
      </w:r>
      <w:r w:rsidRPr="00DE2FCE">
        <w:t xml:space="preserve"> a number of overlapping methods have been created</w:t>
      </w:r>
      <w:r w:rsidR="000F2675">
        <w:t xml:space="preserve"> </w:t>
      </w:r>
      <w:r w:rsidR="000F2675" w:rsidRPr="00DE2FCE">
        <w:t>within the teacher development community</w:t>
      </w:r>
      <w:r w:rsidR="000F2675">
        <w:t>;</w:t>
      </w:r>
      <w:r w:rsidRPr="00DE2FCE">
        <w:t xml:space="preserve"> these include ideas about quality circles</w:t>
      </w:r>
      <w:r w:rsidR="000F2675">
        <w:t xml:space="preserve"> and</w:t>
      </w:r>
      <w:r w:rsidRPr="00DE2FCE">
        <w:t xml:space="preserve"> communities of practice. There is a plentiful literature on </w:t>
      </w:r>
      <w:r w:rsidR="000F2675">
        <w:t>both, and a</w:t>
      </w:r>
      <w:r w:rsidRPr="00DE2FCE">
        <w:t xml:space="preserve">nyone providing support to schools is likely to be familiar with these concepts or wish to find out more. </w:t>
      </w:r>
      <w:r w:rsidR="000F2675">
        <w:t>S</w:t>
      </w:r>
      <w:r w:rsidRPr="00DE2FCE">
        <w:t>ome brief notes to serve as an initial orientation</w:t>
      </w:r>
      <w:r w:rsidR="000F2675">
        <w:t xml:space="preserve"> are </w:t>
      </w:r>
      <w:r w:rsidR="000F2675" w:rsidRPr="00DE2FCE">
        <w:t>provided</w:t>
      </w:r>
      <w:r w:rsidR="000F2675">
        <w:t xml:space="preserve"> below</w:t>
      </w:r>
      <w:r w:rsidRPr="00DE2FCE">
        <w:t>.</w:t>
      </w:r>
    </w:p>
    <w:p w14:paraId="12463E9A" w14:textId="2C40A5EA" w:rsidR="00DE2FCE" w:rsidRPr="00314823" w:rsidRDefault="00D00506" w:rsidP="00025020">
      <w:pPr>
        <w:pStyle w:val="Heading3COL"/>
      </w:pPr>
      <w:r>
        <w:lastRenderedPageBreak/>
        <w:t xml:space="preserve">Quality </w:t>
      </w:r>
      <w:r w:rsidR="00025020">
        <w:t>c</w:t>
      </w:r>
      <w:r>
        <w:t>ircles</w:t>
      </w:r>
    </w:p>
    <w:p w14:paraId="18129291" w14:textId="77777777" w:rsidR="00EC2026" w:rsidRDefault="00DE2FCE" w:rsidP="00CA259A">
      <w:pPr>
        <w:pStyle w:val="BodyCOL"/>
      </w:pPr>
      <w:r w:rsidRPr="00DE2FCE">
        <w:t xml:space="preserve">A quality circle is a small group of between three and 12 teachers who do the same or similar work, voluntarily meeting together regularly, usually under the leadership of a more experienced teacher or external expert, and trained to identify and analyse challenges posed by their work. The aim is to </w:t>
      </w:r>
      <w:r w:rsidR="00356568">
        <w:t>“</w:t>
      </w:r>
      <w:r w:rsidRPr="00DE2FCE">
        <w:t>own the challenge</w:t>
      </w:r>
      <w:r w:rsidR="00356568">
        <w:t>”</w:t>
      </w:r>
      <w:r w:rsidRPr="00DE2FCE">
        <w:t xml:space="preserve"> and therefore come up collectively with communal ideas about change and improvement. </w:t>
      </w:r>
    </w:p>
    <w:p w14:paraId="3DA9F8DF" w14:textId="1B8D9048" w:rsidR="00DE2FCE" w:rsidRPr="00DE2FCE" w:rsidRDefault="00DE2FCE" w:rsidP="00CA259A">
      <w:pPr>
        <w:pStyle w:val="BodyCOL"/>
      </w:pPr>
      <w:r w:rsidRPr="00DE2FCE">
        <w:t xml:space="preserve">There are two main tasks assigned to quality circles: the identification of problems and the suggestion of solutions. </w:t>
      </w:r>
      <w:r w:rsidR="000F2675">
        <w:t>S</w:t>
      </w:r>
      <w:r w:rsidRPr="00DE2FCE">
        <w:t>econdary aim</w:t>
      </w:r>
      <w:r w:rsidR="000F2675">
        <w:t>s</w:t>
      </w:r>
      <w:r w:rsidRPr="00DE2FCE">
        <w:t xml:space="preserve"> </w:t>
      </w:r>
      <w:r w:rsidR="000F2675">
        <w:t>are</w:t>
      </w:r>
      <w:r w:rsidRPr="00DE2FCE">
        <w:t xml:space="preserve"> to boost the morale of the group through attendance at the meetings and </w:t>
      </w:r>
      <w:r w:rsidR="000F2675">
        <w:t>to provide a</w:t>
      </w:r>
      <w:r w:rsidRPr="00DE2FCE">
        <w:t xml:space="preserve"> formal opportunity to discuss work-related issues.</w:t>
      </w:r>
    </w:p>
    <w:p w14:paraId="537258C0" w14:textId="77777777" w:rsidR="00EC2026" w:rsidRDefault="00DE2FCE" w:rsidP="00CA259A">
      <w:pPr>
        <w:pStyle w:val="BodyCOL"/>
      </w:pPr>
      <w:r w:rsidRPr="00DE2FCE">
        <w:t>Meetings are held in an organised way</w:t>
      </w:r>
      <w:r w:rsidR="00EC2026">
        <w:t xml:space="preserve">, with an appointed </w:t>
      </w:r>
      <w:r w:rsidRPr="00DE2FCE">
        <w:t>chair</w:t>
      </w:r>
      <w:r w:rsidR="00EC2026">
        <w:t>,</w:t>
      </w:r>
      <w:r w:rsidRPr="00DE2FCE">
        <w:t xml:space="preserve"> a</w:t>
      </w:r>
      <w:r w:rsidR="00EC2026">
        <w:t xml:space="preserve"> prepared</w:t>
      </w:r>
      <w:r w:rsidRPr="00DE2FCE">
        <w:t xml:space="preserve"> agenda </w:t>
      </w:r>
      <w:r w:rsidR="00EC2026">
        <w:t>and someone to take m</w:t>
      </w:r>
      <w:r w:rsidRPr="00DE2FCE">
        <w:t>inutes. The</w:t>
      </w:r>
      <w:r w:rsidR="00EC2026">
        <w:t xml:space="preserve"> minutes</w:t>
      </w:r>
      <w:r w:rsidRPr="00DE2FCE">
        <w:t xml:space="preserve"> </w:t>
      </w:r>
      <w:r w:rsidR="00EC2026">
        <w:t>are</w:t>
      </w:r>
      <w:r w:rsidRPr="00DE2FCE">
        <w:t xml:space="preserve"> a useful means </w:t>
      </w:r>
      <w:r w:rsidR="00EC2026">
        <w:t>to</w:t>
      </w:r>
      <w:r w:rsidRPr="00DE2FCE">
        <w:t xml:space="preserve"> follow up proposals and their implementation. </w:t>
      </w:r>
    </w:p>
    <w:p w14:paraId="485DA055" w14:textId="04E590E2" w:rsidR="00DE2FCE" w:rsidRPr="00DE2FCE" w:rsidRDefault="00DE2FCE" w:rsidP="00CA259A">
      <w:pPr>
        <w:pStyle w:val="BodyCOL"/>
      </w:pPr>
      <w:r w:rsidRPr="00DE2FCE">
        <w:t>The success of quality circles depend</w:t>
      </w:r>
      <w:r w:rsidR="00EC2026">
        <w:t>s</w:t>
      </w:r>
      <w:r w:rsidRPr="00DE2FCE">
        <w:t xml:space="preserve"> crucially on the amount of support they get from senior staff in a school (</w:t>
      </w:r>
      <w:r w:rsidR="00EC2026">
        <w:t>principals</w:t>
      </w:r>
      <w:r w:rsidR="00F800F3">
        <w:t xml:space="preserve"> are important</w:t>
      </w:r>
      <w:r w:rsidRPr="00DE2FCE">
        <w:t xml:space="preserve"> in making the strategy work effectively) and on the amount of training that the participants are given in the ways and aims of the circles.</w:t>
      </w:r>
    </w:p>
    <w:p w14:paraId="0FC5093E" w14:textId="537FB977" w:rsidR="00DE2FCE" w:rsidRPr="00DE2FCE" w:rsidRDefault="00F800F3" w:rsidP="00CA259A">
      <w:pPr>
        <w:pStyle w:val="BodyCOL"/>
      </w:pPr>
      <w:r>
        <w:t>The evidence demonstrates that teachers need time and practice to understand the quality circle concept.</w:t>
      </w:r>
      <w:r>
        <w:rPr>
          <w:rStyle w:val="CommentReference"/>
        </w:rPr>
        <w:t xml:space="preserve"> </w:t>
      </w:r>
      <w:r>
        <w:t>I</w:t>
      </w:r>
      <w:r w:rsidRPr="00DE2FCE">
        <w:t>n</w:t>
      </w:r>
      <w:r w:rsidR="00DE2FCE" w:rsidRPr="00DE2FCE">
        <w:t xml:space="preserve"> one sense</w:t>
      </w:r>
      <w:r w:rsidR="000F2675">
        <w:t>,</w:t>
      </w:r>
      <w:r w:rsidR="00DE2FCE" w:rsidRPr="00DE2FCE">
        <w:t xml:space="preserve"> the quality circle model, which had its origins in Japanese modes of management, is only a slightly more formal way of organi</w:t>
      </w:r>
      <w:r w:rsidR="000F2675">
        <w:t>s</w:t>
      </w:r>
      <w:r w:rsidR="00DE2FCE" w:rsidRPr="00DE2FCE">
        <w:t>ing teacher discussion. However</w:t>
      </w:r>
      <w:r w:rsidR="000F2675">
        <w:t>,</w:t>
      </w:r>
      <w:r w:rsidR="00DE2FCE" w:rsidRPr="00DE2FCE">
        <w:t xml:space="preserve"> the added formality may be the secret of the success of this idea. More recently</w:t>
      </w:r>
      <w:r w:rsidR="000F2675">
        <w:t>,</w:t>
      </w:r>
      <w:r w:rsidR="00DE2FCE" w:rsidRPr="00DE2FCE">
        <w:t xml:space="preserve"> </w:t>
      </w:r>
      <w:r w:rsidR="00EC2026">
        <w:t xml:space="preserve">it </w:t>
      </w:r>
      <w:r w:rsidR="00DE2FCE" w:rsidRPr="00DE2FCE">
        <w:t>has been suggest</w:t>
      </w:r>
      <w:r w:rsidR="00EC2026">
        <w:t>ed</w:t>
      </w:r>
      <w:r w:rsidR="00DE2FCE" w:rsidRPr="00DE2FCE">
        <w:t xml:space="preserve"> that </w:t>
      </w:r>
      <w:r w:rsidR="00EC2026">
        <w:t>quality circles</w:t>
      </w:r>
      <w:r w:rsidR="00DE2FCE" w:rsidRPr="00DE2FCE">
        <w:t xml:space="preserve"> only really work when the respect for ideas </w:t>
      </w:r>
      <w:r w:rsidR="00EC2026">
        <w:t>is part of</w:t>
      </w:r>
      <w:r w:rsidR="00DE2FCE" w:rsidRPr="00DE2FCE">
        <w:t xml:space="preserve"> school life in general.</w:t>
      </w:r>
    </w:p>
    <w:p w14:paraId="7832041A" w14:textId="0D3F9C8A" w:rsidR="00DE2FCE" w:rsidRDefault="00DE2FCE" w:rsidP="00025020">
      <w:pPr>
        <w:pStyle w:val="Heading3COL"/>
      </w:pPr>
      <w:r w:rsidRPr="00454982">
        <w:t xml:space="preserve">Communities of </w:t>
      </w:r>
      <w:r w:rsidR="00025020">
        <w:t>p</w:t>
      </w:r>
      <w:r w:rsidRPr="00454982">
        <w:t>ractice</w:t>
      </w:r>
    </w:p>
    <w:p w14:paraId="39446F19" w14:textId="550C7ACD" w:rsidR="00DE2FCE" w:rsidRPr="00DE2FCE" w:rsidRDefault="00DE2FCE" w:rsidP="00CA259A">
      <w:pPr>
        <w:pStyle w:val="BodyCOL"/>
      </w:pPr>
      <w:r w:rsidRPr="00DE2FCE">
        <w:t xml:space="preserve">The idea of </w:t>
      </w:r>
      <w:r w:rsidR="00356568">
        <w:t>“</w:t>
      </w:r>
      <w:r w:rsidRPr="00DE2FCE">
        <w:t>communities of practice</w:t>
      </w:r>
      <w:r w:rsidR="00356568">
        <w:t>”</w:t>
      </w:r>
      <w:r w:rsidRPr="00DE2FCE">
        <w:t xml:space="preserve"> </w:t>
      </w:r>
      <w:r w:rsidR="007A5059" w:rsidRPr="00DE2FCE">
        <w:t>has existed for a long time</w:t>
      </w:r>
      <w:r w:rsidR="005C2254">
        <w:t xml:space="preserve">. </w:t>
      </w:r>
      <w:r w:rsidR="005C2254" w:rsidRPr="00DE2FCE">
        <w:t>Bridge engineers, cancer specialists or apprentice carpenters represent such communities.</w:t>
      </w:r>
      <w:r w:rsidR="005C2254">
        <w:t xml:space="preserve"> </w:t>
      </w:r>
      <w:r w:rsidR="005C2254" w:rsidRPr="00DE2FCE">
        <w:t xml:space="preserve">The </w:t>
      </w:r>
      <w:r w:rsidR="00356568">
        <w:t>“</w:t>
      </w:r>
      <w:r w:rsidR="005C2254" w:rsidRPr="00DE2FCE">
        <w:t>community</w:t>
      </w:r>
      <w:r w:rsidR="00356568">
        <w:t>”</w:t>
      </w:r>
      <w:r w:rsidR="005C2254" w:rsidRPr="00DE2FCE">
        <w:t xml:space="preserve"> relates to a field of expertise and contemporary idea</w:t>
      </w:r>
      <w:r w:rsidR="005C2254">
        <w:t>s</w:t>
      </w:r>
      <w:r w:rsidR="005C2254" w:rsidRPr="00DE2FCE">
        <w:t xml:space="preserve"> focus on a formalisation of interaction to improve practice.</w:t>
      </w:r>
      <w:r w:rsidR="005C2254">
        <w:t xml:space="preserve"> However</w:t>
      </w:r>
      <w:r w:rsidR="007A5059">
        <w:t>, the idea</w:t>
      </w:r>
      <w:r w:rsidR="007A5059" w:rsidRPr="00DE2FCE">
        <w:t xml:space="preserve"> </w:t>
      </w:r>
      <w:r w:rsidRPr="00DE2FCE">
        <w:t>as a concept of value to teachers is relatively new</w:t>
      </w:r>
      <w:r w:rsidR="005C2254">
        <w:t>, although t</w:t>
      </w:r>
      <w:r w:rsidRPr="00DE2FCE">
        <w:t>eaching is an activity that clearly represents a community of practice. Th</w:t>
      </w:r>
      <w:r w:rsidR="00063553">
        <w:t>is</w:t>
      </w:r>
      <w:r w:rsidRPr="00DE2FCE">
        <w:t xml:space="preserve"> </w:t>
      </w:r>
      <w:r w:rsidR="00063553" w:rsidRPr="00063553">
        <w:rPr>
          <w:i/>
        </w:rPr>
        <w:t>Blueprint and T</w:t>
      </w:r>
      <w:r w:rsidRPr="00063553">
        <w:rPr>
          <w:i/>
        </w:rPr>
        <w:t>oolkit</w:t>
      </w:r>
      <w:r w:rsidRPr="00DE2FCE">
        <w:t xml:space="preserve"> presuppose</w:t>
      </w:r>
      <w:r w:rsidR="00063553">
        <w:t>s</w:t>
      </w:r>
      <w:r w:rsidRPr="00DE2FCE">
        <w:t xml:space="preserve"> that teachers can </w:t>
      </w:r>
      <w:r w:rsidR="00063553" w:rsidRPr="00DE2FCE">
        <w:t xml:space="preserve">deliberately </w:t>
      </w:r>
      <w:r w:rsidRPr="00DE2FCE">
        <w:t>work together to develop and improve their practice.</w:t>
      </w:r>
    </w:p>
    <w:p w14:paraId="1ED71834" w14:textId="77777777" w:rsidR="005C2254" w:rsidRDefault="00DE2FCE" w:rsidP="00CA259A">
      <w:pPr>
        <w:pStyle w:val="BodyCOL"/>
      </w:pPr>
      <w:r w:rsidRPr="00DE2FCE">
        <w:t>A community of practice in this sense explicitly plans for dialogue and engagement. Th</w:t>
      </w:r>
      <w:r w:rsidR="005C2254">
        <w:t>e community</w:t>
      </w:r>
      <w:r w:rsidRPr="00DE2FCE">
        <w:t xml:space="preserve"> might </w:t>
      </w:r>
      <w:r w:rsidR="005C2254">
        <w:t>mean</w:t>
      </w:r>
      <w:r w:rsidRPr="00DE2FCE">
        <w:t xml:space="preserve"> the staff of a primary school or a subject department within a secondary school. Three dimensions of communities of practice need to be understood</w:t>
      </w:r>
      <w:r w:rsidR="005C2254">
        <w:t>:</w:t>
      </w:r>
      <w:r w:rsidRPr="00DE2FCE">
        <w:t xml:space="preserve"> </w:t>
      </w:r>
    </w:p>
    <w:p w14:paraId="6842012A" w14:textId="6A2E95DE" w:rsidR="005C2254" w:rsidRDefault="00DE2FCE" w:rsidP="008C0E3E">
      <w:pPr>
        <w:pStyle w:val="BulletsCOL"/>
        <w:numPr>
          <w:ilvl w:val="0"/>
          <w:numId w:val="5"/>
        </w:numPr>
      </w:pPr>
      <w:r w:rsidRPr="00DE2FCE">
        <w:t xml:space="preserve">the </w:t>
      </w:r>
      <w:r w:rsidR="0084006F">
        <w:t>focus</w:t>
      </w:r>
      <w:r w:rsidRPr="00DE2FCE">
        <w:t xml:space="preserve"> of the activity around which the community engages</w:t>
      </w:r>
      <w:r w:rsidR="0084006F">
        <w:t xml:space="preserve"> (</w:t>
      </w:r>
      <w:r w:rsidR="007E6DAB">
        <w:t>e.g. S</w:t>
      </w:r>
      <w:r w:rsidR="0084006F">
        <w:t>cience teaching)</w:t>
      </w:r>
      <w:r w:rsidR="007E6DAB">
        <w:t>;</w:t>
      </w:r>
    </w:p>
    <w:p w14:paraId="2AE8BAA9" w14:textId="7EF81E3A" w:rsidR="005C2254" w:rsidRDefault="00DE2FCE" w:rsidP="008C0E3E">
      <w:pPr>
        <w:pStyle w:val="BulletsCOL"/>
        <w:numPr>
          <w:ilvl w:val="0"/>
          <w:numId w:val="5"/>
        </w:numPr>
      </w:pPr>
      <w:r w:rsidRPr="00DE2FCE">
        <w:t>the functioning of the community (</w:t>
      </w:r>
      <w:r w:rsidR="007E6DAB">
        <w:t xml:space="preserve">i.e. </w:t>
      </w:r>
      <w:r w:rsidRPr="00DE2FCE">
        <w:t>members engage in joint activity, h</w:t>
      </w:r>
      <w:r w:rsidR="007E6DAB">
        <w:t>elp each other and share ideas); and</w:t>
      </w:r>
    </w:p>
    <w:p w14:paraId="6A57F659" w14:textId="1B191008" w:rsidR="005C2254" w:rsidRDefault="00DE2FCE" w:rsidP="008C0E3E">
      <w:pPr>
        <w:pStyle w:val="BulletsCOL"/>
        <w:numPr>
          <w:ilvl w:val="0"/>
          <w:numId w:val="5"/>
        </w:numPr>
      </w:pPr>
      <w:r w:rsidRPr="00DE2FCE">
        <w:t>the</w:t>
      </w:r>
      <w:r w:rsidR="0084006F">
        <w:t xml:space="preserve"> teaching</w:t>
      </w:r>
      <w:r w:rsidRPr="00DE2FCE">
        <w:t xml:space="preserve"> practice itself. </w:t>
      </w:r>
    </w:p>
    <w:p w14:paraId="1166EF12" w14:textId="1DC2F062" w:rsidR="00DE2FCE" w:rsidRDefault="00DE2FCE" w:rsidP="00CA259A">
      <w:pPr>
        <w:pStyle w:val="BodyCOL"/>
      </w:pPr>
      <w:r w:rsidRPr="00DE2FCE">
        <w:t>Members of a community of practice develop a shared repertoire of resources, experiences, stories, tools, and ways of handling recurrent problems. This takes time and sustained interaction</w:t>
      </w:r>
      <w:r w:rsidR="005C2254">
        <w:t>,</w:t>
      </w:r>
      <w:r w:rsidRPr="00DE2FCE">
        <w:t xml:space="preserve"> not just a chat outside a classroom.</w:t>
      </w:r>
    </w:p>
    <w:p w14:paraId="36B3B711" w14:textId="6E61D950" w:rsidR="000C3941" w:rsidRPr="00314823" w:rsidRDefault="000C3941" w:rsidP="000C3941">
      <w:pPr>
        <w:pStyle w:val="Heading3COL"/>
      </w:pPr>
      <w:r>
        <w:lastRenderedPageBreak/>
        <w:t>Building professional communities</w:t>
      </w:r>
    </w:p>
    <w:p w14:paraId="34726494" w14:textId="5517C285" w:rsidR="00DE2FCE" w:rsidRPr="00DE2FCE" w:rsidRDefault="00DE2FCE" w:rsidP="00CA259A">
      <w:pPr>
        <w:pStyle w:val="BodyCOL"/>
      </w:pPr>
      <w:r w:rsidRPr="00DE2FCE">
        <w:t>Quality circles and communities of practice seek the same ends</w:t>
      </w:r>
      <w:r w:rsidR="005C2254">
        <w:t>:</w:t>
      </w:r>
      <w:r w:rsidRPr="00DE2FCE">
        <w:t xml:space="preserve"> to improve practice through shared engagement. It is difficult to conceive of </w:t>
      </w:r>
      <w:r w:rsidR="005E6A11">
        <w:t xml:space="preserve">SBTD </w:t>
      </w:r>
      <w:r w:rsidRPr="00DE2FCE">
        <w:t>without thinking of ideas about quality and professional communit</w:t>
      </w:r>
      <w:r w:rsidR="005C2254">
        <w:t>ies</w:t>
      </w:r>
      <w:r w:rsidRPr="00DE2FCE">
        <w:t xml:space="preserve">. The </w:t>
      </w:r>
      <w:r w:rsidR="000C3941">
        <w:t xml:space="preserve">Toolkit </w:t>
      </w:r>
      <w:r w:rsidRPr="00DE2FCE">
        <w:t>resources seek to promote dialogue and discourse. External support to the school needs to build and promote these types of approaches. Analogies are always useful. You would not expect nurses on a cancer ward or medical experts on heart disease to work in isolation, rarely discuss</w:t>
      </w:r>
      <w:r w:rsidR="005C2254">
        <w:t>ing</w:t>
      </w:r>
      <w:r w:rsidRPr="00DE2FCE">
        <w:t xml:space="preserve"> immediate problems </w:t>
      </w:r>
      <w:r w:rsidR="005C2254">
        <w:t xml:space="preserve">or </w:t>
      </w:r>
      <w:r w:rsidRPr="00DE2FCE">
        <w:t>how to improve treatments and practice. Teachers carry the responsibility to provide education for the whole community and the way they set about this requires similar processes of engagement.</w:t>
      </w:r>
    </w:p>
    <w:p w14:paraId="23895FBA" w14:textId="2E5B4AE9" w:rsidR="00DE2FCE" w:rsidRPr="00DE2FCE" w:rsidRDefault="00DE2FCE" w:rsidP="00CA259A">
      <w:pPr>
        <w:pStyle w:val="BodyCOL"/>
      </w:pPr>
      <w:r w:rsidRPr="00DE2FCE">
        <w:t xml:space="preserve">External help can serve purposes that go beyond the </w:t>
      </w:r>
      <w:r w:rsidR="000C3941">
        <w:t>basics</w:t>
      </w:r>
      <w:r w:rsidRPr="00DE2FCE">
        <w:t xml:space="preserve"> of school-based approaches to professional development. </w:t>
      </w:r>
      <w:r w:rsidR="005C2254">
        <w:t>For example, it can i</w:t>
      </w:r>
      <w:r w:rsidRPr="00DE2FCE">
        <w:t>dentify particular problems in a specific school or group of schools</w:t>
      </w:r>
      <w:r w:rsidR="00BB1AB4">
        <w:t xml:space="preserve"> </w:t>
      </w:r>
      <w:r w:rsidRPr="00DE2FCE">
        <w:t>(</w:t>
      </w:r>
      <w:r w:rsidR="005C2254">
        <w:t xml:space="preserve">such as </w:t>
      </w:r>
      <w:r w:rsidRPr="00DE2FCE">
        <w:t>ways of helping disadvantaged children</w:t>
      </w:r>
      <w:r w:rsidR="007543DB">
        <w:t xml:space="preserve"> and young people</w:t>
      </w:r>
      <w:r w:rsidRPr="00DE2FCE">
        <w:t>)</w:t>
      </w:r>
      <w:r w:rsidR="005C2254">
        <w:t>,</w:t>
      </w:r>
      <w:r w:rsidRPr="00DE2FCE">
        <w:t xml:space="preserve"> </w:t>
      </w:r>
      <w:r w:rsidR="005C2254">
        <w:t>p</w:t>
      </w:r>
      <w:r w:rsidRPr="00DE2FCE">
        <w:t>rovid</w:t>
      </w:r>
      <w:r w:rsidR="005C2254">
        <w:t>e</w:t>
      </w:r>
      <w:r w:rsidRPr="00DE2FCE">
        <w:t xml:space="preserve"> guidance on the wider online availability of resources</w:t>
      </w:r>
      <w:r w:rsidR="000C3941">
        <w:t>,</w:t>
      </w:r>
      <w:r w:rsidR="005C2254">
        <w:t xml:space="preserve"> </w:t>
      </w:r>
      <w:r w:rsidR="000C3941">
        <w:t>and</w:t>
      </w:r>
      <w:r w:rsidR="005C2254">
        <w:t xml:space="preserve"> h</w:t>
      </w:r>
      <w:r w:rsidRPr="00DE2FCE">
        <w:t xml:space="preserve">elp create and sustain local communities of teachers through social media as well as inter-school face-to-face meetings. </w:t>
      </w:r>
      <w:r w:rsidR="007E160F">
        <w:t xml:space="preserve">However, </w:t>
      </w:r>
      <w:r w:rsidRPr="00DE2FCE">
        <w:t xml:space="preserve">all </w:t>
      </w:r>
      <w:r w:rsidR="007E160F">
        <w:t xml:space="preserve">of </w:t>
      </w:r>
      <w:r w:rsidRPr="00DE2FCE">
        <w:t xml:space="preserve">this </w:t>
      </w:r>
      <w:r w:rsidR="000C3941">
        <w:t xml:space="preserve">should always be </w:t>
      </w:r>
      <w:r w:rsidRPr="00DE2FCE">
        <w:t>focus</w:t>
      </w:r>
      <w:r w:rsidR="000C3941">
        <w:t>ed</w:t>
      </w:r>
      <w:r w:rsidRPr="00DE2FCE">
        <w:t xml:space="preserve"> </w:t>
      </w:r>
      <w:r w:rsidR="007E160F">
        <w:t xml:space="preserve">on </w:t>
      </w:r>
      <w:r w:rsidRPr="00DE2FCE">
        <w:t>the practices of teachers in schools and classrooms and the achievements of the children and young people they serve.</w:t>
      </w:r>
    </w:p>
    <w:p w14:paraId="56C80A4D" w14:textId="7C464089" w:rsidR="00E21250" w:rsidRDefault="00E21250" w:rsidP="00A64BC3">
      <w:r>
        <w:br w:type="page"/>
      </w:r>
    </w:p>
    <w:p w14:paraId="6AC5DEBA" w14:textId="32060563" w:rsidR="00E21250" w:rsidRPr="008C693A" w:rsidRDefault="00E21250" w:rsidP="00585078">
      <w:pPr>
        <w:pStyle w:val="Heading1COL"/>
        <w:rPr>
          <w:rStyle w:val="Emphasis"/>
          <w:i w:val="0"/>
          <w:iCs w:val="0"/>
        </w:rPr>
      </w:pPr>
      <w:bookmarkStart w:id="11" w:name="_Toc515003727"/>
      <w:r w:rsidRPr="00A64BC3">
        <w:lastRenderedPageBreak/>
        <w:t>S</w:t>
      </w:r>
      <w:r w:rsidR="0059546F">
        <w:t>ection</w:t>
      </w:r>
      <w:r w:rsidRPr="00A64BC3">
        <w:t xml:space="preserve"> </w:t>
      </w:r>
      <w:r w:rsidR="00A64BC3">
        <w:t>4</w:t>
      </w:r>
      <w:r w:rsidR="00491AA6">
        <w:t xml:space="preserve">: </w:t>
      </w:r>
      <w:r w:rsidR="008C693A">
        <w:rPr>
          <w:rStyle w:val="Emphasis"/>
          <w:i w:val="0"/>
        </w:rPr>
        <w:t xml:space="preserve">The Teacher </w:t>
      </w:r>
      <w:r w:rsidR="008C693A" w:rsidRPr="00585078">
        <w:rPr>
          <w:rStyle w:val="Emphasis"/>
          <w:i w:val="0"/>
          <w:iCs w:val="0"/>
        </w:rPr>
        <w:t>Toolkit</w:t>
      </w:r>
      <w:r w:rsidR="00874F3A">
        <w:rPr>
          <w:rStyle w:val="Emphasis"/>
          <w:i w:val="0"/>
        </w:rPr>
        <w:t>: Secondary</w:t>
      </w:r>
      <w:bookmarkEnd w:id="11"/>
    </w:p>
    <w:p w14:paraId="43FE810D" w14:textId="77777777" w:rsidR="00E21250" w:rsidRDefault="00E21250" w:rsidP="005D5C90">
      <w:pPr>
        <w:pStyle w:val="Heading2COL"/>
      </w:pPr>
      <w:bookmarkStart w:id="12" w:name="_Toc515003728"/>
      <w:r>
        <w:t>Introduction</w:t>
      </w:r>
      <w:bookmarkEnd w:id="12"/>
    </w:p>
    <w:p w14:paraId="4AC59D66" w14:textId="3D098A28" w:rsidR="00000AF4" w:rsidRDefault="00E21250" w:rsidP="00CA259A">
      <w:pPr>
        <w:pStyle w:val="BodyCOL"/>
      </w:pPr>
      <w:r w:rsidRPr="00DE2FCE">
        <w:t xml:space="preserve">This </w:t>
      </w:r>
      <w:r w:rsidR="00874F3A">
        <w:t>T</w:t>
      </w:r>
      <w:r w:rsidRPr="00DE2FCE">
        <w:t>oolkit is for classroom teachers</w:t>
      </w:r>
      <w:r w:rsidR="00874F3A">
        <w:t xml:space="preserve"> in secondary schools</w:t>
      </w:r>
      <w:r w:rsidRPr="00DE2FCE">
        <w:t>. Teachers, like all other professionals</w:t>
      </w:r>
      <w:r w:rsidR="00BB1AB4">
        <w:t xml:space="preserve"> </w:t>
      </w:r>
      <w:r w:rsidRPr="00DE2FCE">
        <w:t>(doctors, nurses, lawyers, architects and ma</w:t>
      </w:r>
      <w:r w:rsidR="00000AF4">
        <w:t>n</w:t>
      </w:r>
      <w:r w:rsidRPr="00DE2FCE">
        <w:t>y others)</w:t>
      </w:r>
      <w:r w:rsidR="00000AF4">
        <w:t>,</w:t>
      </w:r>
      <w:r w:rsidRPr="00DE2FCE">
        <w:t xml:space="preserve"> can develop their skills and expertise throughout their careers. This is essential in our fast</w:t>
      </w:r>
      <w:r w:rsidR="00000AF4">
        <w:t>-</w:t>
      </w:r>
      <w:r w:rsidRPr="00DE2FCE">
        <w:t>changing world. No one would like to be treated by doctors who relied only on what they learn</w:t>
      </w:r>
      <w:r w:rsidR="00000AF4">
        <w:t>ed</w:t>
      </w:r>
      <w:r w:rsidRPr="00DE2FCE">
        <w:t xml:space="preserve"> during their initial training! The same is true of all professionals. Parents</w:t>
      </w:r>
      <w:r w:rsidR="004B0F40">
        <w:t>/carers</w:t>
      </w:r>
      <w:r w:rsidRPr="00DE2FCE">
        <w:t xml:space="preserve"> and local communities value teachers who show a commitment to improving their practice on a regular basis. </w:t>
      </w:r>
    </w:p>
    <w:p w14:paraId="44A57667" w14:textId="77777777" w:rsidR="00896955" w:rsidRDefault="00E21250" w:rsidP="00CA259A">
      <w:pPr>
        <w:pStyle w:val="BodyCOL"/>
      </w:pPr>
      <w:r w:rsidRPr="00DE2FCE">
        <w:t xml:space="preserve">There is now good evidence that the most effective forms of professional development </w:t>
      </w:r>
      <w:r w:rsidR="00896955">
        <w:t xml:space="preserve">for teachers </w:t>
      </w:r>
      <w:r w:rsidRPr="00DE2FCE">
        <w:t xml:space="preserve">take place in school. Teachers value the help they can receive from their immediate colleagues. </w:t>
      </w:r>
    </w:p>
    <w:p w14:paraId="0F785058" w14:textId="77777777" w:rsidR="00896955" w:rsidRDefault="00E21250" w:rsidP="00CA259A">
      <w:pPr>
        <w:pStyle w:val="BodyCOL"/>
      </w:pPr>
      <w:r w:rsidRPr="00DE2FCE">
        <w:t xml:space="preserve">School-based </w:t>
      </w:r>
      <w:r w:rsidR="00896955">
        <w:t>teacher</w:t>
      </w:r>
      <w:r w:rsidRPr="00DE2FCE">
        <w:t xml:space="preserve"> development </w:t>
      </w:r>
      <w:r w:rsidR="00896955">
        <w:t xml:space="preserve">(SBTD) </w:t>
      </w:r>
      <w:r w:rsidRPr="00DE2FCE">
        <w:t xml:space="preserve">also benefits where possible from the help of external agencies. A visiting advisory teacher might provide this or it could be through an online programme. </w:t>
      </w:r>
    </w:p>
    <w:p w14:paraId="3063CB13" w14:textId="28A6ECE2" w:rsidR="00A31F42" w:rsidRPr="00DE2FCE" w:rsidRDefault="00A31F42" w:rsidP="00CA259A">
      <w:pPr>
        <w:pStyle w:val="BodyCOL"/>
      </w:pPr>
      <w:r w:rsidRPr="00DE2FCE">
        <w:t>In many parts of the world</w:t>
      </w:r>
      <w:r>
        <w:t>,</w:t>
      </w:r>
      <w:r w:rsidRPr="00DE2FCE">
        <w:t xml:space="preserve"> local advisory teachers and in-service training staff can also play a valuable role. There should be someone in the school coordinating the implementation of </w:t>
      </w:r>
      <w:r w:rsidR="00896955">
        <w:t>SBTD</w:t>
      </w:r>
      <w:r w:rsidRPr="00DE2FCE">
        <w:t xml:space="preserve">. This might be </w:t>
      </w:r>
      <w:r w:rsidR="00896955">
        <w:t>the principal</w:t>
      </w:r>
      <w:r w:rsidRPr="00DE2FCE">
        <w:t xml:space="preserve"> or </w:t>
      </w:r>
      <w:r w:rsidR="00896955">
        <w:t xml:space="preserve">a </w:t>
      </w:r>
      <w:r w:rsidRPr="00DE2FCE">
        <w:t xml:space="preserve">senior experienced teacher. </w:t>
      </w:r>
      <w:r w:rsidR="00896955">
        <w:t>SBTD</w:t>
      </w:r>
      <w:r w:rsidRPr="00DE2FCE">
        <w:t xml:space="preserve"> is about improving the practice of individual teachers</w:t>
      </w:r>
      <w:r>
        <w:t>,</w:t>
      </w:r>
      <w:r w:rsidRPr="00DE2FCE">
        <w:t xml:space="preserve"> but it is also about teamwork and improving the school’s achievements as a whole.</w:t>
      </w:r>
    </w:p>
    <w:p w14:paraId="2AD4B439" w14:textId="22D2F66D" w:rsidR="00E21250" w:rsidRDefault="00E21250" w:rsidP="00CA259A">
      <w:pPr>
        <w:pStyle w:val="BodyCOL"/>
      </w:pPr>
      <w:r w:rsidRPr="00DE2FCE">
        <w:t xml:space="preserve">Good resources to assist with trying out new approaches are </w:t>
      </w:r>
      <w:r w:rsidR="00A31F42">
        <w:t xml:space="preserve">also </w:t>
      </w:r>
      <w:r w:rsidRPr="00DE2FCE">
        <w:t xml:space="preserve">important. We hope you will see this </w:t>
      </w:r>
      <w:r w:rsidR="00896955">
        <w:t>T</w:t>
      </w:r>
      <w:r w:rsidR="00A31F42">
        <w:t>oolkit</w:t>
      </w:r>
      <w:r w:rsidRPr="00DE2FCE">
        <w:t xml:space="preserve"> as one such resource. </w:t>
      </w:r>
    </w:p>
    <w:p w14:paraId="06624453" w14:textId="25712029" w:rsidR="00896955" w:rsidRDefault="00896955" w:rsidP="00896955">
      <w:pPr>
        <w:pStyle w:val="Heading2COL"/>
      </w:pPr>
      <w:bookmarkStart w:id="13" w:name="_Toc515003729"/>
      <w:r>
        <w:t>Using the Toolkit</w:t>
      </w:r>
      <w:bookmarkEnd w:id="13"/>
    </w:p>
    <w:p w14:paraId="5529BB9F" w14:textId="1CF8B4D5" w:rsidR="00A31F42" w:rsidRDefault="00E21250" w:rsidP="00CA259A">
      <w:pPr>
        <w:pStyle w:val="BodyCOL"/>
      </w:pPr>
      <w:r>
        <w:t xml:space="preserve">The </w:t>
      </w:r>
      <w:r w:rsidR="00896955">
        <w:t>T</w:t>
      </w:r>
      <w:r w:rsidR="00A31F42">
        <w:t>oolkit</w:t>
      </w:r>
      <w:r w:rsidR="004825D8">
        <w:t xml:space="preserve"> is organis</w:t>
      </w:r>
      <w:r>
        <w:t xml:space="preserve">ed around </w:t>
      </w:r>
      <w:r w:rsidRPr="00447FA9">
        <w:rPr>
          <w:b/>
        </w:rPr>
        <w:t>ten key</w:t>
      </w:r>
      <w:r>
        <w:t xml:space="preserve"> </w:t>
      </w:r>
      <w:r w:rsidRPr="001254EB">
        <w:rPr>
          <w:b/>
        </w:rPr>
        <w:t>questions</w:t>
      </w:r>
      <w:r>
        <w:t>. In responding to each question</w:t>
      </w:r>
      <w:r w:rsidR="00A31F42">
        <w:t>,</w:t>
      </w:r>
      <w:r>
        <w:t xml:space="preserve"> you will find general </w:t>
      </w:r>
      <w:r w:rsidRPr="001254EB">
        <w:rPr>
          <w:b/>
        </w:rPr>
        <w:t>commentary</w:t>
      </w:r>
      <w:r>
        <w:t xml:space="preserve"> on the issues involved and </w:t>
      </w:r>
      <w:r w:rsidRPr="001254EB">
        <w:rPr>
          <w:b/>
        </w:rPr>
        <w:t>activities</w:t>
      </w:r>
      <w:r>
        <w:t xml:space="preserve"> that you can try out with your classes. There are also some descriptions of </w:t>
      </w:r>
      <w:r w:rsidRPr="001254EB">
        <w:rPr>
          <w:b/>
        </w:rPr>
        <w:t>other teacher</w:t>
      </w:r>
      <w:r w:rsidR="00A31F42">
        <w:rPr>
          <w:b/>
        </w:rPr>
        <w:t>’s</w:t>
      </w:r>
      <w:r w:rsidRPr="001254EB">
        <w:rPr>
          <w:b/>
        </w:rPr>
        <w:t xml:space="preserve"> experiences</w:t>
      </w:r>
      <w:r>
        <w:rPr>
          <w:b/>
        </w:rPr>
        <w:t xml:space="preserve"> </w:t>
      </w:r>
      <w:r w:rsidRPr="001254EB">
        <w:t>to provide further guidance for you.</w:t>
      </w:r>
      <w:r w:rsidR="00BB1AB4">
        <w:t xml:space="preserve"> </w:t>
      </w:r>
      <w:r w:rsidR="00F800F3">
        <w:t xml:space="preserve">The </w:t>
      </w:r>
      <w:r w:rsidR="00896955">
        <w:t>T</w:t>
      </w:r>
      <w:r w:rsidR="00F800F3">
        <w:t>oolkit</w:t>
      </w:r>
      <w:r>
        <w:t xml:space="preserve"> also provides a series of </w:t>
      </w:r>
      <w:r w:rsidR="00E72464">
        <w:rPr>
          <w:b/>
        </w:rPr>
        <w:t>K</w:t>
      </w:r>
      <w:r w:rsidR="00F800F3">
        <w:rPr>
          <w:b/>
        </w:rPr>
        <w:t xml:space="preserve">ey </w:t>
      </w:r>
      <w:r w:rsidR="00E72464">
        <w:rPr>
          <w:b/>
        </w:rPr>
        <w:t>R</w:t>
      </w:r>
      <w:r w:rsidR="00F800F3">
        <w:rPr>
          <w:b/>
        </w:rPr>
        <w:t xml:space="preserve">esources </w:t>
      </w:r>
      <w:r w:rsidR="00F800F3" w:rsidRPr="00896955">
        <w:t>t</w:t>
      </w:r>
      <w:r w:rsidRPr="00896955">
        <w:t>h</w:t>
      </w:r>
      <w:r>
        <w:t xml:space="preserve">at address aspects of the questions you will be seeking to answer. </w:t>
      </w:r>
      <w:r w:rsidR="00896955">
        <w:t>T</w:t>
      </w:r>
      <w:r w:rsidR="00A65733">
        <w:t>he</w:t>
      </w:r>
      <w:r w:rsidR="00896955">
        <w:t xml:space="preserve"> most relevant</w:t>
      </w:r>
      <w:r w:rsidR="00A65733">
        <w:t xml:space="preserve"> </w:t>
      </w:r>
      <w:r w:rsidR="00E72464">
        <w:rPr>
          <w:b/>
        </w:rPr>
        <w:t>K</w:t>
      </w:r>
      <w:r w:rsidR="00A65733" w:rsidRPr="00A65733">
        <w:rPr>
          <w:b/>
        </w:rPr>
        <w:t xml:space="preserve">ey </w:t>
      </w:r>
      <w:r w:rsidR="00E72464">
        <w:rPr>
          <w:b/>
        </w:rPr>
        <w:t>R</w:t>
      </w:r>
      <w:r w:rsidR="00A65733" w:rsidRPr="00A65733">
        <w:rPr>
          <w:b/>
        </w:rPr>
        <w:t>esources</w:t>
      </w:r>
      <w:r w:rsidR="00A65733">
        <w:t xml:space="preserve"> </w:t>
      </w:r>
      <w:r w:rsidR="00896955">
        <w:t>in each case are listed at the beginning of each question</w:t>
      </w:r>
      <w:r w:rsidR="00A65733">
        <w:t>.</w:t>
      </w:r>
    </w:p>
    <w:p w14:paraId="3D12CBB2" w14:textId="00414907" w:rsidR="00E21250" w:rsidRDefault="00E21250" w:rsidP="00CA259A">
      <w:pPr>
        <w:pStyle w:val="BodyCOL"/>
      </w:pPr>
      <w:r>
        <w:t>It works best when all teachers in a school participate together to discuss the issues involved and to share practice. It is also a good idea to keep a record of the activities you carr</w:t>
      </w:r>
      <w:r w:rsidR="00A31F42">
        <w:t>y</w:t>
      </w:r>
      <w:r>
        <w:t xml:space="preserve"> out and </w:t>
      </w:r>
      <w:r w:rsidR="00A31F42">
        <w:t xml:space="preserve">your reflections on </w:t>
      </w:r>
      <w:r>
        <w:t xml:space="preserve">how well they went. </w:t>
      </w:r>
    </w:p>
    <w:p w14:paraId="2A98057D" w14:textId="454C5D84" w:rsidR="00F21ECB" w:rsidRPr="00DE2FCE" w:rsidRDefault="00F21ECB" w:rsidP="00F21ECB">
      <w:pPr>
        <w:pStyle w:val="BodyCOL"/>
      </w:pPr>
      <w:r>
        <w:t xml:space="preserve">It is suggested that you work through the programme set out in the Toolkit in about 12–15 weeks, </w:t>
      </w:r>
      <w:r w:rsidR="007E6DAB">
        <w:t xml:space="preserve">which may mean </w:t>
      </w:r>
      <w:r>
        <w:t xml:space="preserve">around </w:t>
      </w:r>
      <w:r w:rsidRPr="00DE2FCE">
        <w:t>5</w:t>
      </w:r>
      <w:r>
        <w:t>–</w:t>
      </w:r>
      <w:r w:rsidRPr="00DE2FCE">
        <w:t>7 hours a week</w:t>
      </w:r>
      <w:r>
        <w:t xml:space="preserve"> in school</w:t>
      </w:r>
      <w:r w:rsidRPr="00DE2FCE">
        <w:t>. But remember</w:t>
      </w:r>
      <w:r>
        <w:t xml:space="preserve"> that </w:t>
      </w:r>
      <w:r w:rsidRPr="00DE2FCE">
        <w:t xml:space="preserve">most of the activities in the </w:t>
      </w:r>
      <w:r>
        <w:t>T</w:t>
      </w:r>
      <w:r w:rsidRPr="00DE2FCE">
        <w:t>oolkit involve classroom applications</w:t>
      </w:r>
      <w:r>
        <w:t xml:space="preserve">, so you are both teaching and </w:t>
      </w:r>
      <w:r w:rsidRPr="00DE2FCE">
        <w:t>develop</w:t>
      </w:r>
      <w:r>
        <w:t>ing</w:t>
      </w:r>
      <w:r w:rsidRPr="00DE2FCE">
        <w:t xml:space="preserve"> professionally at the same time.</w:t>
      </w:r>
    </w:p>
    <w:p w14:paraId="151D2F1A" w14:textId="29DAE1DA" w:rsidR="00E21250" w:rsidRPr="00DE2FCE" w:rsidRDefault="00E21250" w:rsidP="00CA259A">
      <w:pPr>
        <w:pStyle w:val="BodyCOL"/>
      </w:pPr>
      <w:r w:rsidRPr="00DE2FCE">
        <w:t xml:space="preserve">The </w:t>
      </w:r>
      <w:r w:rsidR="00F21ECB">
        <w:t>T</w:t>
      </w:r>
      <w:r w:rsidR="00A31F42">
        <w:t xml:space="preserve">oolkit </w:t>
      </w:r>
      <w:r w:rsidRPr="00DE2FCE">
        <w:t xml:space="preserve">has been based on experience from many parts of the world. All the activities have been tried out by thousands of teachers. The </w:t>
      </w:r>
      <w:r w:rsidR="00F21ECB">
        <w:t>T</w:t>
      </w:r>
      <w:r w:rsidR="00A31F42">
        <w:t>oolkit</w:t>
      </w:r>
      <w:r w:rsidRPr="00DE2FCE">
        <w:t xml:space="preserve"> provides a starting point for introducing </w:t>
      </w:r>
      <w:r w:rsidR="005E6A11">
        <w:t>SBTD</w:t>
      </w:r>
      <w:r w:rsidRPr="00DE2FCE">
        <w:t>. From this</w:t>
      </w:r>
      <w:r w:rsidR="00447FA9">
        <w:t>,</w:t>
      </w:r>
      <w:r w:rsidRPr="00DE2FCE">
        <w:t xml:space="preserve"> you can establish further programmes and activities that make ongoing improvement a feature of the life of your school.</w:t>
      </w:r>
    </w:p>
    <w:p w14:paraId="1BA4BE35" w14:textId="3BA749CE" w:rsidR="00E21250" w:rsidRPr="00DE2FCE" w:rsidRDefault="00E21250" w:rsidP="00CA259A">
      <w:pPr>
        <w:pStyle w:val="BodyCOL"/>
      </w:pPr>
      <w:r w:rsidRPr="00DE2FCE">
        <w:t xml:space="preserve">The ten </w:t>
      </w:r>
      <w:r w:rsidR="00447FA9">
        <w:t xml:space="preserve">key </w:t>
      </w:r>
      <w:r w:rsidRPr="00DE2FCE">
        <w:t xml:space="preserve">questions </w:t>
      </w:r>
      <w:r w:rsidR="00F21ECB">
        <w:t xml:space="preserve">for secondary teachers </w:t>
      </w:r>
      <w:r w:rsidRPr="00DE2FCE">
        <w:t>are:</w:t>
      </w:r>
    </w:p>
    <w:p w14:paraId="1A21AEDA" w14:textId="77777777" w:rsidR="00E21250" w:rsidRDefault="00E21250" w:rsidP="008C0E3E">
      <w:pPr>
        <w:pStyle w:val="BulletsCOL"/>
        <w:numPr>
          <w:ilvl w:val="0"/>
          <w:numId w:val="6"/>
        </w:numPr>
      </w:pPr>
      <w:r w:rsidRPr="009203C8">
        <w:t>Why do teachers need to engage in professional development?</w:t>
      </w:r>
    </w:p>
    <w:p w14:paraId="193DB27F" w14:textId="77777777" w:rsidR="00E21250" w:rsidRDefault="00E21250" w:rsidP="008C0E3E">
      <w:pPr>
        <w:pStyle w:val="BulletsCOL"/>
        <w:numPr>
          <w:ilvl w:val="0"/>
          <w:numId w:val="6"/>
        </w:numPr>
      </w:pPr>
      <w:r w:rsidRPr="009203C8">
        <w:t>What makes a good teacher?</w:t>
      </w:r>
    </w:p>
    <w:p w14:paraId="6EF568AF" w14:textId="2371E733" w:rsidR="00E21250" w:rsidRDefault="00E21250" w:rsidP="008C0E3E">
      <w:pPr>
        <w:pStyle w:val="BulletsCOL"/>
        <w:numPr>
          <w:ilvl w:val="0"/>
          <w:numId w:val="6"/>
        </w:numPr>
      </w:pPr>
      <w:r w:rsidRPr="009203C8">
        <w:lastRenderedPageBreak/>
        <w:t>How can we make learning more active?</w:t>
      </w:r>
    </w:p>
    <w:p w14:paraId="57BDE467" w14:textId="77777777" w:rsidR="00E21250" w:rsidRDefault="00E21250" w:rsidP="008C0E3E">
      <w:pPr>
        <w:pStyle w:val="BulletsCOL"/>
        <w:numPr>
          <w:ilvl w:val="0"/>
          <w:numId w:val="6"/>
        </w:numPr>
      </w:pPr>
      <w:r w:rsidRPr="009203C8">
        <w:t>Why are the questions teachers ask so important?</w:t>
      </w:r>
    </w:p>
    <w:p w14:paraId="2AF033BD" w14:textId="77777777" w:rsidR="00E21250" w:rsidRPr="009203C8" w:rsidRDefault="00E21250" w:rsidP="008C0E3E">
      <w:pPr>
        <w:pStyle w:val="BulletsCOL"/>
        <w:numPr>
          <w:ilvl w:val="0"/>
          <w:numId w:val="6"/>
        </w:numPr>
      </w:pPr>
      <w:r w:rsidRPr="009203C8">
        <w:t>Why are explaining skills so important to successful teaching?</w:t>
      </w:r>
    </w:p>
    <w:p w14:paraId="5BFD97D9" w14:textId="049E38B5" w:rsidR="00E21250" w:rsidRPr="009203C8" w:rsidRDefault="00E21250" w:rsidP="008C0E3E">
      <w:pPr>
        <w:pStyle w:val="BulletsCOL"/>
        <w:numPr>
          <w:ilvl w:val="0"/>
          <w:numId w:val="6"/>
        </w:numPr>
      </w:pPr>
      <w:r w:rsidRPr="009203C8">
        <w:t xml:space="preserve">How can </w:t>
      </w:r>
      <w:r w:rsidR="00447FA9">
        <w:t>teach</w:t>
      </w:r>
      <w:r w:rsidR="00833A83">
        <w:t>ers improve their school and subject knowledge</w:t>
      </w:r>
      <w:r w:rsidRPr="009203C8">
        <w:t>?</w:t>
      </w:r>
    </w:p>
    <w:p w14:paraId="2AB756E5" w14:textId="430110C5" w:rsidR="00E21250" w:rsidRPr="009203C8" w:rsidRDefault="00E21250" w:rsidP="008C0E3E">
      <w:pPr>
        <w:pStyle w:val="BulletsCOL"/>
        <w:numPr>
          <w:ilvl w:val="0"/>
          <w:numId w:val="6"/>
        </w:numPr>
      </w:pPr>
      <w:r w:rsidRPr="009203C8">
        <w:t xml:space="preserve">How can </w:t>
      </w:r>
      <w:r w:rsidR="00833A83">
        <w:t>the teaching of your subject be improved</w:t>
      </w:r>
      <w:r w:rsidRPr="009203C8">
        <w:t>?</w:t>
      </w:r>
    </w:p>
    <w:p w14:paraId="568D5AB8" w14:textId="7D31CB0A" w:rsidR="00E21250" w:rsidRPr="009203C8" w:rsidRDefault="00E21250" w:rsidP="008C0E3E">
      <w:pPr>
        <w:pStyle w:val="BulletsCOL"/>
        <w:numPr>
          <w:ilvl w:val="0"/>
          <w:numId w:val="6"/>
        </w:numPr>
      </w:pPr>
      <w:r w:rsidRPr="009203C8">
        <w:t>How can teachers use the local environment?</w:t>
      </w:r>
    </w:p>
    <w:p w14:paraId="07DE2248" w14:textId="2882E539" w:rsidR="00E21250" w:rsidRPr="009203C8" w:rsidRDefault="00E21250" w:rsidP="008C0E3E">
      <w:pPr>
        <w:pStyle w:val="BulletsCOL"/>
        <w:numPr>
          <w:ilvl w:val="0"/>
          <w:numId w:val="6"/>
        </w:numPr>
      </w:pPr>
      <w:r w:rsidRPr="009203C8">
        <w:t>How can teachers involve parents</w:t>
      </w:r>
      <w:r w:rsidR="004B0F40">
        <w:t>/carers</w:t>
      </w:r>
      <w:r w:rsidRPr="009203C8">
        <w:t xml:space="preserve"> in their children’s learning?</w:t>
      </w:r>
    </w:p>
    <w:p w14:paraId="6FD5EB09" w14:textId="77777777" w:rsidR="00E21250" w:rsidRPr="009203C8" w:rsidRDefault="00E21250" w:rsidP="008C0E3E">
      <w:pPr>
        <w:pStyle w:val="BulletsCOL"/>
        <w:numPr>
          <w:ilvl w:val="0"/>
          <w:numId w:val="6"/>
        </w:numPr>
      </w:pPr>
      <w:r w:rsidRPr="009203C8">
        <w:t>How can teachers continue to develop professionally?</w:t>
      </w:r>
    </w:p>
    <w:p w14:paraId="7CA6B206" w14:textId="462B60CB" w:rsidR="00E21250" w:rsidRPr="003F2846" w:rsidRDefault="00E21250" w:rsidP="00CA259A">
      <w:pPr>
        <w:pStyle w:val="BodyCOL"/>
      </w:pPr>
      <w:r>
        <w:t>You will see that the first three questions are general and require discussion activities. Questions 4</w:t>
      </w:r>
      <w:r w:rsidR="00447FA9">
        <w:t>–</w:t>
      </w:r>
      <w:r>
        <w:t xml:space="preserve">10 all involve discussion with colleagues and activities you can carry out in </w:t>
      </w:r>
      <w:r w:rsidR="00F21ECB">
        <w:t>the</w:t>
      </w:r>
      <w:r>
        <w:t xml:space="preserve"> classroom.</w:t>
      </w:r>
    </w:p>
    <w:p w14:paraId="220896D4" w14:textId="77777777" w:rsidR="00E21250" w:rsidRDefault="00E21250" w:rsidP="00A64BC3">
      <w:pPr>
        <w:rPr>
          <w:rFonts w:asciiTheme="majorHAnsi" w:eastAsiaTheme="majorEastAsia" w:hAnsiTheme="majorHAnsi" w:cstheme="majorBidi"/>
          <w:sz w:val="26"/>
          <w:szCs w:val="26"/>
        </w:rPr>
      </w:pPr>
      <w:r>
        <w:br w:type="page"/>
      </w:r>
    </w:p>
    <w:p w14:paraId="3E8F063A" w14:textId="4F81EF57" w:rsidR="00E21250" w:rsidRDefault="00E21250" w:rsidP="005D5C90">
      <w:pPr>
        <w:pStyle w:val="Heading2COL"/>
      </w:pPr>
      <w:bookmarkStart w:id="14" w:name="_Toc515003730"/>
      <w:r>
        <w:lastRenderedPageBreak/>
        <w:t xml:space="preserve">Question 1: </w:t>
      </w:r>
      <w:r w:rsidRPr="007B5FDA">
        <w:t xml:space="preserve">Why </w:t>
      </w:r>
      <w:r w:rsidR="00F26259">
        <w:t>D</w:t>
      </w:r>
      <w:r w:rsidRPr="007B5FDA">
        <w:t xml:space="preserve">o </w:t>
      </w:r>
      <w:r w:rsidR="00F26259">
        <w:t>T</w:t>
      </w:r>
      <w:r w:rsidRPr="007B5FDA">
        <w:t xml:space="preserve">eachers </w:t>
      </w:r>
      <w:r w:rsidR="00F26259">
        <w:t>N</w:t>
      </w:r>
      <w:r w:rsidRPr="007B5FDA">
        <w:t xml:space="preserve">eed to </w:t>
      </w:r>
      <w:r w:rsidR="00F26259">
        <w:t>E</w:t>
      </w:r>
      <w:r w:rsidRPr="007B5FDA">
        <w:t xml:space="preserve">ngage in </w:t>
      </w:r>
      <w:r w:rsidR="00F26259">
        <w:t>P</w:t>
      </w:r>
      <w:r w:rsidRPr="007B5FDA">
        <w:t xml:space="preserve">rofessional </w:t>
      </w:r>
      <w:r w:rsidR="00F26259">
        <w:t>D</w:t>
      </w:r>
      <w:r w:rsidRPr="007B5FDA">
        <w:t>evelopment?</w:t>
      </w:r>
      <w:bookmarkEnd w:id="14"/>
    </w:p>
    <w:p w14:paraId="53D3F8D8" w14:textId="131B030D" w:rsidR="00E21250" w:rsidRPr="00414B55" w:rsidRDefault="00E21250" w:rsidP="00983E30">
      <w:pPr>
        <w:pStyle w:val="Heading3COL"/>
        <w:pBdr>
          <w:top w:val="single" w:sz="18" w:space="1" w:color="463691"/>
          <w:left w:val="single" w:sz="18" w:space="4" w:color="463691"/>
          <w:bottom w:val="single" w:sz="18" w:space="1" w:color="463691"/>
          <w:right w:val="single" w:sz="18" w:space="4" w:color="463691"/>
        </w:pBdr>
        <w:shd w:val="clear" w:color="463691" w:fill="auto"/>
      </w:pPr>
      <w:r w:rsidRPr="00414B55">
        <w:t>Activity 1</w:t>
      </w:r>
      <w:r w:rsidR="00092BA1">
        <w:t>: Discussing improving practice</w:t>
      </w:r>
    </w:p>
    <w:p w14:paraId="65DBA72A" w14:textId="4FF5BFF9" w:rsidR="00A222E7" w:rsidRDefault="00E21250" w:rsidP="00983E30">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Here we want all the teachers in the school to come together to discuss why improving practice is so important. You might like to divide into smaller groups</w:t>
      </w:r>
      <w:r w:rsidR="00D12737">
        <w:t xml:space="preserve"> — for example</w:t>
      </w:r>
      <w:r w:rsidR="0023476F">
        <w:t xml:space="preserve"> </w:t>
      </w:r>
      <w:r w:rsidR="00D12737">
        <w:t>into</w:t>
      </w:r>
      <w:r w:rsidR="0023476F">
        <w:t xml:space="preserve"> subject department</w:t>
      </w:r>
      <w:r w:rsidR="00D12737">
        <w:t>s</w:t>
      </w:r>
      <w:r w:rsidR="0023476F">
        <w:t xml:space="preserve"> </w:t>
      </w:r>
      <w:r w:rsidR="00D12737">
        <w:t>—</w:t>
      </w:r>
      <w:r w:rsidRPr="00DE2FCE">
        <w:t xml:space="preserve"> so that everyone has </w:t>
      </w:r>
      <w:r w:rsidR="00D12737">
        <w:t xml:space="preserve">the opportunity to </w:t>
      </w:r>
      <w:r w:rsidR="00507DAF">
        <w:t>speak</w:t>
      </w:r>
      <w:r w:rsidRPr="00DE2FCE">
        <w:t xml:space="preserve">. Each group could record their ideas </w:t>
      </w:r>
      <w:r w:rsidR="00507DAF">
        <w:t>(</w:t>
      </w:r>
      <w:r w:rsidRPr="00DE2FCE">
        <w:t xml:space="preserve">on a chart </w:t>
      </w:r>
      <w:r w:rsidR="00A222E7">
        <w:t>or on large pieces of paper</w:t>
      </w:r>
      <w:r w:rsidR="00507DAF">
        <w:t>)</w:t>
      </w:r>
      <w:r w:rsidR="00A222E7">
        <w:t xml:space="preserve"> </w:t>
      </w:r>
      <w:r w:rsidRPr="00DE2FCE">
        <w:t xml:space="preserve">and then share with everybody else. </w:t>
      </w:r>
    </w:p>
    <w:p w14:paraId="05FE46A5" w14:textId="0C2ED657" w:rsidR="00E21250" w:rsidRDefault="00E21250" w:rsidP="00983E30">
      <w:pPr>
        <w:pStyle w:val="BodyCOL"/>
        <w:pBdr>
          <w:top w:val="single" w:sz="18" w:space="1" w:color="463691"/>
          <w:left w:val="single" w:sz="18" w:space="4" w:color="463691"/>
          <w:bottom w:val="single" w:sz="18" w:space="1" w:color="463691"/>
          <w:right w:val="single" w:sz="18" w:space="4" w:color="463691"/>
        </w:pBdr>
        <w:shd w:val="clear" w:color="463691" w:fill="auto"/>
      </w:pPr>
      <w:r w:rsidRPr="00DE2FCE">
        <w:t>At the close of the discussion</w:t>
      </w:r>
      <w:r w:rsidR="00EA0E32">
        <w:t>,</w:t>
      </w:r>
      <w:r w:rsidR="00671A94">
        <w:t xml:space="preserve"> make a note of the key points agreed. Then</w:t>
      </w:r>
      <w:r w:rsidRPr="00414B55">
        <w:t xml:space="preserve"> read the commentary</w:t>
      </w:r>
      <w:r w:rsidR="00671A94">
        <w:t xml:space="preserve"> below</w:t>
      </w:r>
      <w:r w:rsidRPr="00DE2FCE">
        <w:t xml:space="preserve"> and revise</w:t>
      </w:r>
      <w:r w:rsidR="00671A94">
        <w:t xml:space="preserve"> your key points</w:t>
      </w:r>
      <w:r w:rsidRPr="00DE2FCE">
        <w:t xml:space="preserve"> as you think appropriate.</w:t>
      </w:r>
    </w:p>
    <w:p w14:paraId="06E8E90F" w14:textId="77777777" w:rsidR="00E21250" w:rsidRPr="00925662" w:rsidRDefault="00E21250" w:rsidP="005D5C90">
      <w:pPr>
        <w:pStyle w:val="Heading3COL"/>
      </w:pPr>
      <w:r w:rsidRPr="00925662">
        <w:t>Commentary</w:t>
      </w:r>
    </w:p>
    <w:p w14:paraId="30419202" w14:textId="740B404C" w:rsidR="00E21250" w:rsidRPr="00DE2FCE" w:rsidRDefault="00E21250" w:rsidP="00233970">
      <w:pPr>
        <w:pStyle w:val="BodyCOL"/>
      </w:pPr>
      <w:r w:rsidRPr="00DE2FCE">
        <w:t>We have already mentioned that teachers, like other professionals</w:t>
      </w:r>
      <w:r w:rsidR="00A31882">
        <w:t>,</w:t>
      </w:r>
      <w:r w:rsidRPr="00DE2FCE">
        <w:t xml:space="preserve"> are expected to keep up to date with new ideas. For many of you</w:t>
      </w:r>
      <w:r w:rsidR="00A31882">
        <w:t>,</w:t>
      </w:r>
      <w:r w:rsidRPr="00DE2FCE">
        <w:t xml:space="preserve"> the content you are teaching will change over time. This is especially true, for example, of topics in </w:t>
      </w:r>
      <w:r w:rsidR="00A6124C">
        <w:t>S</w:t>
      </w:r>
      <w:r w:rsidRPr="00DE2FCE">
        <w:t>cience. But other subjects are also subject to change. The teaching</w:t>
      </w:r>
      <w:r w:rsidR="0023476F">
        <w:t xml:space="preserve"> of </w:t>
      </w:r>
      <w:r w:rsidR="00A6124C">
        <w:t>H</w:t>
      </w:r>
      <w:r w:rsidR="0023476F">
        <w:t>istory in secondary</w:t>
      </w:r>
      <w:r w:rsidRPr="00DE2FCE">
        <w:t xml:space="preserve"> school</w:t>
      </w:r>
      <w:r w:rsidR="0023476F">
        <w:t>s</w:t>
      </w:r>
      <w:r w:rsidRPr="00DE2FCE">
        <w:t xml:space="preserve"> may develop as a consequence of syllabus reform. New discoveries by historians or archaeologists might change the way some historical topics are taught.</w:t>
      </w:r>
    </w:p>
    <w:p w14:paraId="5E8B1AFC" w14:textId="6F6A76A3" w:rsidR="00E21250" w:rsidRPr="00DE2FCE" w:rsidRDefault="00E21250" w:rsidP="00233970">
      <w:pPr>
        <w:pStyle w:val="BodyCOL"/>
      </w:pPr>
      <w:r w:rsidRPr="00DE2FCE">
        <w:t xml:space="preserve">New ideas about teaching methods are </w:t>
      </w:r>
      <w:r w:rsidR="00A31882">
        <w:t xml:space="preserve">also </w:t>
      </w:r>
      <w:r w:rsidRPr="00DE2FCE">
        <w:t>bound to appear during your teaching career. In recent years</w:t>
      </w:r>
      <w:r w:rsidR="00A31882">
        <w:t>,</w:t>
      </w:r>
      <w:r w:rsidRPr="00DE2FCE">
        <w:t xml:space="preserve"> development</w:t>
      </w:r>
      <w:r w:rsidR="00A31882">
        <w:t>s</w:t>
      </w:r>
      <w:r w:rsidRPr="00DE2FCE">
        <w:t xml:space="preserve"> </w:t>
      </w:r>
      <w:r w:rsidR="00A31882">
        <w:t xml:space="preserve">in </w:t>
      </w:r>
      <w:r w:rsidRPr="00DE2FCE">
        <w:t>technolog</w:t>
      </w:r>
      <w:r w:rsidR="00A31882">
        <w:t xml:space="preserve">y </w:t>
      </w:r>
      <w:r w:rsidR="00507DAF">
        <w:t>have had</w:t>
      </w:r>
      <w:r w:rsidRPr="00DE2FCE">
        <w:t xml:space="preserve"> a major impact on all aspects of our lives. Many schools are using new forms of communication technologies in the curriculum. Even where technological resources are limited</w:t>
      </w:r>
      <w:r w:rsidR="00A31882">
        <w:t>,</w:t>
      </w:r>
      <w:r w:rsidRPr="00DE2FCE">
        <w:t xml:space="preserve"> teachers need to be preparing to use them when they become available. </w:t>
      </w:r>
    </w:p>
    <w:p w14:paraId="19972199" w14:textId="1C544024" w:rsidR="00E21250" w:rsidRPr="00DE2FCE" w:rsidRDefault="00507DAF" w:rsidP="00233970">
      <w:pPr>
        <w:pStyle w:val="BodyCOL"/>
      </w:pPr>
      <w:r>
        <w:t>However, t</w:t>
      </w:r>
      <w:r w:rsidR="00E21250" w:rsidRPr="00DE2FCE">
        <w:t xml:space="preserve">eaching methods are </w:t>
      </w:r>
      <w:r>
        <w:t xml:space="preserve">about </w:t>
      </w:r>
      <w:r w:rsidR="00E21250" w:rsidRPr="00DE2FCE">
        <w:t xml:space="preserve">more than </w:t>
      </w:r>
      <w:r w:rsidR="00A31882">
        <w:t xml:space="preserve">just </w:t>
      </w:r>
      <w:r w:rsidR="00E21250" w:rsidRPr="00DE2FCE">
        <w:t>technolog</w:t>
      </w:r>
      <w:r w:rsidR="00A31882">
        <w:t>ies</w:t>
      </w:r>
      <w:r w:rsidR="00E21250" w:rsidRPr="00DE2FCE">
        <w:t>. In recent years</w:t>
      </w:r>
      <w:r w:rsidR="00A31882">
        <w:t>,</w:t>
      </w:r>
      <w:r w:rsidR="00E21250" w:rsidRPr="00DE2FCE">
        <w:t xml:space="preserve"> we have become more aware that certain teaching approaches lead to more successful learning.</w:t>
      </w:r>
      <w:r w:rsidR="00BB1AB4">
        <w:t xml:space="preserve"> </w:t>
      </w:r>
      <w:r w:rsidR="00E21250" w:rsidRPr="00DE2FCE">
        <w:t xml:space="preserve">We increasingly see the need for </w:t>
      </w:r>
      <w:r w:rsidR="007543DB">
        <w:t xml:space="preserve">students </w:t>
      </w:r>
      <w:r w:rsidR="00E21250" w:rsidRPr="00DE2FCE">
        <w:t xml:space="preserve">to learn actively, for example in verbalising their learning. The </w:t>
      </w:r>
      <w:r>
        <w:t>T</w:t>
      </w:r>
      <w:r w:rsidR="00E21250" w:rsidRPr="00DE2FCE">
        <w:t xml:space="preserve">oolkit gives attention to how pair work in the classroom can promote this. </w:t>
      </w:r>
      <w:r>
        <w:t>It</w:t>
      </w:r>
      <w:r w:rsidR="00E21250" w:rsidRPr="00DE2FCE">
        <w:t xml:space="preserve"> also emphasises the way more traditional teaching strategies can be made more effective</w:t>
      </w:r>
      <w:r w:rsidR="00A31882">
        <w:t>, such as t</w:t>
      </w:r>
      <w:r w:rsidR="00E21250" w:rsidRPr="00DE2FCE">
        <w:t>he careful use of questioning and explaining</w:t>
      </w:r>
      <w:r>
        <w:t>.</w:t>
      </w:r>
    </w:p>
    <w:p w14:paraId="55F09B36" w14:textId="72D60C7E" w:rsidR="00E21250" w:rsidRDefault="00E21250" w:rsidP="00233970">
      <w:pPr>
        <w:pStyle w:val="BodyCOL"/>
      </w:pPr>
      <w:r w:rsidRPr="00DE2FCE">
        <w:t>It is also important to recogni</w:t>
      </w:r>
      <w:r w:rsidR="00971D2F">
        <w:t>s</w:t>
      </w:r>
      <w:r w:rsidRPr="00DE2FCE">
        <w:t xml:space="preserve">e that the expectations of teachers change. There is increasing attention, in all parts of the world, </w:t>
      </w:r>
      <w:r w:rsidR="00507DAF">
        <w:t>on</w:t>
      </w:r>
      <w:r w:rsidRPr="00DE2FCE">
        <w:t xml:space="preserve"> improv</w:t>
      </w:r>
      <w:r w:rsidR="00507DAF">
        <w:t>ing</w:t>
      </w:r>
      <w:r w:rsidRPr="00DE2FCE">
        <w:t xml:space="preserve"> the achievements of </w:t>
      </w:r>
      <w:r w:rsidR="008B3292">
        <w:t>students</w:t>
      </w:r>
      <w:r w:rsidRPr="00DE2FCE">
        <w:t xml:space="preserve"> and the school as a whole. This involves teachers thinking more explicitly about how well the</w:t>
      </w:r>
      <w:r w:rsidR="00507DAF">
        <w:t>ir</w:t>
      </w:r>
      <w:r w:rsidRPr="00DE2FCE">
        <w:t xml:space="preserve"> </w:t>
      </w:r>
      <w:r w:rsidR="008B3292">
        <w:t>students</w:t>
      </w:r>
      <w:r w:rsidRPr="00DE2FCE">
        <w:t xml:space="preserve"> are doing</w:t>
      </w:r>
      <w:r w:rsidR="00507DAF">
        <w:t>,</w:t>
      </w:r>
      <w:r w:rsidRPr="00DE2FCE">
        <w:t xml:space="preserve"> and the sort of data they might need to collect to help in this process. Many </w:t>
      </w:r>
      <w:r w:rsidR="008B3292">
        <w:t>students</w:t>
      </w:r>
      <w:r w:rsidRPr="00DE2FCE">
        <w:t xml:space="preserve"> come to school with disadvantages that education needs to help overcome. Our understanding of how we help </w:t>
      </w:r>
      <w:r w:rsidR="008B3292">
        <w:t>students</w:t>
      </w:r>
      <w:r w:rsidRPr="00DE2FCE">
        <w:t xml:space="preserve"> like </w:t>
      </w:r>
      <w:r w:rsidR="00971D2F">
        <w:t>these</w:t>
      </w:r>
      <w:r w:rsidRPr="00DE2FCE">
        <w:t xml:space="preserve"> evolves and changes over</w:t>
      </w:r>
      <w:r w:rsidR="00971D2F">
        <w:t xml:space="preserve"> </w:t>
      </w:r>
      <w:r w:rsidRPr="00DE2FCE">
        <w:t xml:space="preserve">time. </w:t>
      </w:r>
      <w:r w:rsidR="00671A94">
        <w:t xml:space="preserve">Teachers need the skills to monitor and support such </w:t>
      </w:r>
      <w:r w:rsidR="008B3292">
        <w:t>students</w:t>
      </w:r>
      <w:r w:rsidR="00671A94">
        <w:t>.</w:t>
      </w:r>
    </w:p>
    <w:p w14:paraId="4EDD69EC" w14:textId="18AA21A8" w:rsidR="00E21250" w:rsidRDefault="00671A94" w:rsidP="00507DAF">
      <w:pPr>
        <w:pStyle w:val="BodyCOL"/>
        <w:rPr>
          <w:rFonts w:asciiTheme="majorHAnsi" w:eastAsiaTheme="majorEastAsia" w:hAnsiTheme="majorHAnsi" w:cstheme="majorBidi"/>
          <w:sz w:val="26"/>
          <w:szCs w:val="26"/>
        </w:rPr>
      </w:pPr>
      <w:r>
        <w:t>There are not many, if any, opportunities for teachers to go away from school to further their professional development. The school, therefore, including all your colleagues</w:t>
      </w:r>
      <w:r w:rsidR="00EA0E32">
        <w:t>,</w:t>
      </w:r>
      <w:r>
        <w:t xml:space="preserve"> becomes the most important place to improve your teaching</w:t>
      </w:r>
      <w:r w:rsidR="00EA0E32">
        <w:t>.</w:t>
      </w:r>
      <w:r w:rsidR="00E21250">
        <w:br w:type="page"/>
      </w:r>
    </w:p>
    <w:p w14:paraId="1F355E86" w14:textId="12F83A9F" w:rsidR="00E21250" w:rsidRPr="00F26259" w:rsidRDefault="00E21250" w:rsidP="00F26259">
      <w:pPr>
        <w:pStyle w:val="Heading2COL"/>
      </w:pPr>
      <w:bookmarkStart w:id="15" w:name="_Toc515003731"/>
      <w:r w:rsidRPr="00F26259">
        <w:lastRenderedPageBreak/>
        <w:t xml:space="preserve">Question 2: What </w:t>
      </w:r>
      <w:r w:rsidR="00F26259" w:rsidRPr="00F26259">
        <w:t>M</w:t>
      </w:r>
      <w:r w:rsidRPr="00F26259">
        <w:t xml:space="preserve">akes a </w:t>
      </w:r>
      <w:r w:rsidR="00F26259" w:rsidRPr="00F26259">
        <w:t>G</w:t>
      </w:r>
      <w:r w:rsidRPr="00F26259">
        <w:t xml:space="preserve">ood </w:t>
      </w:r>
      <w:r w:rsidR="00F26259" w:rsidRPr="00F26259">
        <w:t>T</w:t>
      </w:r>
      <w:r w:rsidRPr="00F26259">
        <w:t>eacher?</w:t>
      </w:r>
      <w:bookmarkEnd w:id="15"/>
    </w:p>
    <w:p w14:paraId="202A155F" w14:textId="6DEF4D94" w:rsidR="00A65733" w:rsidRPr="00A65733" w:rsidRDefault="00A65733" w:rsidP="00F26259">
      <w:pPr>
        <w:pStyle w:val="KRtext"/>
      </w:pPr>
      <w:r>
        <w:t>See Key Resource</w:t>
      </w:r>
      <w:r w:rsidR="009548D4">
        <w:t xml:space="preserve">s </w:t>
      </w:r>
      <w:r w:rsidR="003D5F45">
        <w:t>1, 2 ,6</w:t>
      </w:r>
      <w:r w:rsidR="004825D8">
        <w:t xml:space="preserve"> and</w:t>
      </w:r>
      <w:r w:rsidR="003D5F45">
        <w:t xml:space="preserve"> </w:t>
      </w:r>
      <w:r>
        <w:t>15</w:t>
      </w:r>
      <w:r w:rsidR="00544F96">
        <w:t xml:space="preserve">, although all the </w:t>
      </w:r>
      <w:r w:rsidR="00F26259">
        <w:t>K</w:t>
      </w:r>
      <w:r w:rsidR="00544F96">
        <w:t xml:space="preserve">ey </w:t>
      </w:r>
      <w:r w:rsidR="00F26259">
        <w:t>R</w:t>
      </w:r>
      <w:r w:rsidR="00544F96">
        <w:t>esources are relevant</w:t>
      </w:r>
      <w:r w:rsidR="00BB2346">
        <w:t>.</w:t>
      </w:r>
    </w:p>
    <w:p w14:paraId="5FE68473" w14:textId="652DEE90" w:rsidR="00E21250" w:rsidRPr="00BC5ADD" w:rsidRDefault="00E21250" w:rsidP="00F26259">
      <w:pPr>
        <w:pStyle w:val="Heading3COL"/>
        <w:pBdr>
          <w:top w:val="single" w:sz="18" w:space="1" w:color="463691"/>
          <w:left w:val="single" w:sz="18" w:space="4" w:color="463691"/>
          <w:bottom w:val="single" w:sz="18" w:space="1" w:color="463691"/>
          <w:right w:val="single" w:sz="18" w:space="4" w:color="463691"/>
        </w:pBdr>
        <w:spacing w:line="240" w:lineRule="auto"/>
        <w:outlineLvl w:val="9"/>
      </w:pPr>
      <w:r w:rsidRPr="00BC5ADD">
        <w:t>Activity 2</w:t>
      </w:r>
      <w:r w:rsidR="00092BA1">
        <w:t>: Discussing what makes a good teacher</w:t>
      </w:r>
    </w:p>
    <w:p w14:paraId="11B6FD6F" w14:textId="65F887FE" w:rsidR="00EA0E32" w:rsidRDefault="00971D2F" w:rsidP="00F26259">
      <w:pPr>
        <w:pStyle w:val="BodyCOL"/>
        <w:pBdr>
          <w:top w:val="single" w:sz="18" w:space="1" w:color="463691"/>
          <w:left w:val="single" w:sz="18" w:space="4" w:color="463691"/>
          <w:bottom w:val="single" w:sz="18" w:space="1" w:color="463691"/>
          <w:right w:val="single" w:sz="18" w:space="4" w:color="463691"/>
        </w:pBdr>
      </w:pPr>
      <w:r>
        <w:t xml:space="preserve">This is another activity to carry out with all the teachers in your school. If you used groups in </w:t>
      </w:r>
      <w:r w:rsidRPr="00971D2F">
        <w:rPr>
          <w:b/>
        </w:rPr>
        <w:t>A</w:t>
      </w:r>
      <w:r w:rsidR="00E21250" w:rsidRPr="00971D2F">
        <w:rPr>
          <w:b/>
        </w:rPr>
        <w:t>ctivity 1</w:t>
      </w:r>
      <w:r>
        <w:t xml:space="preserve">, you could use the same groups again to discuss the question: </w:t>
      </w:r>
      <w:r w:rsidR="00356568">
        <w:t>“</w:t>
      </w:r>
      <w:r>
        <w:t>What makes a good teacher?</w:t>
      </w:r>
      <w:r w:rsidR="00356568">
        <w:t>”</w:t>
      </w:r>
    </w:p>
    <w:p w14:paraId="297407BF" w14:textId="7E068948" w:rsidR="00E21250" w:rsidRDefault="00E21250" w:rsidP="00F26259">
      <w:pPr>
        <w:pStyle w:val="BodyCOL"/>
        <w:pBdr>
          <w:top w:val="single" w:sz="18" w:space="1" w:color="463691"/>
          <w:left w:val="single" w:sz="18" w:space="4" w:color="463691"/>
          <w:bottom w:val="single" w:sz="18" w:space="1" w:color="463691"/>
          <w:right w:val="single" w:sz="18" w:space="4" w:color="463691"/>
        </w:pBdr>
      </w:pPr>
      <w:r w:rsidRPr="00DE2FCE">
        <w:t>There are many ways that this question can be answered.</w:t>
      </w:r>
      <w:r w:rsidR="00BB1AB4">
        <w:t xml:space="preserve"> </w:t>
      </w:r>
      <w:r w:rsidR="00BB2346">
        <w:t>Read this</w:t>
      </w:r>
      <w:r w:rsidRPr="00DE2FCE">
        <w:t xml:space="preserve"> account </w:t>
      </w:r>
      <w:r w:rsidR="00BB2346">
        <w:t>from</w:t>
      </w:r>
      <w:r w:rsidRPr="00DE2FCE">
        <w:t xml:space="preserve"> a Kenyan </w:t>
      </w:r>
      <w:r w:rsidR="00BB2346">
        <w:t>school principal</w:t>
      </w:r>
      <w:r w:rsidRPr="00DE2FCE">
        <w:t xml:space="preserve"> who has often used this di</w:t>
      </w:r>
      <w:r w:rsidR="00671A94">
        <w:t>scussion question in her school</w:t>
      </w:r>
      <w:r w:rsidR="00EA0E32">
        <w:t>:</w:t>
      </w:r>
    </w:p>
    <w:p w14:paraId="1BCE2C46" w14:textId="5AA3DF81" w:rsidR="00805313" w:rsidRPr="00805313" w:rsidRDefault="00BB2346" w:rsidP="00F26259">
      <w:pPr>
        <w:pStyle w:val="KRtext"/>
        <w:pBdr>
          <w:top w:val="single" w:sz="18" w:space="1" w:color="463691"/>
          <w:left w:val="single" w:sz="18" w:space="4" w:color="463691"/>
          <w:bottom w:val="single" w:sz="18" w:space="1" w:color="463691"/>
          <w:right w:val="single" w:sz="18" w:space="4" w:color="463691"/>
        </w:pBdr>
      </w:pPr>
      <w:r>
        <w:t>“</w:t>
      </w:r>
      <w:r w:rsidR="00805313" w:rsidRPr="00805313">
        <w:t>Can you remember a really good teacher?</w:t>
      </w:r>
      <w:r w:rsidR="009548D4">
        <w:t xml:space="preserve"> </w:t>
      </w:r>
      <w:r w:rsidR="00805313" w:rsidRPr="00805313">
        <w:t>Can you remember why you thought the teacher was so good?</w:t>
      </w:r>
      <w:r>
        <w:t>”</w:t>
      </w:r>
      <w:r w:rsidR="00805313" w:rsidRPr="00805313">
        <w:t xml:space="preserve"> </w:t>
      </w:r>
    </w:p>
    <w:p w14:paraId="013081E0" w14:textId="77777777" w:rsidR="00BB2346" w:rsidRDefault="00805313" w:rsidP="00F26259">
      <w:pPr>
        <w:pStyle w:val="KRtext"/>
        <w:pBdr>
          <w:top w:val="single" w:sz="18" w:space="1" w:color="463691"/>
          <w:left w:val="single" w:sz="18" w:space="4" w:color="463691"/>
          <w:bottom w:val="single" w:sz="18" w:space="1" w:color="463691"/>
          <w:right w:val="single" w:sz="18" w:space="4" w:color="463691"/>
        </w:pBdr>
      </w:pPr>
      <w:r w:rsidRPr="00805313">
        <w:t>I often beg</w:t>
      </w:r>
      <w:r w:rsidR="00BB2346">
        <w:t>i</w:t>
      </w:r>
      <w:r w:rsidRPr="00805313">
        <w:t>n a teacher professional development session with these two questions. There is always quite a heated debate</w:t>
      </w:r>
      <w:r w:rsidR="00BB2346">
        <w:t>!</w:t>
      </w:r>
      <w:r w:rsidRPr="00805313">
        <w:t xml:space="preserve"> I remember recently, in Nairobi, the questions sparked some controversy. </w:t>
      </w:r>
    </w:p>
    <w:p w14:paraId="55528648" w14:textId="77777777" w:rsidR="00BB2346" w:rsidRDefault="00805313" w:rsidP="00F26259">
      <w:pPr>
        <w:pStyle w:val="KRtext"/>
        <w:pBdr>
          <w:top w:val="single" w:sz="18" w:space="1" w:color="463691"/>
          <w:left w:val="single" w:sz="18" w:space="4" w:color="463691"/>
          <w:bottom w:val="single" w:sz="18" w:space="1" w:color="463691"/>
          <w:right w:val="single" w:sz="18" w:space="4" w:color="463691"/>
        </w:pBdr>
      </w:pPr>
      <w:r w:rsidRPr="00805313">
        <w:t>One teacher said</w:t>
      </w:r>
      <w:r w:rsidR="00EA0E32">
        <w:t>:</w:t>
      </w:r>
      <w:r w:rsidRPr="00805313">
        <w:t xml:space="preserve"> </w:t>
      </w:r>
      <w:r w:rsidR="00356568">
        <w:t>“</w:t>
      </w:r>
      <w:r w:rsidR="00EA0E32">
        <w:t>M</w:t>
      </w:r>
      <w:r w:rsidRPr="00805313">
        <w:t>y best teacher really took an interest in us; she knew something about every student in the class and she was good fun</w:t>
      </w:r>
      <w:r w:rsidR="00EA0E32">
        <w:t>.</w:t>
      </w:r>
      <w:r w:rsidR="00356568">
        <w:t>”</w:t>
      </w:r>
      <w:r w:rsidRPr="00805313">
        <w:t xml:space="preserve"> </w:t>
      </w:r>
    </w:p>
    <w:p w14:paraId="4F853333" w14:textId="3E9D16BB" w:rsidR="00805313" w:rsidRPr="00805313" w:rsidRDefault="00805313" w:rsidP="00F26259">
      <w:pPr>
        <w:pStyle w:val="KRtext"/>
        <w:pBdr>
          <w:top w:val="single" w:sz="18" w:space="1" w:color="463691"/>
          <w:left w:val="single" w:sz="18" w:space="4" w:color="463691"/>
          <w:bottom w:val="single" w:sz="18" w:space="1" w:color="463691"/>
          <w:right w:val="single" w:sz="18" w:space="4" w:color="463691"/>
        </w:pBdr>
      </w:pPr>
      <w:r w:rsidRPr="00805313">
        <w:t>Another teacher said</w:t>
      </w:r>
      <w:r w:rsidR="00EA0E32">
        <w:t>:</w:t>
      </w:r>
      <w:r w:rsidRPr="00805313">
        <w:t xml:space="preserve"> </w:t>
      </w:r>
      <w:r w:rsidR="00356568">
        <w:t>“</w:t>
      </w:r>
      <w:r w:rsidR="00EA0E32">
        <w:t>T</w:t>
      </w:r>
      <w:r w:rsidRPr="00805313">
        <w:t xml:space="preserve">he teacher I remember best taught us </w:t>
      </w:r>
      <w:r w:rsidR="00A6124C">
        <w:t>S</w:t>
      </w:r>
      <w:r w:rsidRPr="00805313">
        <w:t xml:space="preserve">cience when I first went to secondary school. She really knew her subject, especially </w:t>
      </w:r>
      <w:r w:rsidR="00A6124C">
        <w:t>P</w:t>
      </w:r>
      <w:r w:rsidRPr="00805313">
        <w:t>hysics. And I looked forward to every</w:t>
      </w:r>
      <w:r w:rsidRPr="00805313">
        <w:rPr>
          <w:color w:val="0000FF"/>
        </w:rPr>
        <w:t xml:space="preserve"> </w:t>
      </w:r>
      <w:r w:rsidRPr="00805313">
        <w:t xml:space="preserve">lesson. When I look at a map of the </w:t>
      </w:r>
      <w:r w:rsidR="00EA0E32">
        <w:t>u</w:t>
      </w:r>
      <w:r w:rsidRPr="00805313">
        <w:t>niverse today</w:t>
      </w:r>
      <w:r w:rsidR="00EA0E32">
        <w:t>,</w:t>
      </w:r>
      <w:r w:rsidRPr="00805313">
        <w:t xml:space="preserve"> I </w:t>
      </w:r>
      <w:r w:rsidR="00BB2346">
        <w:t>often</w:t>
      </w:r>
      <w:r w:rsidRPr="00805313">
        <w:t xml:space="preserve"> think back to her lessons</w:t>
      </w:r>
      <w:r w:rsidR="00EA0E32">
        <w:t>.</w:t>
      </w:r>
      <w:r w:rsidR="00356568">
        <w:t>”</w:t>
      </w:r>
    </w:p>
    <w:p w14:paraId="440A0717" w14:textId="652305BD" w:rsidR="00805313" w:rsidRPr="00805313" w:rsidRDefault="00A77A05" w:rsidP="00F26259">
      <w:pPr>
        <w:pStyle w:val="KRtext"/>
        <w:pBdr>
          <w:top w:val="single" w:sz="18" w:space="1" w:color="463691"/>
          <w:left w:val="single" w:sz="18" w:space="4" w:color="463691"/>
          <w:bottom w:val="single" w:sz="18" w:space="1" w:color="463691"/>
          <w:right w:val="single" w:sz="18" w:space="4" w:color="463691"/>
        </w:pBdr>
      </w:pPr>
      <w:r>
        <w:t>W</w:t>
      </w:r>
      <w:r w:rsidR="00805313" w:rsidRPr="00805313">
        <w:t xml:space="preserve">hy </w:t>
      </w:r>
      <w:r>
        <w:t xml:space="preserve">did </w:t>
      </w:r>
      <w:r w:rsidR="00805313" w:rsidRPr="00805313">
        <w:t xml:space="preserve">such sensible </w:t>
      </w:r>
      <w:r>
        <w:t>comments</w:t>
      </w:r>
      <w:r w:rsidR="00805313" w:rsidRPr="00805313">
        <w:t xml:space="preserve"> create controversy</w:t>
      </w:r>
      <w:r>
        <w:t>?</w:t>
      </w:r>
      <w:r w:rsidR="00805313" w:rsidRPr="00805313">
        <w:t xml:space="preserve"> </w:t>
      </w:r>
      <w:r w:rsidR="00014234">
        <w:t>It was because s</w:t>
      </w:r>
      <w:r w:rsidR="00805313" w:rsidRPr="00805313">
        <w:t xml:space="preserve">ome </w:t>
      </w:r>
      <w:r w:rsidR="00BB2346">
        <w:t xml:space="preserve">members of </w:t>
      </w:r>
      <w:r w:rsidR="00805313" w:rsidRPr="00805313">
        <w:t xml:space="preserve">the group thought personal, relationship qualities were paramount, and others said they liked teachers who </w:t>
      </w:r>
      <w:r w:rsidR="00356568">
        <w:t>“</w:t>
      </w:r>
      <w:r w:rsidR="00805313" w:rsidRPr="00805313">
        <w:t>really knew their subject or subjects.</w:t>
      </w:r>
      <w:r w:rsidR="00356568">
        <w:t>”</w:t>
      </w:r>
      <w:r w:rsidR="00805313" w:rsidRPr="00805313">
        <w:t xml:space="preserve"> Eventually a compromise emerged. Good teachers could be good in different ways! A shy teacher, who taught well and</w:t>
      </w:r>
      <w:r w:rsidR="00805313" w:rsidRPr="00805313">
        <w:rPr>
          <w:b/>
        </w:rPr>
        <w:t xml:space="preserve"> </w:t>
      </w:r>
      <w:r w:rsidR="00805313" w:rsidRPr="00805313">
        <w:t>conscientiously</w:t>
      </w:r>
      <w:r w:rsidR="00014234">
        <w:t>,</w:t>
      </w:r>
      <w:r w:rsidR="00805313" w:rsidRPr="00805313">
        <w:t xml:space="preserve"> could gain respect </w:t>
      </w:r>
      <w:r>
        <w:t>just</w:t>
      </w:r>
      <w:r w:rsidR="00805313" w:rsidRPr="00805313">
        <w:t xml:space="preserve"> as much as an extrovert who was jokey and fun.</w:t>
      </w:r>
    </w:p>
    <w:p w14:paraId="54B2B6FD" w14:textId="77777777" w:rsidR="00014234" w:rsidRDefault="00805313" w:rsidP="00F26259">
      <w:pPr>
        <w:pStyle w:val="KRtext"/>
        <w:pBdr>
          <w:top w:val="single" w:sz="18" w:space="1" w:color="463691"/>
          <w:left w:val="single" w:sz="18" w:space="4" w:color="463691"/>
          <w:bottom w:val="single" w:sz="18" w:space="1" w:color="463691"/>
          <w:right w:val="single" w:sz="18" w:space="4" w:color="463691"/>
        </w:pBdr>
      </w:pPr>
      <w:r w:rsidRPr="00805313">
        <w:t>During the session, however, the group began to understand that whil</w:t>
      </w:r>
      <w:r w:rsidR="00EA0E32">
        <w:t>e</w:t>
      </w:r>
      <w:r w:rsidRPr="00805313">
        <w:t xml:space="preserve"> </w:t>
      </w:r>
      <w:r w:rsidR="00EA0E32">
        <w:t xml:space="preserve">the </w:t>
      </w:r>
      <w:r w:rsidRPr="00805313">
        <w:t xml:space="preserve">good teachers </w:t>
      </w:r>
      <w:r w:rsidR="00EA0E32">
        <w:t xml:space="preserve">they remembered </w:t>
      </w:r>
      <w:r w:rsidRPr="00805313">
        <w:t>ha</w:t>
      </w:r>
      <w:r w:rsidR="00EA0E32">
        <w:t>d</w:t>
      </w:r>
      <w:r w:rsidRPr="00805313">
        <w:t xml:space="preserve"> different characteristics</w:t>
      </w:r>
      <w:r w:rsidR="00EA0E32">
        <w:t>,</w:t>
      </w:r>
      <w:r w:rsidRPr="00805313">
        <w:t xml:space="preserve"> they also had things in common. </w:t>
      </w:r>
      <w:r w:rsidR="00F622DA">
        <w:t>“</w:t>
      </w:r>
      <w:r w:rsidRPr="00805313">
        <w:t>We never wasted time in class</w:t>
      </w:r>
      <w:r w:rsidR="00EA0E32">
        <w:t>,</w:t>
      </w:r>
      <w:r w:rsidR="00F622DA">
        <w:t>”</w:t>
      </w:r>
      <w:r w:rsidRPr="00805313">
        <w:t xml:space="preserve"> was an observation that had everyone’s agreement. </w:t>
      </w:r>
      <w:r w:rsidR="00F622DA">
        <w:t>“</w:t>
      </w:r>
      <w:r w:rsidRPr="00805313">
        <w:t>They were good at explaining things</w:t>
      </w:r>
      <w:r w:rsidR="00EA0E32">
        <w:t>,</w:t>
      </w:r>
      <w:r w:rsidR="00F622DA">
        <w:t>”</w:t>
      </w:r>
      <w:r w:rsidRPr="00805313">
        <w:t xml:space="preserve"> was a quality we agreed characterised all the best teachers. </w:t>
      </w:r>
    </w:p>
    <w:p w14:paraId="4FBED5D8" w14:textId="40CB3679" w:rsidR="00805313" w:rsidRPr="00805313" w:rsidRDefault="00014234" w:rsidP="00F26259">
      <w:pPr>
        <w:pStyle w:val="KRtext"/>
        <w:pBdr>
          <w:top w:val="single" w:sz="18" w:space="1" w:color="463691"/>
          <w:left w:val="single" w:sz="18" w:space="4" w:color="463691"/>
          <w:bottom w:val="single" w:sz="18" w:space="1" w:color="463691"/>
          <w:right w:val="single" w:sz="18" w:space="4" w:color="463691"/>
        </w:pBdr>
      </w:pPr>
      <w:r>
        <w:t xml:space="preserve">Most importantly, </w:t>
      </w:r>
      <w:r w:rsidR="00805313" w:rsidRPr="00805313">
        <w:t>everyone thought they would like to be remembered as a good teacher.</w:t>
      </w:r>
    </w:p>
    <w:p w14:paraId="6359E74D" w14:textId="41757782" w:rsidR="00E21250" w:rsidRDefault="00014234" w:rsidP="00F26259">
      <w:pPr>
        <w:pStyle w:val="BodyCOL"/>
        <w:pBdr>
          <w:top w:val="single" w:sz="18" w:space="1" w:color="463691"/>
          <w:left w:val="single" w:sz="18" w:space="4" w:color="463691"/>
          <w:bottom w:val="single" w:sz="18" w:space="1" w:color="463691"/>
          <w:right w:val="single" w:sz="18" w:space="4" w:color="463691"/>
        </w:pBdr>
      </w:pPr>
      <w:r>
        <w:t>Following your discussion, work together to make</w:t>
      </w:r>
      <w:r w:rsidR="00E21250" w:rsidRPr="00DE2FCE">
        <w:t xml:space="preserve"> a chart to go on the wall of the teacher room. This might </w:t>
      </w:r>
      <w:r w:rsidR="00F11CB2">
        <w:t>look something like the following:</w:t>
      </w:r>
    </w:p>
    <w:p w14:paraId="57E4D64A" w14:textId="1A551844" w:rsidR="00E21250" w:rsidRPr="00014234" w:rsidRDefault="00014234" w:rsidP="00014234">
      <w:pPr>
        <w:pStyle w:val="BodyCOL"/>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5501BB32" wp14:editId="3FC7ADAE">
                <wp:extent cx="5723467" cy="1566333"/>
                <wp:effectExtent l="0" t="0" r="17145" b="8890"/>
                <wp:docPr id="15" name="Text Box 15"/>
                <wp:cNvGraphicFramePr/>
                <a:graphic xmlns:a="http://schemas.openxmlformats.org/drawingml/2006/main">
                  <a:graphicData uri="http://schemas.microsoft.com/office/word/2010/wordprocessingShape">
                    <wps:wsp>
                      <wps:cNvSpPr txBox="1"/>
                      <wps:spPr>
                        <a:xfrm>
                          <a:off x="0" y="0"/>
                          <a:ext cx="5723467" cy="1566333"/>
                        </a:xfrm>
                        <a:prstGeom prst="rect">
                          <a:avLst/>
                        </a:prstGeom>
                        <a:solidFill>
                          <a:schemeClr val="lt1"/>
                        </a:solidFill>
                        <a:ln w="6350">
                          <a:solidFill>
                            <a:prstClr val="black"/>
                          </a:solidFill>
                        </a:ln>
                      </wps:spPr>
                      <wps:txbx>
                        <w:txbxContent>
                          <w:p w14:paraId="6A6027FD" w14:textId="77777777" w:rsidR="009645AA" w:rsidRPr="00971D2F" w:rsidRDefault="009645AA" w:rsidP="00014234">
                            <w:pPr>
                              <w:rPr>
                                <w:rFonts w:ascii="Chalkboard" w:hAnsi="Chalkboard"/>
                              </w:rPr>
                            </w:pPr>
                            <w:r w:rsidRPr="00971D2F">
                              <w:rPr>
                                <w:rFonts w:ascii="Chalkboard" w:hAnsi="Chalkboard"/>
                              </w:rPr>
                              <w:t>GOOD TEACHERS IN ………………………….. (the name of your school)</w:t>
                            </w:r>
                          </w:p>
                          <w:p w14:paraId="05EB1724" w14:textId="77777777" w:rsidR="009645AA" w:rsidRPr="00971D2F" w:rsidRDefault="009645AA" w:rsidP="00014234">
                            <w:pPr>
                              <w:rPr>
                                <w:rFonts w:ascii="Chalkboard" w:hAnsi="Chalkboard"/>
                              </w:rPr>
                            </w:pPr>
                            <w:r w:rsidRPr="00971D2F">
                              <w:rPr>
                                <w:rFonts w:ascii="Chalkboard" w:hAnsi="Chalkboard"/>
                              </w:rPr>
                              <w:t>1 are up to date in the content knowledge they are required to teach</w:t>
                            </w:r>
                          </w:p>
                          <w:p w14:paraId="26E367B8" w14:textId="77777777" w:rsidR="009645AA" w:rsidRPr="00971D2F" w:rsidRDefault="009645AA" w:rsidP="00014234">
                            <w:pPr>
                              <w:rPr>
                                <w:rFonts w:ascii="Chalkboard" w:hAnsi="Chalkboard"/>
                              </w:rPr>
                            </w:pPr>
                            <w:r w:rsidRPr="00971D2F">
                              <w:rPr>
                                <w:rFonts w:ascii="Chalkboard" w:hAnsi="Chalkboard"/>
                              </w:rPr>
                              <w:t>2 ……………………………………………………………………………………………………………..</w:t>
                            </w:r>
                          </w:p>
                          <w:p w14:paraId="7D0EB4B0" w14:textId="77777777" w:rsidR="009645AA" w:rsidRPr="00971D2F" w:rsidRDefault="009645AA" w:rsidP="00014234">
                            <w:pPr>
                              <w:rPr>
                                <w:rFonts w:ascii="Chalkboard" w:hAnsi="Chalkboard"/>
                              </w:rPr>
                            </w:pPr>
                            <w:r w:rsidRPr="00971D2F">
                              <w:rPr>
                                <w:rFonts w:ascii="Chalkboard" w:hAnsi="Chalkboard"/>
                              </w:rPr>
                              <w:t>3………………………………………………………………………………………………………………</w:t>
                            </w:r>
                            <w:r>
                              <w:rPr>
                                <w:rFonts w:ascii="Chalkboard" w:hAnsi="Chalkboard"/>
                              </w:rPr>
                              <w:t xml:space="preserve"> </w:t>
                            </w:r>
                          </w:p>
                          <w:p w14:paraId="3836C2A4" w14:textId="77777777" w:rsidR="009645AA" w:rsidRDefault="009645AA" w:rsidP="00014234">
                            <w:r w:rsidRPr="00971D2F">
                              <w:rPr>
                                <w:rFonts w:ascii="Chalkboard" w:hAnsi="Chalkboard"/>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01BB32" id="_x0000_t202" coordsize="21600,21600" o:spt="202" path="m,l,21600r21600,l21600,xe">
                <v:stroke joinstyle="miter"/>
                <v:path gradientshapeok="t" o:connecttype="rect"/>
              </v:shapetype>
              <v:shape id="Text Box 15" o:spid="_x0000_s1026" type="#_x0000_t202" style="width:450.6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" fillcolor="white [3201]" strokeweight=".5pt">
                <v:textbox>
                  <w:txbxContent>
                    <w:p w14:paraId="6A6027FD" w14:textId="77777777" w:rsidR="009645AA" w:rsidRPr="00971D2F" w:rsidRDefault="009645AA" w:rsidP="00014234">
                      <w:pPr>
                        <w:rPr>
                          <w:rFonts w:ascii="Chalkboard" w:hAnsi="Chalkboard"/>
                        </w:rPr>
                      </w:pPr>
                      <w:r w:rsidRPr="00971D2F">
                        <w:rPr>
                          <w:rFonts w:ascii="Chalkboard" w:hAnsi="Chalkboard"/>
                        </w:rPr>
                        <w:t>GOOD TEACHERS IN ………………………….. (the name of your school)</w:t>
                      </w:r>
                    </w:p>
                    <w:p w14:paraId="05EB1724" w14:textId="77777777" w:rsidR="009645AA" w:rsidRPr="00971D2F" w:rsidRDefault="009645AA" w:rsidP="00014234">
                      <w:pPr>
                        <w:rPr>
                          <w:rFonts w:ascii="Chalkboard" w:hAnsi="Chalkboard"/>
                        </w:rPr>
                      </w:pPr>
                      <w:r w:rsidRPr="00971D2F">
                        <w:rPr>
                          <w:rFonts w:ascii="Chalkboard" w:hAnsi="Chalkboard"/>
                        </w:rPr>
                        <w:t>1 are up to date in the content knowledge they are required to teach</w:t>
                      </w:r>
                    </w:p>
                    <w:p w14:paraId="26E367B8" w14:textId="77777777" w:rsidR="009645AA" w:rsidRPr="00971D2F" w:rsidRDefault="009645AA" w:rsidP="00014234">
                      <w:pPr>
                        <w:rPr>
                          <w:rFonts w:ascii="Chalkboard" w:hAnsi="Chalkboard"/>
                        </w:rPr>
                      </w:pPr>
                      <w:r w:rsidRPr="00971D2F">
                        <w:rPr>
                          <w:rFonts w:ascii="Chalkboard" w:hAnsi="Chalkboard"/>
                        </w:rPr>
                        <w:t>2 ……………………………………………………………………………………………………………..</w:t>
                      </w:r>
                    </w:p>
                    <w:p w14:paraId="7D0EB4B0" w14:textId="77777777" w:rsidR="009645AA" w:rsidRPr="00971D2F" w:rsidRDefault="009645AA" w:rsidP="00014234">
                      <w:pPr>
                        <w:rPr>
                          <w:rFonts w:ascii="Chalkboard" w:hAnsi="Chalkboard"/>
                        </w:rPr>
                      </w:pPr>
                      <w:r w:rsidRPr="00971D2F">
                        <w:rPr>
                          <w:rFonts w:ascii="Chalkboard" w:hAnsi="Chalkboard"/>
                        </w:rPr>
                        <w:t>3………………………………………………………………………………………………………………</w:t>
                      </w:r>
                      <w:r>
                        <w:rPr>
                          <w:rFonts w:ascii="Chalkboard" w:hAnsi="Chalkboard"/>
                        </w:rPr>
                        <w:t xml:space="preserve"> </w:t>
                      </w:r>
                    </w:p>
                    <w:p w14:paraId="3836C2A4" w14:textId="77777777" w:rsidR="009645AA" w:rsidRDefault="009645AA" w:rsidP="00014234">
                      <w:r w:rsidRPr="00971D2F">
                        <w:rPr>
                          <w:rFonts w:ascii="Chalkboard" w:hAnsi="Chalkboard"/>
                        </w:rPr>
                        <w:t>(and more)</w:t>
                      </w:r>
                    </w:p>
                  </w:txbxContent>
                </v:textbox>
                <w10:anchorlock/>
              </v:shape>
            </w:pict>
          </mc:Fallback>
        </mc:AlternateContent>
      </w:r>
    </w:p>
    <w:p w14:paraId="1F4FDEF1" w14:textId="77777777" w:rsidR="00E21250" w:rsidRDefault="00E21250" w:rsidP="005D5C90">
      <w:pPr>
        <w:pStyle w:val="Heading3COL"/>
      </w:pPr>
      <w:r w:rsidRPr="00132709">
        <w:lastRenderedPageBreak/>
        <w:t>Commentary</w:t>
      </w:r>
    </w:p>
    <w:p w14:paraId="065A09EA" w14:textId="77777777" w:rsidR="004A45B5" w:rsidRDefault="00E21250" w:rsidP="00233970">
      <w:pPr>
        <w:pStyle w:val="BodyCOL"/>
      </w:pPr>
      <w:r w:rsidRPr="00DE2FCE">
        <w:t xml:space="preserve">Perhaps the most important point </w:t>
      </w:r>
      <w:r w:rsidR="004A45B5">
        <w:t xml:space="preserve">of the activity above </w:t>
      </w:r>
      <w:r w:rsidRPr="00DE2FCE">
        <w:t>is for you to relate your own practice to good teachers who taught you.</w:t>
      </w:r>
      <w:r w:rsidR="00BB1AB4">
        <w:t xml:space="preserve"> </w:t>
      </w:r>
      <w:r w:rsidRPr="00DE2FCE">
        <w:t>Do you recogni</w:t>
      </w:r>
      <w:r w:rsidR="0099048F">
        <w:t>s</w:t>
      </w:r>
      <w:r w:rsidRPr="00DE2FCE">
        <w:t xml:space="preserve">e in yourself the characteristics of the good teachers you knew? Think as well about your own children or the children of a relative. How would you expect </w:t>
      </w:r>
      <w:r w:rsidR="004A45B5">
        <w:t>them</w:t>
      </w:r>
      <w:r w:rsidRPr="00DE2FCE">
        <w:t xml:space="preserve"> to be taught? Do the</w:t>
      </w:r>
      <w:r w:rsidR="0099048F">
        <w:t>ir teachers</w:t>
      </w:r>
      <w:r w:rsidRPr="00DE2FCE">
        <w:t xml:space="preserve"> practi</w:t>
      </w:r>
      <w:r w:rsidR="0099048F">
        <w:t>s</w:t>
      </w:r>
      <w:r w:rsidRPr="00DE2FCE">
        <w:t xml:space="preserve">e the sorts of skills and values </w:t>
      </w:r>
      <w:r w:rsidR="0099048F">
        <w:t>you</w:t>
      </w:r>
      <w:r w:rsidRPr="00DE2FCE">
        <w:t xml:space="preserve"> recogni</w:t>
      </w:r>
      <w:r w:rsidR="0099048F">
        <w:t>s</w:t>
      </w:r>
      <w:r w:rsidRPr="00DE2FCE">
        <w:t>e in describing a good teacher?</w:t>
      </w:r>
      <w:r w:rsidR="00BB1AB4">
        <w:t xml:space="preserve"> </w:t>
      </w:r>
    </w:p>
    <w:p w14:paraId="6B95EBC1" w14:textId="10ECC566" w:rsidR="00E21250" w:rsidRPr="00DE2FCE" w:rsidRDefault="00E21250" w:rsidP="00233970">
      <w:pPr>
        <w:pStyle w:val="BodyCOL"/>
      </w:pPr>
      <w:r w:rsidRPr="00DE2FCE">
        <w:t>Remember</w:t>
      </w:r>
      <w:r w:rsidR="0099048F">
        <w:t>,</w:t>
      </w:r>
      <w:r w:rsidRPr="00DE2FCE">
        <w:t xml:space="preserve"> good teachers demonstrate values that go beyond technical classroom competence. Good teachers</w:t>
      </w:r>
      <w:r w:rsidR="0084006F">
        <w:t xml:space="preserve"> </w:t>
      </w:r>
      <w:r w:rsidRPr="00DE2FCE">
        <w:t>have an excellent attendance record</w:t>
      </w:r>
      <w:r w:rsidR="0084006F">
        <w:t xml:space="preserve"> </w:t>
      </w:r>
      <w:r w:rsidR="007E6DAB">
        <w:t>because they are</w:t>
      </w:r>
      <w:r w:rsidR="0084006F">
        <w:t xml:space="preserve"> loyal to their students</w:t>
      </w:r>
      <w:r w:rsidRPr="00DE2FCE">
        <w:t xml:space="preserve">. Good teachers value every </w:t>
      </w:r>
      <w:r w:rsidR="008B3292">
        <w:t>student</w:t>
      </w:r>
      <w:r w:rsidR="00290961">
        <w:t>,</w:t>
      </w:r>
      <w:r w:rsidR="00805313">
        <w:t xml:space="preserve"> regardless of gender, ethnicity or socioeconomic circumstances.</w:t>
      </w:r>
      <w:r w:rsidRPr="00DE2FCE">
        <w:t xml:space="preserve"> Good teachers are aware when individual </w:t>
      </w:r>
      <w:r w:rsidR="008B3292">
        <w:t>students</w:t>
      </w:r>
      <w:r w:rsidRPr="00DE2FCE">
        <w:t xml:space="preserve"> have difficulties at home and find time to talk privately with them.</w:t>
      </w:r>
    </w:p>
    <w:p w14:paraId="389F0C18" w14:textId="77777777" w:rsidR="003B6B0D" w:rsidRDefault="00DD6A0E" w:rsidP="00233970">
      <w:pPr>
        <w:pStyle w:val="BodyCOL"/>
      </w:pPr>
      <w:r>
        <w:t>Importantly, g</w:t>
      </w:r>
      <w:r w:rsidR="00E21250" w:rsidRPr="00DE2FCE">
        <w:t>ood teachers show a commitment to really helping children</w:t>
      </w:r>
      <w:r w:rsidR="007543DB">
        <w:t xml:space="preserve"> and young people</w:t>
      </w:r>
      <w:r w:rsidR="00E21250" w:rsidRPr="00DE2FCE">
        <w:t xml:space="preserve"> with social disadvantages. The extent and nature of disadvantage varies from one context and school to another. In schools</w:t>
      </w:r>
      <w:r>
        <w:t xml:space="preserve"> that</w:t>
      </w:r>
      <w:r w:rsidR="00E21250" w:rsidRPr="00DE2FCE">
        <w:t xml:space="preserve"> serv</w:t>
      </w:r>
      <w:r>
        <w:t>e</w:t>
      </w:r>
      <w:r w:rsidR="00E21250" w:rsidRPr="00DE2FCE">
        <w:t xml:space="preserve"> economically poor communities, most </w:t>
      </w:r>
      <w:r w:rsidR="004A45B5">
        <w:t xml:space="preserve">— </w:t>
      </w:r>
      <w:r w:rsidR="00E21250" w:rsidRPr="00DE2FCE">
        <w:t xml:space="preserve">if not all </w:t>
      </w:r>
      <w:r w:rsidR="004A45B5">
        <w:t xml:space="preserve">— </w:t>
      </w:r>
      <w:r w:rsidR="00E21250" w:rsidRPr="00DE2FCE">
        <w:t>of the children are disadvantaged. Schools in conflict or refugee situations would also have high, even 100</w:t>
      </w:r>
      <w:r w:rsidR="004A45B5">
        <w:t xml:space="preserve"> per cent</w:t>
      </w:r>
      <w:r w:rsidR="00E21250" w:rsidRPr="00DE2FCE">
        <w:t xml:space="preserve">, levels of disadvantage. </w:t>
      </w:r>
    </w:p>
    <w:p w14:paraId="35CCB53C" w14:textId="77777777" w:rsidR="003B6B0D" w:rsidRPr="00C872F3" w:rsidRDefault="003B6B0D" w:rsidP="00FB399A">
      <w:pPr>
        <w:pStyle w:val="Heading4"/>
      </w:pPr>
      <w:r>
        <w:t>Teacher e</w:t>
      </w:r>
      <w:r w:rsidRPr="00137D4C">
        <w:t>xpectations</w:t>
      </w:r>
    </w:p>
    <w:p w14:paraId="71823D73" w14:textId="36AC64CD" w:rsidR="00E21250" w:rsidRPr="00DE2FCE" w:rsidRDefault="00E21250" w:rsidP="00233970">
      <w:pPr>
        <w:pStyle w:val="BodyCOL"/>
      </w:pPr>
      <w:r w:rsidRPr="00DE2FCE">
        <w:t xml:space="preserve">It is important for teachers to understand that </w:t>
      </w:r>
      <w:r w:rsidR="00A85AE1">
        <w:t>“</w:t>
      </w:r>
      <w:r w:rsidRPr="00DE2FCE">
        <w:t>teacher expectations</w:t>
      </w:r>
      <w:r w:rsidR="00A85AE1">
        <w:t>”</w:t>
      </w:r>
      <w:r w:rsidRPr="00DE2FCE">
        <w:t xml:space="preserve"> are crucial in redressing disadvantage. If the expectation is that a child coming from a poor home cannot learn</w:t>
      </w:r>
      <w:r w:rsidR="00DD6A0E">
        <w:t>,</w:t>
      </w:r>
      <w:r w:rsidRPr="00DE2FCE">
        <w:t xml:space="preserve"> then that becomes a self-fulfilling prophecy. We also know that in some countries children from different ethnic groups can be perceived differently in terms of learning potential.</w:t>
      </w:r>
      <w:r w:rsidR="00BB1AB4">
        <w:t xml:space="preserve"> </w:t>
      </w:r>
      <w:r w:rsidRPr="00DE2FCE">
        <w:t>For a variety of reasons</w:t>
      </w:r>
      <w:r w:rsidR="00DD6A0E">
        <w:t>,</w:t>
      </w:r>
      <w:r w:rsidRPr="00DE2FCE">
        <w:t xml:space="preserve"> girls can experience social and educational disadvantage. Good teachers evolve strategies to address th</w:t>
      </w:r>
      <w:r w:rsidR="00DD6A0E">
        <w:t>e</w:t>
      </w:r>
      <w:r w:rsidRPr="00DE2FCE">
        <w:t>s</w:t>
      </w:r>
      <w:r w:rsidR="00DD6A0E">
        <w:t>e</w:t>
      </w:r>
      <w:r w:rsidRPr="00DE2FCE">
        <w:t xml:space="preserve"> problem</w:t>
      </w:r>
      <w:r w:rsidR="00DD6A0E">
        <w:t>s</w:t>
      </w:r>
      <w:r w:rsidRPr="00DE2FCE">
        <w:t xml:space="preserve">. </w:t>
      </w:r>
    </w:p>
    <w:p w14:paraId="2C7C6C2D" w14:textId="007609BA" w:rsidR="00E21250" w:rsidRDefault="00E21250" w:rsidP="00233970">
      <w:pPr>
        <w:pStyle w:val="BodyCOL"/>
      </w:pPr>
      <w:r w:rsidRPr="00DE2FCE">
        <w:t>Teachers must challenge such social stereotyping and the best way to do that is to hold the highest expectations for all children</w:t>
      </w:r>
      <w:r w:rsidR="007543DB">
        <w:t xml:space="preserve"> and young people</w:t>
      </w:r>
      <w:r w:rsidRPr="00DE2FCE">
        <w:t>.</w:t>
      </w:r>
      <w:r w:rsidR="00BB1AB4">
        <w:t xml:space="preserve"> </w:t>
      </w:r>
      <w:r w:rsidRPr="00DE2FCE">
        <w:t xml:space="preserve">As teachers we ought to feel that it is at the core of our professionalism to help disadvantaged children to make a success of their schooling. There are many famous people who would not have achieved anything without the help of an influential teacher. Nelson Mandela often spoke about the importance of education. One day, </w:t>
      </w:r>
      <w:r w:rsidR="00DD6A0E">
        <w:t xml:space="preserve">when </w:t>
      </w:r>
      <w:r w:rsidRPr="00DE2FCE">
        <w:t>thinking about disadvantaged children</w:t>
      </w:r>
      <w:r w:rsidR="00DD6A0E">
        <w:t>,</w:t>
      </w:r>
      <w:r w:rsidRPr="00DE2FCE">
        <w:t xml:space="preserve"> he said</w:t>
      </w:r>
      <w:r w:rsidR="00DD6A0E">
        <w:t>:</w:t>
      </w:r>
      <w:r w:rsidRPr="00DE2FCE">
        <w:t xml:space="preserve"> </w:t>
      </w:r>
      <w:r w:rsidR="00F622DA" w:rsidRPr="00A85AE1">
        <w:t>“</w:t>
      </w:r>
      <w:r w:rsidRPr="00A85AE1">
        <w:t>A good head and a good heart are always a formidable combination. But when you add to that a literate tongue or pen, then you have something very special</w:t>
      </w:r>
      <w:r w:rsidR="00DD6A0E" w:rsidRPr="00A85AE1">
        <w:t>.</w:t>
      </w:r>
      <w:r w:rsidR="00F622DA" w:rsidRPr="00A85AE1">
        <w:t>”</w:t>
      </w:r>
      <w:r w:rsidRPr="00DE2FCE">
        <w:t xml:space="preserve"> A good teacher provides the literate tongue and pen</w:t>
      </w:r>
      <w:r w:rsidR="00DD6A0E">
        <w:t>,</w:t>
      </w:r>
      <w:r w:rsidR="00C872F3">
        <w:t xml:space="preserve"> and much more besides. </w:t>
      </w:r>
      <w:r w:rsidR="00585078">
        <w:t xml:space="preserve">High teacher expectations are always present when </w:t>
      </w:r>
      <w:r w:rsidR="00A85AE1">
        <w:t>children are successful in their learning</w:t>
      </w:r>
      <w:r w:rsidR="00C872F3">
        <w:t>.</w:t>
      </w:r>
    </w:p>
    <w:p w14:paraId="4CE21658" w14:textId="64DE3B9D" w:rsidR="00C872F3" w:rsidRPr="00F26259" w:rsidRDefault="00137D4C" w:rsidP="00F26259">
      <w:pPr>
        <w:pStyle w:val="KRtext"/>
        <w:rPr>
          <w:b/>
        </w:rPr>
      </w:pPr>
      <w:r w:rsidRPr="00F26259">
        <w:rPr>
          <w:b/>
        </w:rPr>
        <w:t>Saif’s story</w:t>
      </w:r>
    </w:p>
    <w:p w14:paraId="675427ED" w14:textId="77777777" w:rsidR="00A85AE1" w:rsidRDefault="0023476F" w:rsidP="00F26259">
      <w:pPr>
        <w:pStyle w:val="KRtext"/>
      </w:pPr>
      <w:r>
        <w:t xml:space="preserve">When Saif was </w:t>
      </w:r>
      <w:r w:rsidR="00137D4C">
        <w:t>12</w:t>
      </w:r>
      <w:r w:rsidR="00C872F3" w:rsidRPr="00C872F3">
        <w:t xml:space="preserve"> years old, his father had changed jobs and he had to move to a new school. He did not know anyone. In the first week</w:t>
      </w:r>
      <w:r w:rsidR="00A85AE1">
        <w:t>,</w:t>
      </w:r>
      <w:r w:rsidR="00C872F3" w:rsidRPr="00C872F3">
        <w:t xml:space="preserve"> he sat next to a boy who was not very well behaved in class. </w:t>
      </w:r>
    </w:p>
    <w:p w14:paraId="05A4A2E5" w14:textId="77777777" w:rsidR="00A85AE1" w:rsidRDefault="00C872F3" w:rsidP="00F26259">
      <w:pPr>
        <w:pStyle w:val="KRtext"/>
      </w:pPr>
      <w:r w:rsidRPr="00C872F3">
        <w:t>At break</w:t>
      </w:r>
      <w:r w:rsidR="00A85AE1">
        <w:t>,</w:t>
      </w:r>
      <w:r w:rsidRPr="00C872F3">
        <w:t xml:space="preserve"> he stayed with the boy and some of his friends from another class. The other boys began playing a game of throwing stones to try and hit each other’s feet. One of the stones hit a teacher. The whole group was taken to the </w:t>
      </w:r>
      <w:r w:rsidR="00A85AE1">
        <w:t>school principal</w:t>
      </w:r>
      <w:r w:rsidRPr="00C872F3">
        <w:t xml:space="preserve"> and punished, including Saif who had not thrown any stones. </w:t>
      </w:r>
    </w:p>
    <w:p w14:paraId="4FE93E30" w14:textId="616B9EE4" w:rsidR="00A85AE1" w:rsidRDefault="00C872F3" w:rsidP="00F26259">
      <w:pPr>
        <w:pStyle w:val="KRtext"/>
      </w:pPr>
      <w:r w:rsidRPr="00C872F3">
        <w:t xml:space="preserve">To his horror, Saif then discovered that the teacher who had been hit was his </w:t>
      </w:r>
      <w:r w:rsidR="0054682F">
        <w:t>M</w:t>
      </w:r>
      <w:r w:rsidRPr="00C872F3">
        <w:t xml:space="preserve">athematics teacher. In his first </w:t>
      </w:r>
      <w:r w:rsidR="0054682F">
        <w:t>Mathematics lesson</w:t>
      </w:r>
      <w:r w:rsidRPr="00C872F3">
        <w:t xml:space="preserve">, the teacher said, </w:t>
      </w:r>
      <w:r w:rsidR="00F622DA">
        <w:t>“</w:t>
      </w:r>
      <w:r w:rsidRPr="00C872F3">
        <w:t>I’m not having you two troublemakers sitting together,</w:t>
      </w:r>
      <w:r w:rsidR="00F622DA">
        <w:t>”</w:t>
      </w:r>
      <w:r w:rsidRPr="00C872F3">
        <w:t xml:space="preserve"> and Saif had to move to the front of the class. In the weeks that followed, the teacher was very critical of Saif’s work and his behaviour, even though Saif had done nothing wrong. This made Saif feel very unsure of himself in </w:t>
      </w:r>
      <w:r w:rsidR="0054682F">
        <w:t>M</w:t>
      </w:r>
      <w:r w:rsidRPr="00C872F3">
        <w:t xml:space="preserve">athematics. </w:t>
      </w:r>
    </w:p>
    <w:p w14:paraId="063EF944" w14:textId="4914B280" w:rsidR="00C872F3" w:rsidRDefault="00C872F3" w:rsidP="00F26259">
      <w:pPr>
        <w:pStyle w:val="KRtext"/>
      </w:pPr>
      <w:r w:rsidRPr="00C872F3">
        <w:lastRenderedPageBreak/>
        <w:t xml:space="preserve">However, after two months, the teacher began to realise that Saif was quite good at </w:t>
      </w:r>
      <w:r w:rsidR="0054682F">
        <w:t>M</w:t>
      </w:r>
      <w:r w:rsidRPr="00C872F3">
        <w:t>athematics and always well behaved. And by then Saif had also found new friends!</w:t>
      </w:r>
    </w:p>
    <w:p w14:paraId="38ED6312" w14:textId="77777777" w:rsidR="00C872F3" w:rsidRPr="00C872F3" w:rsidRDefault="00C872F3" w:rsidP="00F26259">
      <w:pPr>
        <w:pStyle w:val="BodyCOL"/>
      </w:pPr>
      <w:r w:rsidRPr="00C872F3">
        <w:t>Have you ever had a similar sort of experience? We tell this story because it illustrates just how powerful expectations can be, even when the expectations are unfounded. Making judgements about someone’s potential based on just one experience can have limiting or exaggerated outcomes.</w:t>
      </w:r>
    </w:p>
    <w:p w14:paraId="05FE7A51" w14:textId="77777777" w:rsidR="00C872F3" w:rsidRPr="00C872F3" w:rsidRDefault="00C872F3" w:rsidP="00F26259">
      <w:pPr>
        <w:pStyle w:val="BodyCOL"/>
      </w:pPr>
      <w:r w:rsidRPr="00C872F3">
        <w:t>Many factors influence our expectations of situations, people and events. Our previous experiences are a key factor, as are our beliefs and values. We make decisions and judgements about what we should do, where we should go and whom we consider as our friends, from what we know already about people, situations and events. This is true of both our personal and our professional lives. Working as a teacher, your day-to-day decisions will be influenced by a range of factors. Think about what these might be.</w:t>
      </w:r>
    </w:p>
    <w:p w14:paraId="0EA72190" w14:textId="77777777" w:rsidR="00C872F3" w:rsidRPr="00C872F3" w:rsidRDefault="00C872F3" w:rsidP="00F26259">
      <w:pPr>
        <w:pStyle w:val="BodyCOL"/>
      </w:pPr>
      <w:r w:rsidRPr="00C872F3">
        <w:t>For example, research tells us that, all over the world, the following factors seem to influence teachers’ thinking:</w:t>
      </w:r>
    </w:p>
    <w:p w14:paraId="3CBF4444" w14:textId="49463513" w:rsidR="00C872F3" w:rsidRPr="00C872F3" w:rsidRDefault="00A85AE1" w:rsidP="0038161A">
      <w:pPr>
        <w:pStyle w:val="BulletsCOL"/>
      </w:pPr>
      <w:r>
        <w:t>A</w:t>
      </w:r>
      <w:r w:rsidR="00C872F3" w:rsidRPr="00C872F3">
        <w:t xml:space="preserve"> child’s socio</w:t>
      </w:r>
      <w:r w:rsidR="00137D4C">
        <w:t>economic background</w:t>
      </w:r>
    </w:p>
    <w:p w14:paraId="10AAABF7" w14:textId="5E19EB3F" w:rsidR="00C872F3" w:rsidRPr="00C872F3" w:rsidRDefault="00A85AE1" w:rsidP="0038161A">
      <w:pPr>
        <w:pStyle w:val="BulletsCOL"/>
      </w:pPr>
      <w:r>
        <w:t>A</w:t>
      </w:r>
      <w:r w:rsidR="00C872F3" w:rsidRPr="00C872F3">
        <w:t xml:space="preserve"> child’s appearance (</w:t>
      </w:r>
      <w:r>
        <w:t>e.g.</w:t>
      </w:r>
      <w:r w:rsidR="00C872F3" w:rsidRPr="00C872F3">
        <w:t xml:space="preserve"> stereotypes exist about tall or</w:t>
      </w:r>
      <w:r>
        <w:t xml:space="preserve"> short students)</w:t>
      </w:r>
    </w:p>
    <w:p w14:paraId="7E93CC3D" w14:textId="5CE2E728" w:rsidR="00C872F3" w:rsidRPr="00C872F3" w:rsidRDefault="00A85AE1" w:rsidP="0038161A">
      <w:pPr>
        <w:pStyle w:val="BulletsCOL"/>
      </w:pPr>
      <w:r>
        <w:t>T</w:t>
      </w:r>
      <w:r w:rsidR="00C872F3" w:rsidRPr="00C872F3">
        <w:t>he teacher’s exper</w:t>
      </w:r>
      <w:r w:rsidR="00137D4C">
        <w:t xml:space="preserve">ience with </w:t>
      </w:r>
      <w:r>
        <w:t>a</w:t>
      </w:r>
      <w:r w:rsidR="00137D4C">
        <w:t xml:space="preserve"> child’s siblings</w:t>
      </w:r>
    </w:p>
    <w:p w14:paraId="070F3221" w14:textId="2D180AF8" w:rsidR="00C872F3" w:rsidRPr="00C872F3" w:rsidRDefault="00A85AE1" w:rsidP="0038161A">
      <w:pPr>
        <w:pStyle w:val="BulletsCOL"/>
      </w:pPr>
      <w:r>
        <w:t>G</w:t>
      </w:r>
      <w:r w:rsidR="00C872F3" w:rsidRPr="00C872F3">
        <w:t>ender (</w:t>
      </w:r>
      <w:r>
        <w:t>e.g.</w:t>
      </w:r>
      <w:r w:rsidR="00C872F3" w:rsidRPr="00C872F3">
        <w:t xml:space="preserve"> in some contexts boys are seen as more </w:t>
      </w:r>
      <w:r>
        <w:t xml:space="preserve">able in </w:t>
      </w:r>
      <w:r w:rsidR="0054682F">
        <w:t>M</w:t>
      </w:r>
      <w:r>
        <w:t>athematics than girls)</w:t>
      </w:r>
      <w:r w:rsidR="00C872F3" w:rsidRPr="00C872F3">
        <w:t xml:space="preserve"> </w:t>
      </w:r>
    </w:p>
    <w:p w14:paraId="6D02DA1A" w14:textId="2C9782DE" w:rsidR="00C872F3" w:rsidRPr="00C872F3" w:rsidRDefault="00C872F3" w:rsidP="00F26259">
      <w:pPr>
        <w:pStyle w:val="BodyCOL"/>
      </w:pPr>
      <w:r w:rsidRPr="00C872F3">
        <w:t xml:space="preserve">Can you think of other factors that might influence how you respond to the </w:t>
      </w:r>
      <w:r w:rsidR="008B3292">
        <w:t>students</w:t>
      </w:r>
      <w:r w:rsidRPr="00C872F3">
        <w:t xml:space="preserve"> in your class and the effect these may have had on your teaching?</w:t>
      </w:r>
    </w:p>
    <w:p w14:paraId="2176078A" w14:textId="77777777" w:rsidR="00C872F3" w:rsidRPr="00C872F3" w:rsidRDefault="00C872F3" w:rsidP="000B692C">
      <w:pPr>
        <w:pStyle w:val="Heading4"/>
        <w:rPr>
          <w:i/>
        </w:rPr>
      </w:pPr>
      <w:r w:rsidRPr="00C872F3">
        <w:t>Do expectations hold true?</w:t>
      </w:r>
    </w:p>
    <w:p w14:paraId="480C08C8" w14:textId="77777777" w:rsidR="00C872F3" w:rsidRDefault="00C872F3" w:rsidP="00F26259">
      <w:pPr>
        <w:pStyle w:val="BodyCOL"/>
      </w:pPr>
      <w:r w:rsidRPr="00C872F3">
        <w:t>The two following accounts explore what research revealed about children in two different communities when they went to school.</w:t>
      </w:r>
    </w:p>
    <w:p w14:paraId="5E298713" w14:textId="58302704" w:rsidR="00E64E7F" w:rsidRPr="00F26259" w:rsidRDefault="00E64E7F" w:rsidP="00E64E7F">
      <w:pPr>
        <w:pStyle w:val="KRtext"/>
        <w:rPr>
          <w:b/>
        </w:rPr>
      </w:pPr>
      <w:r>
        <w:rPr>
          <w:b/>
        </w:rPr>
        <w:t>The street children of Brazil</w:t>
      </w:r>
    </w:p>
    <w:p w14:paraId="10B9BDB8" w14:textId="046BE662" w:rsidR="00C872F3" w:rsidRPr="00C872F3" w:rsidRDefault="00C872F3" w:rsidP="00F26259">
      <w:pPr>
        <w:pStyle w:val="KRtext"/>
      </w:pPr>
      <w:r w:rsidRPr="00C872F3">
        <w:t xml:space="preserve">A few years ago, educational researchers became interested in the </w:t>
      </w:r>
      <w:r w:rsidR="00F622DA">
        <w:t>“</w:t>
      </w:r>
      <w:r w:rsidRPr="00C872F3">
        <w:t>street children</w:t>
      </w:r>
      <w:r w:rsidR="00F622DA">
        <w:t>”</w:t>
      </w:r>
      <w:r w:rsidRPr="00C872F3">
        <w:t xml:space="preserve"> of Brazil. These were children who lived in slum areas or had no home at all. The researchers discovered that these children made very poor progress in school and performed particularly badly in </w:t>
      </w:r>
      <w:r w:rsidR="0054682F">
        <w:t>M</w:t>
      </w:r>
      <w:r w:rsidRPr="00C872F3">
        <w:t>athematics. The children would sit solemnly at the back of the class and rarely participate. In the opinion of the teachers, the children’s poor background was responsible and they did not see how they could help them.</w:t>
      </w:r>
    </w:p>
    <w:p w14:paraId="4A55A5DC" w14:textId="77777777" w:rsidR="00E64E7F" w:rsidRDefault="00C872F3" w:rsidP="00F26259">
      <w:pPr>
        <w:pStyle w:val="KRtext"/>
      </w:pPr>
      <w:r w:rsidRPr="00C872F3">
        <w:t xml:space="preserve">The research team then went to visit these children in their homes or on the streets where they lived. All were involved in buying and selling of some kind. Many of them were able to mentally calculate currency exchanges for a variety of South American currencies. The researchers found these children engaging very successfully in complex mental arithmetic, way beyond the level expected in the school curriculum. </w:t>
      </w:r>
    </w:p>
    <w:p w14:paraId="40B0063F" w14:textId="6E3C1D70" w:rsidR="00C872F3" w:rsidRPr="00290961" w:rsidRDefault="00C872F3" w:rsidP="00F26259">
      <w:pPr>
        <w:pStyle w:val="KRtext"/>
      </w:pPr>
      <w:r w:rsidRPr="00C872F3">
        <w:t xml:space="preserve">When the team talked this through with the children, they discovered that they were using highly effective problem-solving </w:t>
      </w:r>
      <w:r w:rsidRPr="00290961">
        <w:t>techniques</w:t>
      </w:r>
      <w:r w:rsidR="00137D4C">
        <w:t>,</w:t>
      </w:r>
      <w:r w:rsidRPr="00290961">
        <w:t xml:space="preserve"> but of a very unusual kind. Such techniques were not part of the school </w:t>
      </w:r>
      <w:r w:rsidR="0054682F">
        <w:t>M</w:t>
      </w:r>
      <w:r w:rsidRPr="00290961">
        <w:t>ath</w:t>
      </w:r>
      <w:r w:rsidR="0054682F">
        <w:t>ematic</w:t>
      </w:r>
      <w:r w:rsidRPr="00290961">
        <w:t>s syllabus at all! But there is always more than one way to solve a problem</w:t>
      </w:r>
      <w:r w:rsidR="00137D4C">
        <w:t>,</w:t>
      </w:r>
      <w:r w:rsidRPr="00290961">
        <w:t xml:space="preserve"> and this could have been a starting point for the teacher to involve the children in the class by acknowledging their unique way of solving the problems set. This could help all the children think of different ways to solve the same problem. In this way</w:t>
      </w:r>
      <w:r w:rsidR="00137D4C">
        <w:t>,</w:t>
      </w:r>
      <w:r w:rsidRPr="00290961">
        <w:t xml:space="preserve"> the children would feel much more part of </w:t>
      </w:r>
      <w:r w:rsidRPr="00290961">
        <w:lastRenderedPageBreak/>
        <w:t>the school and gradually be encouraged to participate more fully and actually have their potential realised.</w:t>
      </w:r>
    </w:p>
    <w:p w14:paraId="3BEC86E3" w14:textId="3E5773AA" w:rsidR="00C872F3" w:rsidRDefault="00C872F3" w:rsidP="00F26259">
      <w:pPr>
        <w:pStyle w:val="KRtext"/>
      </w:pPr>
      <w:r w:rsidRPr="00290961">
        <w:t xml:space="preserve">In the school context, therefore, expectations of </w:t>
      </w:r>
      <w:r w:rsidR="0054682F">
        <w:t>Mathematics</w:t>
      </w:r>
      <w:r w:rsidRPr="00290961">
        <w:t xml:space="preserve"> achievement for these children were low, and that was borne out by subsequent school level attainment. Yet, in another context, these children were superb mathematicians!</w:t>
      </w:r>
    </w:p>
    <w:p w14:paraId="28A6073C" w14:textId="59033FD3" w:rsidR="00E64E7F" w:rsidRPr="00F26259" w:rsidRDefault="00E64E7F" w:rsidP="00E64E7F">
      <w:pPr>
        <w:pStyle w:val="KRtext"/>
        <w:rPr>
          <w:b/>
        </w:rPr>
      </w:pPr>
      <w:r>
        <w:rPr>
          <w:b/>
        </w:rPr>
        <w:t>Korean children</w:t>
      </w:r>
    </w:p>
    <w:p w14:paraId="3E3CB017" w14:textId="2D6A7352" w:rsidR="00E64E7F" w:rsidRDefault="00C872F3" w:rsidP="00F26259">
      <w:pPr>
        <w:pStyle w:val="KRtext"/>
      </w:pPr>
      <w:r w:rsidRPr="00290961">
        <w:t>Educational researchers have also looked at Korean children who migrated to other parts of the world in the latter part of the</w:t>
      </w:r>
      <w:r w:rsidR="007E6DAB">
        <w:t xml:space="preserve"> 20th</w:t>
      </w:r>
      <w:r w:rsidRPr="00290961">
        <w:t xml:space="preserve"> century. </w:t>
      </w:r>
      <w:r w:rsidR="00E64E7F">
        <w:t>They</w:t>
      </w:r>
      <w:r w:rsidRPr="00290961">
        <w:t xml:space="preserve"> followed up groups of such children and observed how they performed in school. </w:t>
      </w:r>
    </w:p>
    <w:p w14:paraId="7BFF90CC" w14:textId="028BF828" w:rsidR="00C872F3" w:rsidRPr="00290961" w:rsidRDefault="00C872F3" w:rsidP="00F26259">
      <w:pPr>
        <w:pStyle w:val="KRtext"/>
      </w:pPr>
      <w:r w:rsidRPr="00290961">
        <w:t>The findings are very interesting. Children who migrated to Japan</w:t>
      </w:r>
      <w:r w:rsidR="00E64E7F">
        <w:t xml:space="preserve"> —</w:t>
      </w:r>
      <w:r w:rsidRPr="00290961">
        <w:t xml:space="preserve"> where attitudes to and expectations of Korean children were very poor</w:t>
      </w:r>
      <w:r w:rsidR="00E64E7F">
        <w:t xml:space="preserve"> —</w:t>
      </w:r>
      <w:r w:rsidRPr="00290961">
        <w:t xml:space="preserve"> did badly at school. Children who migrated to the west coast of the USA</w:t>
      </w:r>
      <w:r w:rsidR="00E64E7F">
        <w:t xml:space="preserve"> —</w:t>
      </w:r>
      <w:r w:rsidRPr="00290961">
        <w:t xml:space="preserve"> where expectations of Asian children were very high</w:t>
      </w:r>
      <w:r w:rsidR="00E64E7F">
        <w:t xml:space="preserve"> —</w:t>
      </w:r>
      <w:r w:rsidRPr="00290961">
        <w:t xml:space="preserve"> did very well in school. So, children from the same sorts of homes performed very unequally in two different settings. The researchers felt that teacher expectations were the key variable here. </w:t>
      </w:r>
    </w:p>
    <w:p w14:paraId="497F1E1B" w14:textId="77777777" w:rsidR="00C872F3" w:rsidRPr="00DE2FCE" w:rsidRDefault="00C872F3" w:rsidP="00A64BC3"/>
    <w:p w14:paraId="32BCBA53" w14:textId="5DE33813" w:rsidR="00E21250" w:rsidRDefault="00E21250" w:rsidP="00A64BC3">
      <w:pPr>
        <w:rPr>
          <w:rFonts w:asciiTheme="majorHAnsi" w:eastAsiaTheme="majorEastAsia" w:hAnsiTheme="majorHAnsi" w:cstheme="majorBidi"/>
          <w:b/>
          <w:bCs/>
          <w:sz w:val="26"/>
          <w:szCs w:val="26"/>
        </w:rPr>
      </w:pPr>
      <w:r>
        <w:br w:type="page"/>
      </w:r>
    </w:p>
    <w:p w14:paraId="0D44C9DD" w14:textId="4478BBE0" w:rsidR="00E21250" w:rsidRDefault="00E21250" w:rsidP="001B506C">
      <w:pPr>
        <w:pStyle w:val="Heading2COL"/>
      </w:pPr>
      <w:bookmarkStart w:id="16" w:name="_Toc515003732"/>
      <w:r>
        <w:lastRenderedPageBreak/>
        <w:t>Question 3:</w:t>
      </w:r>
      <w:r w:rsidR="00BB1AB4">
        <w:t xml:space="preserve"> </w:t>
      </w:r>
      <w:r w:rsidRPr="007B5FDA">
        <w:t xml:space="preserve">How </w:t>
      </w:r>
      <w:r w:rsidR="00FD21E1">
        <w:t>C</w:t>
      </w:r>
      <w:r w:rsidRPr="007B5FDA">
        <w:t xml:space="preserve">an </w:t>
      </w:r>
      <w:r w:rsidR="00FD21E1">
        <w:t>W</w:t>
      </w:r>
      <w:r w:rsidRPr="007B5FDA">
        <w:t xml:space="preserve">e </w:t>
      </w:r>
      <w:r w:rsidR="00FD21E1">
        <w:t>M</w:t>
      </w:r>
      <w:r w:rsidRPr="007B5FDA">
        <w:t xml:space="preserve">ake </w:t>
      </w:r>
      <w:r w:rsidR="00FD21E1">
        <w:t>L</w:t>
      </w:r>
      <w:r w:rsidRPr="007B5FDA">
        <w:t xml:space="preserve">earning </w:t>
      </w:r>
      <w:r w:rsidR="00FD21E1">
        <w:t>M</w:t>
      </w:r>
      <w:r w:rsidRPr="007B5FDA">
        <w:t xml:space="preserve">ore </w:t>
      </w:r>
      <w:r w:rsidR="00FD21E1">
        <w:t>A</w:t>
      </w:r>
      <w:r w:rsidRPr="007B5FDA">
        <w:t>ctive?</w:t>
      </w:r>
      <w:bookmarkEnd w:id="16"/>
    </w:p>
    <w:p w14:paraId="67CD89F6" w14:textId="43EB1A40" w:rsidR="00A65733" w:rsidRPr="00A65733" w:rsidRDefault="00A65733" w:rsidP="00F26259">
      <w:pPr>
        <w:pStyle w:val="KRtext"/>
      </w:pPr>
      <w:r>
        <w:t>All the Key Resources are relevant to this question</w:t>
      </w:r>
      <w:r w:rsidR="009548D4">
        <w:t>,</w:t>
      </w:r>
      <w:r>
        <w:t xml:space="preserve"> but </w:t>
      </w:r>
      <w:r w:rsidR="004825D8">
        <w:t>see</w:t>
      </w:r>
      <w:r>
        <w:t xml:space="preserve"> particularly 3, 4, 7</w:t>
      </w:r>
      <w:r w:rsidR="004825D8">
        <w:t xml:space="preserve"> and</w:t>
      </w:r>
      <w:r w:rsidR="009548D4">
        <w:t xml:space="preserve"> </w:t>
      </w:r>
      <w:r>
        <w:t>11</w:t>
      </w:r>
      <w:r w:rsidR="00E72464">
        <w:t>.</w:t>
      </w:r>
    </w:p>
    <w:p w14:paraId="7141B3C3" w14:textId="77777777" w:rsidR="00E21250" w:rsidRPr="00194F4F" w:rsidRDefault="00E21250" w:rsidP="005D5C90">
      <w:pPr>
        <w:pStyle w:val="Heading3COL"/>
      </w:pPr>
      <w:r w:rsidRPr="00194F4F">
        <w:t>Commentary</w:t>
      </w:r>
    </w:p>
    <w:p w14:paraId="334ED4DA" w14:textId="1C0D7659" w:rsidR="00A6124C" w:rsidRDefault="00E21250" w:rsidP="00233970">
      <w:pPr>
        <w:pStyle w:val="BodyCOL"/>
      </w:pPr>
      <w:r w:rsidRPr="00DE2FCE">
        <w:t xml:space="preserve">There is now nearly universal acceptance that learning must be an active rather than </w:t>
      </w:r>
      <w:r w:rsidR="00A96524">
        <w:t xml:space="preserve">a </w:t>
      </w:r>
      <w:r w:rsidRPr="00DE2FCE">
        <w:t xml:space="preserve">passive process. We all learn best when we have to articulate ideas or work with other people on tasks. </w:t>
      </w:r>
      <w:r w:rsidR="00A6124C">
        <w:t xml:space="preserve">No </w:t>
      </w:r>
      <w:r w:rsidR="005E6A11">
        <w:t xml:space="preserve">SBTD </w:t>
      </w:r>
      <w:r w:rsidRPr="00DE2FCE">
        <w:t xml:space="preserve">programme </w:t>
      </w:r>
      <w:r w:rsidR="00A6124C">
        <w:t>should be</w:t>
      </w:r>
      <w:r w:rsidRPr="00DE2FCE">
        <w:t xml:space="preserve"> carried out in silence! </w:t>
      </w:r>
    </w:p>
    <w:p w14:paraId="7CC15B9C" w14:textId="40E09134" w:rsidR="00520BF7" w:rsidRDefault="00A96524" w:rsidP="00233970">
      <w:pPr>
        <w:pStyle w:val="BodyCOL"/>
      </w:pPr>
      <w:r>
        <w:t xml:space="preserve">There have </w:t>
      </w:r>
      <w:r w:rsidRPr="00DE2FCE">
        <w:t xml:space="preserve">been significant pedagogic changes in all areas of the curriculum </w:t>
      </w:r>
      <w:r>
        <w:t xml:space="preserve">in terms of </w:t>
      </w:r>
      <w:r w:rsidR="00E21250" w:rsidRPr="00DE2FCE">
        <w:t xml:space="preserve">active approaches to learning. For example, in </w:t>
      </w:r>
      <w:r w:rsidR="0084006F">
        <w:t>language teaching</w:t>
      </w:r>
      <w:r w:rsidR="009645AA">
        <w:t>,</w:t>
      </w:r>
      <w:r w:rsidR="00E21250" w:rsidRPr="00DE2FCE">
        <w:t xml:space="preserve"> there is now a much greater focus on developing </w:t>
      </w:r>
      <w:r w:rsidR="00F622DA">
        <w:t>“</w:t>
      </w:r>
      <w:r w:rsidR="00E21250" w:rsidRPr="00DE2FCE">
        <w:t>communicative</w:t>
      </w:r>
      <w:r w:rsidR="00F622DA">
        <w:t>”</w:t>
      </w:r>
      <w:r w:rsidR="00E21250" w:rsidRPr="00DE2FCE">
        <w:t xml:space="preserve"> skills that involve far more interaction between you and the </w:t>
      </w:r>
      <w:r w:rsidR="008B3292">
        <w:t>students</w:t>
      </w:r>
      <w:r w:rsidR="00E21250" w:rsidRPr="00DE2FCE">
        <w:t xml:space="preserve">, and between the </w:t>
      </w:r>
      <w:r w:rsidR="008B3292">
        <w:t>students</w:t>
      </w:r>
      <w:r w:rsidR="00E21250" w:rsidRPr="00DE2FCE">
        <w:t xml:space="preserve"> themselves. The contemporary teaching of </w:t>
      </w:r>
      <w:r w:rsidR="0054682F">
        <w:t>Mathematics</w:t>
      </w:r>
      <w:r w:rsidR="00E21250" w:rsidRPr="00DE2FCE">
        <w:t xml:space="preserve"> and </w:t>
      </w:r>
      <w:r w:rsidR="00A6124C">
        <w:t>S</w:t>
      </w:r>
      <w:r w:rsidR="00E21250" w:rsidRPr="00DE2FCE">
        <w:t xml:space="preserve">cience gives increased emphasis to investigations and problem solving in order to develop </w:t>
      </w:r>
      <w:r w:rsidR="00520BF7">
        <w:t>students</w:t>
      </w:r>
      <w:r w:rsidR="00E21250" w:rsidRPr="00DE2FCE">
        <w:t xml:space="preserve">’ understanding and ways of thinking and acting scientifically. Similarly, topics such as human rights and globalisation have gained more importance </w:t>
      </w:r>
      <w:r w:rsidRPr="00DE2FCE">
        <w:t xml:space="preserve">across the curriculum </w:t>
      </w:r>
      <w:r w:rsidR="00E21250" w:rsidRPr="00DE2FCE">
        <w:t xml:space="preserve">and require the development of new pedagogic strategies. </w:t>
      </w:r>
    </w:p>
    <w:p w14:paraId="34C383EB" w14:textId="2D52E847" w:rsidR="00E21250" w:rsidRPr="00194F4F" w:rsidRDefault="00E21250" w:rsidP="00233970">
      <w:pPr>
        <w:pStyle w:val="BodyCOL"/>
      </w:pPr>
      <w:r w:rsidRPr="00DE2FCE">
        <w:t xml:space="preserve">Using different ways of working in the classroom will support these </w:t>
      </w:r>
      <w:r w:rsidR="00520BF7">
        <w:t>changes</w:t>
      </w:r>
      <w:r w:rsidRPr="00DE2FCE">
        <w:t xml:space="preserve"> and will help </w:t>
      </w:r>
      <w:r w:rsidR="008B3292">
        <w:t>students</w:t>
      </w:r>
      <w:r w:rsidRPr="00DE2FCE">
        <w:t xml:space="preserve"> gain a deeper understanding of the subjects</w:t>
      </w:r>
      <w:r w:rsidR="00520BF7">
        <w:t>, topics</w:t>
      </w:r>
      <w:r w:rsidRPr="00DE2FCE">
        <w:t xml:space="preserve"> and </w:t>
      </w:r>
      <w:r w:rsidR="00520BF7">
        <w:t xml:space="preserve">related </w:t>
      </w:r>
      <w:r w:rsidRPr="00DE2FCE">
        <w:t>issues</w:t>
      </w:r>
      <w:r w:rsidR="004F79AD">
        <w:t>.</w:t>
      </w:r>
      <w:r w:rsidR="00520BF7">
        <w:t xml:space="preserve"> </w:t>
      </w:r>
      <w:r w:rsidRPr="00194F4F">
        <w:t>To reflect this, we have seen a change of emphasis towards children</w:t>
      </w:r>
      <w:r w:rsidR="00520BF7">
        <w:t xml:space="preserve"> and young people</w:t>
      </w:r>
      <w:r w:rsidRPr="00194F4F">
        <w:t xml:space="preserve"> being more actively engaged</w:t>
      </w:r>
      <w:r w:rsidR="00520BF7">
        <w:t xml:space="preserve"> —</w:t>
      </w:r>
      <w:r w:rsidRPr="00194F4F">
        <w:t xml:space="preserve"> both physically and mentally</w:t>
      </w:r>
      <w:r w:rsidR="00520BF7">
        <w:t xml:space="preserve"> —</w:t>
      </w:r>
      <w:r w:rsidRPr="00194F4F">
        <w:t xml:space="preserve"> in their learning. This has been driven </w:t>
      </w:r>
      <w:r w:rsidRPr="00194F4F" w:rsidDel="0012412A">
        <w:t>by developments in</w:t>
      </w:r>
      <w:r w:rsidRPr="00194F4F">
        <w:t xml:space="preserve"> our understanding of the way the brain functions in the learning process. The old idea about each of us having a fixed intelligence has been discarded. It is now thought that we are not born with one predetermined intelligence, but given the right conditions </w:t>
      </w:r>
      <w:r w:rsidR="00520BF7">
        <w:t>—</w:t>
      </w:r>
      <w:r w:rsidRPr="00194F4F">
        <w:t xml:space="preserve"> and school is an important condition </w:t>
      </w:r>
      <w:r w:rsidR="00520BF7">
        <w:t>—</w:t>
      </w:r>
      <w:r w:rsidRPr="00194F4F">
        <w:t xml:space="preserve"> we are all capable of learning a great deal more than was previously thought possible</w:t>
      </w:r>
      <w:r w:rsidR="004F79AD">
        <w:t>.</w:t>
      </w:r>
    </w:p>
    <w:p w14:paraId="4BA8A789" w14:textId="6F766F63" w:rsidR="00E21250" w:rsidRPr="00194F4F" w:rsidRDefault="00E21250" w:rsidP="00233970">
      <w:pPr>
        <w:pStyle w:val="BodyCOL"/>
      </w:pPr>
      <w:r w:rsidRPr="00194F4F">
        <w:t xml:space="preserve">The importance of this </w:t>
      </w:r>
      <w:r w:rsidR="00F622DA">
        <w:t>“</w:t>
      </w:r>
      <w:r w:rsidRPr="00194F4F">
        <w:t>active</w:t>
      </w:r>
      <w:r w:rsidR="00F622DA">
        <w:t>”</w:t>
      </w:r>
      <w:r w:rsidRPr="00194F4F">
        <w:t xml:space="preserve"> learning, which includes </w:t>
      </w:r>
      <w:r w:rsidR="008B3292">
        <w:t>students</w:t>
      </w:r>
      <w:r w:rsidRPr="00194F4F">
        <w:t xml:space="preserve"> carrying out investigations, problem solving, and asking and answering their own questions, has come increasingly to the fore in recent years. </w:t>
      </w:r>
      <w:r w:rsidR="00520BF7">
        <w:t>Children and young people become more effective learners when they t</w:t>
      </w:r>
      <w:r w:rsidRPr="00194F4F">
        <w:t>alk about ideas and engag</w:t>
      </w:r>
      <w:r w:rsidR="00520BF7">
        <w:t>e</w:t>
      </w:r>
      <w:r w:rsidRPr="00194F4F">
        <w:t xml:space="preserve"> co</w:t>
      </w:r>
      <w:r w:rsidR="00A37BC2">
        <w:t>-</w:t>
      </w:r>
      <w:r w:rsidRPr="00194F4F">
        <w:t xml:space="preserve">operatively with others </w:t>
      </w:r>
      <w:r w:rsidR="00520BF7">
        <w:t>to</w:t>
      </w:r>
      <w:r w:rsidRPr="00194F4F">
        <w:t xml:space="preserve"> carry out tasks. However, if there </w:t>
      </w:r>
      <w:r w:rsidR="004F79AD">
        <w:t xml:space="preserve">are </w:t>
      </w:r>
      <w:r w:rsidRPr="00194F4F">
        <w:t xml:space="preserve">a large number of </w:t>
      </w:r>
      <w:r w:rsidR="008B3292">
        <w:t>students</w:t>
      </w:r>
      <w:r w:rsidR="008B3292" w:rsidRPr="00194F4F">
        <w:t xml:space="preserve"> </w:t>
      </w:r>
      <w:r w:rsidRPr="00194F4F">
        <w:t xml:space="preserve">in a small classroom, </w:t>
      </w:r>
      <w:r w:rsidR="004F79AD">
        <w:t>some people may</w:t>
      </w:r>
      <w:r w:rsidRPr="00194F4F">
        <w:t xml:space="preserve"> think that more passive approaches</w:t>
      </w:r>
      <w:r w:rsidR="004F79AD">
        <w:t>,</w:t>
      </w:r>
      <w:r w:rsidRPr="00194F4F">
        <w:t xml:space="preserve"> such as </w:t>
      </w:r>
      <w:r w:rsidR="008B3292">
        <w:t>students</w:t>
      </w:r>
      <w:r w:rsidR="008B3292" w:rsidRPr="00194F4F">
        <w:t xml:space="preserve"> </w:t>
      </w:r>
      <w:r w:rsidRPr="00194F4F">
        <w:t>sitting quietly in rows listening to the teacher</w:t>
      </w:r>
      <w:r w:rsidR="004F79AD">
        <w:t>,</w:t>
      </w:r>
      <w:r w:rsidRPr="00194F4F">
        <w:t xml:space="preserve"> appear to have advantages. </w:t>
      </w:r>
      <w:r w:rsidR="004F79AD">
        <w:t>S</w:t>
      </w:r>
      <w:r w:rsidRPr="00194F4F">
        <w:t xml:space="preserve">ome </w:t>
      </w:r>
      <w:r w:rsidR="008B3292">
        <w:t>students</w:t>
      </w:r>
      <w:r w:rsidRPr="00194F4F">
        <w:t xml:space="preserve"> will</w:t>
      </w:r>
      <w:r w:rsidR="004F79AD">
        <w:t>, in fact,</w:t>
      </w:r>
      <w:r w:rsidRPr="00194F4F">
        <w:t xml:space="preserve"> progress under this approach</w:t>
      </w:r>
      <w:r w:rsidR="004F79AD">
        <w:t>, b</w:t>
      </w:r>
      <w:r w:rsidRPr="00194F4F">
        <w:t xml:space="preserve">ut many others will not. The evidence suggests that it is possible, even with large classes, to develop more active approaches to learning. As a result, children’s achievements </w:t>
      </w:r>
      <w:r w:rsidR="004F79AD">
        <w:t xml:space="preserve">in school </w:t>
      </w:r>
      <w:r w:rsidRPr="00194F4F">
        <w:t xml:space="preserve">improve, but these approaches also provide a good foundation for learning later in life. Most jobs in the future will require </w:t>
      </w:r>
      <w:r w:rsidR="004F79AD">
        <w:t>people</w:t>
      </w:r>
      <w:r w:rsidRPr="00194F4F">
        <w:t xml:space="preserve"> to be flexible, capable of learning </w:t>
      </w:r>
      <w:r w:rsidR="00F622DA">
        <w:t>“</w:t>
      </w:r>
      <w:r w:rsidRPr="00194F4F">
        <w:t>on the job</w:t>
      </w:r>
      <w:r w:rsidR="00F622DA">
        <w:t>”</w:t>
      </w:r>
      <w:r w:rsidRPr="00194F4F">
        <w:t xml:space="preserve"> and able to apply new knowledge quickly and effectively. Just think about the changes in communication technologies over the last two decades and how you have had to respond. This sort of adaptability will be needed in most jobs, and schools have an important responsibility to ensure all children </w:t>
      </w:r>
      <w:r w:rsidR="007543DB">
        <w:t xml:space="preserve">and young people </w:t>
      </w:r>
      <w:r w:rsidRPr="00194F4F">
        <w:t xml:space="preserve">will have the necessary capabilities. Although these are not necessarily new ideas, they have not always been fully recognised in many schools and education systems. </w:t>
      </w:r>
    </w:p>
    <w:p w14:paraId="552A2349" w14:textId="1A21559E" w:rsidR="00A64BD7" w:rsidRDefault="00E21250" w:rsidP="00233970">
      <w:pPr>
        <w:pStyle w:val="BodyCOL"/>
      </w:pPr>
      <w:r w:rsidRPr="00194F4F">
        <w:t>By carrying out the fol</w:t>
      </w:r>
      <w:r>
        <w:t>lowing activity</w:t>
      </w:r>
      <w:r w:rsidR="004F79AD">
        <w:t>,</w:t>
      </w:r>
      <w:r>
        <w:t xml:space="preserve"> we want you</w:t>
      </w:r>
      <w:r w:rsidRPr="00194F4F">
        <w:t xml:space="preserve"> to develop awareness of the links between active pedagogic strategies and improved </w:t>
      </w:r>
      <w:r w:rsidR="003B69DF">
        <w:t>student</w:t>
      </w:r>
      <w:r w:rsidRPr="00194F4F">
        <w:t xml:space="preserve"> learning. </w:t>
      </w:r>
    </w:p>
    <w:p w14:paraId="70FA0071" w14:textId="0BD34158" w:rsidR="00E21250" w:rsidRPr="00194F4F" w:rsidRDefault="00E21250" w:rsidP="00137A90">
      <w:pPr>
        <w:pStyle w:val="Heading3COL"/>
        <w:pBdr>
          <w:top w:val="single" w:sz="18" w:space="1" w:color="463691"/>
          <w:left w:val="single" w:sz="18" w:space="4" w:color="463691"/>
          <w:bottom w:val="single" w:sz="18" w:space="1" w:color="463691"/>
          <w:right w:val="single" w:sz="18" w:space="4" w:color="463691"/>
        </w:pBdr>
        <w:spacing w:line="240" w:lineRule="auto"/>
      </w:pPr>
      <w:r>
        <w:t>Activity 3</w:t>
      </w:r>
      <w:r w:rsidR="00092BA1">
        <w:t>: Assessing your active learning approaches</w:t>
      </w:r>
    </w:p>
    <w:p w14:paraId="184FAEDC" w14:textId="77777777" w:rsidR="00177253" w:rsidRDefault="00E21250" w:rsidP="00137A90">
      <w:pPr>
        <w:pStyle w:val="BodyCOL"/>
        <w:pBdr>
          <w:top w:val="single" w:sz="18" w:space="1" w:color="463691"/>
          <w:left w:val="single" w:sz="18" w:space="4" w:color="463691"/>
          <w:bottom w:val="single" w:sz="18" w:space="1" w:color="463691"/>
          <w:right w:val="single" w:sz="18" w:space="4" w:color="463691"/>
        </w:pBdr>
      </w:pPr>
      <w:r w:rsidRPr="00194F4F">
        <w:t>Think about your usual classroom practice</w:t>
      </w:r>
      <w:r w:rsidR="00520BF7">
        <w:t xml:space="preserve"> (</w:t>
      </w:r>
      <w:r w:rsidR="004F4C33">
        <w:t>i.e.</w:t>
      </w:r>
      <w:r w:rsidRPr="00194F4F">
        <w:t xml:space="preserve"> what you usually do when you are teaching</w:t>
      </w:r>
      <w:r w:rsidR="00520BF7">
        <w:t>)</w:t>
      </w:r>
      <w:r w:rsidRPr="00194F4F">
        <w:t xml:space="preserve">. </w:t>
      </w:r>
    </w:p>
    <w:p w14:paraId="2831169C" w14:textId="267A1860" w:rsidR="00E21250" w:rsidRPr="00194F4F" w:rsidRDefault="00E21250" w:rsidP="00137A90">
      <w:pPr>
        <w:pStyle w:val="BodyCOL"/>
        <w:pBdr>
          <w:top w:val="single" w:sz="18" w:space="1" w:color="463691"/>
          <w:left w:val="single" w:sz="18" w:space="4" w:color="463691"/>
          <w:bottom w:val="single" w:sz="18" w:space="1" w:color="463691"/>
          <w:right w:val="single" w:sz="18" w:space="4" w:color="463691"/>
        </w:pBdr>
      </w:pPr>
      <w:r w:rsidRPr="00194F4F">
        <w:lastRenderedPageBreak/>
        <w:t xml:space="preserve">In the chart below are 15 statements about actions and approaches. We want you to tick </w:t>
      </w:r>
      <w:r w:rsidR="00ED2A00" w:rsidRPr="00194F4F">
        <w:t>(</w:t>
      </w:r>
      <w:r w:rsidR="00ED2A00" w:rsidRPr="00194F4F">
        <w:sym w:font="Wingdings" w:char="F0FC"/>
      </w:r>
      <w:r w:rsidR="00ED2A00" w:rsidRPr="00194F4F">
        <w:t>)</w:t>
      </w:r>
      <w:r w:rsidR="00ED2A00">
        <w:t xml:space="preserve"> </w:t>
      </w:r>
      <w:r w:rsidRPr="00194F4F">
        <w:t xml:space="preserve">one of the five boxes for each statement. The boxes range from </w:t>
      </w:r>
      <w:r w:rsidR="00F622DA">
        <w:t>“</w:t>
      </w:r>
      <w:r w:rsidRPr="00194F4F">
        <w:t>Very often</w:t>
      </w:r>
      <w:r w:rsidR="00F622DA">
        <w:t>”</w:t>
      </w:r>
      <w:r w:rsidRPr="00194F4F">
        <w:t xml:space="preserve"> on the left-hand side to </w:t>
      </w:r>
      <w:r w:rsidR="00F622DA">
        <w:t>“</w:t>
      </w:r>
      <w:r w:rsidRPr="00194F4F">
        <w:t>Very rarely</w:t>
      </w:r>
      <w:r w:rsidR="00F622DA">
        <w:t>”</w:t>
      </w:r>
      <w:r w:rsidRPr="00194F4F">
        <w:t xml:space="preserve"> on the right. So, for example, if you decide, having read statement </w:t>
      </w:r>
      <w:r w:rsidR="00177253">
        <w:t>4</w:t>
      </w:r>
      <w:r w:rsidR="003B69DF">
        <w:t>, that you very frequently ask the students</w:t>
      </w:r>
      <w:r w:rsidRPr="00194F4F">
        <w:t xml:space="preserve"> to </w:t>
      </w:r>
      <w:r w:rsidR="00177253">
        <w:t>work in groups</w:t>
      </w:r>
      <w:r w:rsidR="000C58EC">
        <w:t>,</w:t>
      </w:r>
      <w:r w:rsidRPr="00194F4F">
        <w:t xml:space="preserve"> then tick the box on the left (</w:t>
      </w:r>
      <w:r w:rsidR="00F622DA">
        <w:t>“</w:t>
      </w:r>
      <w:r w:rsidRPr="00194F4F">
        <w:t>Very often</w:t>
      </w:r>
      <w:r w:rsidR="00F622DA">
        <w:t>”</w:t>
      </w:r>
      <w:r w:rsidRPr="00194F4F">
        <w:t>).</w:t>
      </w:r>
      <w:r w:rsidR="00B80250">
        <w:t xml:space="preserve"> </w:t>
      </w:r>
      <w:r w:rsidRPr="00194F4F">
        <w:t>As you work through the statements, think about why and when you use the approaches listed. Also, think if there are any approaches that you do</w:t>
      </w:r>
      <w:r w:rsidR="0054682F">
        <w:t xml:space="preserve"> </w:t>
      </w:r>
      <w:r w:rsidRPr="00194F4F">
        <w:t>n</w:t>
      </w:r>
      <w:r w:rsidR="0054682F">
        <w:t>o</w:t>
      </w:r>
      <w:r w:rsidRPr="00194F4F">
        <w:t xml:space="preserve">t use often. If so, why do you think this is? </w:t>
      </w:r>
    </w:p>
    <w:p w14:paraId="0B3287D9" w14:textId="6E64AEAB" w:rsidR="00E21250" w:rsidRPr="00305D45" w:rsidRDefault="00E21250" w:rsidP="001230FB">
      <w:pPr>
        <w:pStyle w:val="Heading4"/>
        <w:pBdr>
          <w:top w:val="single" w:sz="18" w:space="1" w:color="463691"/>
          <w:left w:val="single" w:sz="18" w:space="4" w:color="463691"/>
          <w:bottom w:val="single" w:sz="18" w:space="1" w:color="463691"/>
          <w:right w:val="single" w:sz="18" w:space="4" w:color="463691"/>
        </w:pBdr>
      </w:pPr>
      <w:r w:rsidRPr="00305D45">
        <w:t>Teacher self-assessment for active learning: Checklist</w:t>
      </w:r>
    </w:p>
    <w:p w14:paraId="7DAC236A" w14:textId="224AF0B3" w:rsidR="00137A90" w:rsidRDefault="00B46890" w:rsidP="00184C35">
      <w:pPr>
        <w:pStyle w:val="BodyCOL"/>
        <w:widowControl w:val="0"/>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3000CD95" wp14:editId="0D386F76">
                <wp:extent cx="5748867" cy="5842000"/>
                <wp:effectExtent l="0" t="0" r="4445" b="0"/>
                <wp:docPr id="12" name="Text Box 12"/>
                <wp:cNvGraphicFramePr/>
                <a:graphic xmlns:a="http://schemas.openxmlformats.org/drawingml/2006/main">
                  <a:graphicData uri="http://schemas.microsoft.com/office/word/2010/wordprocessingShape">
                    <wps:wsp>
                      <wps:cNvSpPr txBox="1"/>
                      <wps:spPr>
                        <a:xfrm>
                          <a:off x="0" y="0"/>
                          <a:ext cx="5748867" cy="5842000"/>
                        </a:xfrm>
                        <a:prstGeom prst="rect">
                          <a:avLst/>
                        </a:prstGeom>
                        <a:solidFill>
                          <a:schemeClr val="lt1"/>
                        </a:solidFill>
                        <a:ln w="6350">
                          <a:noFill/>
                        </a:ln>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9645AA" w:rsidRPr="00B46890" w14:paraId="1B17D5D9" w14:textId="77777777" w:rsidTr="00B46890">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B26987F"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2B53314"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4C755251"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4BE3D547"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7E79D530"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22F48ED2"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9645AA" w:rsidRPr="00B46890" w14:paraId="4C04BD72" w14:textId="77777777" w:rsidTr="00B46890">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C73AB36" w14:textId="77777777" w:rsidR="009645AA" w:rsidRPr="00B46890" w:rsidRDefault="009645AA" w:rsidP="00B46890">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7C7C3E75" w14:textId="77777777" w:rsidR="009645AA" w:rsidRPr="00B46890" w:rsidRDefault="009645AA" w:rsidP="00B46890">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45751AD8"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2</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1276" w:type="dxa"/>
                                  <w:tcBorders>
                                    <w:bottom w:val="single" w:sz="8" w:space="0" w:color="000000"/>
                                    <w:right w:val="single" w:sz="8" w:space="0" w:color="000000"/>
                                  </w:tcBorders>
                                  <w:tcMar>
                                    <w:top w:w="20" w:type="nil"/>
                                    <w:left w:w="20" w:type="nil"/>
                                    <w:right w:w="20" w:type="nil"/>
                                  </w:tcMar>
                                  <w:vAlign w:val="center"/>
                                </w:tcPr>
                                <w:p w14:paraId="3893B28D"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3</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0" w:type="dxa"/>
                                  <w:tcBorders>
                                    <w:bottom w:val="single" w:sz="8" w:space="0" w:color="000000"/>
                                    <w:right w:val="single" w:sz="8" w:space="0" w:color="000000"/>
                                  </w:tcBorders>
                                  <w:tcMar>
                                    <w:top w:w="20" w:type="nil"/>
                                    <w:left w:w="20" w:type="nil"/>
                                    <w:right w:w="20" w:type="nil"/>
                                  </w:tcMar>
                                  <w:vAlign w:val="center"/>
                                </w:tcPr>
                                <w:p w14:paraId="15359C26"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4</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709" w:type="dxa"/>
                                  <w:tcBorders>
                                    <w:bottom w:val="single" w:sz="8" w:space="0" w:color="000000"/>
                                    <w:right w:val="single" w:sz="8" w:space="0" w:color="000000"/>
                                  </w:tcBorders>
                                  <w:tcMar>
                                    <w:top w:w="20" w:type="nil"/>
                                    <w:left w:w="20" w:type="nil"/>
                                    <w:right w:w="20" w:type="nil"/>
                                  </w:tcMar>
                                  <w:vAlign w:val="center"/>
                                </w:tcPr>
                                <w:p w14:paraId="44B417E0" w14:textId="77777777" w:rsidR="009645AA" w:rsidRPr="00B46890" w:rsidRDefault="009645AA" w:rsidP="00B46890">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9645AA" w:rsidRPr="00B46890" w14:paraId="086234B3"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CE4ACC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1BC563D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946AF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ED7D46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8FD460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774014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F090843"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3A8C6F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388E00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ABBA47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4BA2347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C47A8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49D3BB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4DCA5FEA"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88EED4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2E32594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C98868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26E0C0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2CFAB8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F51F9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26E465CE"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7CE6F5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75926CE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D69471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AD82CF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241FF1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8E4A6E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12711812"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2260E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78EC92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6C2D980"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C1ECC4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48EC1C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3AC421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4554310"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7B5339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D892BE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265328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F502C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1B7B63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FD6F3D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0881E9B7"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35FAB35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6DBF44C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DBF8D1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895A28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F88B45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A7C2AC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8BA0878"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AEFC7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5BCB380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E30F67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76B836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29DCAC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7940D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0BDD76FB"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3E3C78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146B2B8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E72134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959F22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AAB323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4B2010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DEC3C37"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A2A39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50DC691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2B8735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92EB91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07F55F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011977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BBA7EC2"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ACF0C9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14227AB0"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9C95B2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CBA96E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D3BC41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8DE1AE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38B70F41" w14:textId="77777777" w:rsidTr="00B46890">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C9DC1D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7B21A47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4AFBAA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4988CE1"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1B618961"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7E0089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69177B7B" w14:textId="77777777" w:rsidR="009645AA" w:rsidRDefault="00964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00CD95" id="Text Box 12" o:spid="_x0000_s1027" type="#_x0000_t202" style="width:452.65pt;height:4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ycRQIAAIMEAAAOAAAAZHJzL2Uyb0RvYy54bWysVE1vGjEQvVfqf7B8LwsUC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" fillcolor="white [3201]" stroked="f" strokeweight=".5p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644"/>
                        <w:gridCol w:w="709"/>
                        <w:gridCol w:w="709"/>
                        <w:gridCol w:w="1276"/>
                        <w:gridCol w:w="850"/>
                        <w:gridCol w:w="709"/>
                      </w:tblGrid>
                      <w:tr w:rsidR="009645AA" w:rsidRPr="00B46890" w14:paraId="1B17D5D9" w14:textId="77777777" w:rsidTr="00B46890">
                        <w:tc>
                          <w:tcPr>
                            <w:tcW w:w="4644"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B26987F"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Action/approach</w:t>
                            </w:r>
                          </w:p>
                        </w:tc>
                        <w:tc>
                          <w:tcPr>
                            <w:tcW w:w="709" w:type="dxa"/>
                            <w:tcBorders>
                              <w:top w:val="single" w:sz="8" w:space="0" w:color="000000"/>
                              <w:right w:val="single" w:sz="8" w:space="0" w:color="000000"/>
                            </w:tcBorders>
                            <w:tcMar>
                              <w:top w:w="20" w:type="nil"/>
                              <w:left w:w="20" w:type="nil"/>
                              <w:right w:w="20" w:type="nil"/>
                            </w:tcMar>
                            <w:vAlign w:val="center"/>
                          </w:tcPr>
                          <w:p w14:paraId="12B53314"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often</w:t>
                            </w:r>
                          </w:p>
                        </w:tc>
                        <w:tc>
                          <w:tcPr>
                            <w:tcW w:w="709" w:type="dxa"/>
                            <w:tcBorders>
                              <w:top w:val="single" w:sz="8" w:space="0" w:color="000000"/>
                              <w:right w:val="single" w:sz="8" w:space="0" w:color="000000"/>
                            </w:tcBorders>
                            <w:tcMar>
                              <w:top w:w="20" w:type="nil"/>
                              <w:left w:w="20" w:type="nil"/>
                              <w:right w:w="20" w:type="nil"/>
                            </w:tcMar>
                            <w:vAlign w:val="center"/>
                          </w:tcPr>
                          <w:p w14:paraId="4C755251"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4BE3D547"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7E79D530"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Rarely</w:t>
                            </w:r>
                          </w:p>
                        </w:tc>
                        <w:tc>
                          <w:tcPr>
                            <w:tcW w:w="709" w:type="dxa"/>
                            <w:tcBorders>
                              <w:top w:val="single" w:sz="8" w:space="0" w:color="000000"/>
                              <w:right w:val="single" w:sz="8" w:space="0" w:color="000000"/>
                            </w:tcBorders>
                            <w:tcMar>
                              <w:top w:w="20" w:type="nil"/>
                              <w:left w:w="20" w:type="nil"/>
                              <w:right w:w="20" w:type="nil"/>
                            </w:tcMar>
                            <w:vAlign w:val="center"/>
                          </w:tcPr>
                          <w:p w14:paraId="22F48ED2" w14:textId="77777777" w:rsidR="009645AA" w:rsidRPr="00B46890" w:rsidRDefault="009645AA" w:rsidP="00B46890">
                            <w:pPr>
                              <w:autoSpaceDE w:val="0"/>
                              <w:autoSpaceDN w:val="0"/>
                              <w:adjustRightInd w:val="0"/>
                              <w:spacing w:line="260" w:lineRule="atLeast"/>
                              <w:rPr>
                                <w:rFonts w:ascii="Calibri" w:eastAsiaTheme="minorEastAsia" w:hAnsi="Calibri" w:cs="Calibri"/>
                                <w:b/>
                                <w:bCs/>
                                <w:sz w:val="20"/>
                                <w:szCs w:val="20"/>
                              </w:rPr>
                            </w:pPr>
                            <w:r w:rsidRPr="00B46890">
                              <w:rPr>
                                <w:rFonts w:ascii="Calibri" w:eastAsiaTheme="minorEastAsia" w:hAnsi="Calibri" w:cs="Calibri"/>
                                <w:b/>
                                <w:bCs/>
                                <w:sz w:val="20"/>
                                <w:szCs w:val="20"/>
                              </w:rPr>
                              <w:t>Very rarely</w:t>
                            </w:r>
                          </w:p>
                        </w:tc>
                      </w:tr>
                      <w:tr w:rsidR="009645AA" w:rsidRPr="00B46890" w14:paraId="4C04BD72" w14:textId="77777777" w:rsidTr="00B46890">
                        <w:tblPrEx>
                          <w:tblBorders>
                            <w:top w:val="none" w:sz="0" w:space="0" w:color="auto"/>
                          </w:tblBorders>
                        </w:tblPrEx>
                        <w:tc>
                          <w:tcPr>
                            <w:tcW w:w="4644"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C73AB36" w14:textId="77777777" w:rsidR="009645AA" w:rsidRPr="00B46890" w:rsidRDefault="009645AA" w:rsidP="00B46890">
                            <w:pPr>
                              <w:autoSpaceDE w:val="0"/>
                              <w:autoSpaceDN w:val="0"/>
                              <w:adjustRightInd w:val="0"/>
                              <w:rPr>
                                <w:rFonts w:ascii="Calibri" w:eastAsiaTheme="minorEastAsia" w:hAnsi="Calibri" w:cs="Calibri"/>
                                <w:b/>
                                <w:bCs/>
                                <w:sz w:val="20"/>
                                <w:szCs w:val="20"/>
                              </w:rPr>
                            </w:pPr>
                          </w:p>
                        </w:tc>
                        <w:tc>
                          <w:tcPr>
                            <w:tcW w:w="709" w:type="dxa"/>
                            <w:tcBorders>
                              <w:bottom w:val="single" w:sz="8" w:space="0" w:color="000000"/>
                              <w:right w:val="single" w:sz="8" w:space="0" w:color="000000"/>
                            </w:tcBorders>
                            <w:tcMar>
                              <w:top w:w="20" w:type="nil"/>
                              <w:left w:w="20" w:type="nil"/>
                              <w:right w:w="20" w:type="nil"/>
                            </w:tcMar>
                            <w:vAlign w:val="center"/>
                          </w:tcPr>
                          <w:p w14:paraId="7C7C3E75" w14:textId="77777777" w:rsidR="009645AA" w:rsidRPr="00B46890" w:rsidRDefault="009645AA" w:rsidP="00B46890">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1</w:t>
                            </w:r>
                          </w:p>
                        </w:tc>
                        <w:tc>
                          <w:tcPr>
                            <w:tcW w:w="709" w:type="dxa"/>
                            <w:tcBorders>
                              <w:bottom w:val="single" w:sz="8" w:space="0" w:color="000000"/>
                              <w:right w:val="single" w:sz="8" w:space="0" w:color="000000"/>
                            </w:tcBorders>
                            <w:tcMar>
                              <w:top w:w="20" w:type="nil"/>
                              <w:left w:w="20" w:type="nil"/>
                              <w:right w:w="20" w:type="nil"/>
                            </w:tcMar>
                            <w:vAlign w:val="center"/>
                          </w:tcPr>
                          <w:p w14:paraId="45751AD8"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2</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1276" w:type="dxa"/>
                            <w:tcBorders>
                              <w:bottom w:val="single" w:sz="8" w:space="0" w:color="000000"/>
                              <w:right w:val="single" w:sz="8" w:space="0" w:color="000000"/>
                            </w:tcBorders>
                            <w:tcMar>
                              <w:top w:w="20" w:type="nil"/>
                              <w:left w:w="20" w:type="nil"/>
                              <w:right w:w="20" w:type="nil"/>
                            </w:tcMar>
                            <w:vAlign w:val="center"/>
                          </w:tcPr>
                          <w:p w14:paraId="3893B28D"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3</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0" w:type="dxa"/>
                            <w:tcBorders>
                              <w:bottom w:val="single" w:sz="8" w:space="0" w:color="000000"/>
                              <w:right w:val="single" w:sz="8" w:space="0" w:color="000000"/>
                            </w:tcBorders>
                            <w:tcMar>
                              <w:top w:w="20" w:type="nil"/>
                              <w:left w:w="20" w:type="nil"/>
                              <w:right w:w="20" w:type="nil"/>
                            </w:tcMar>
                            <w:vAlign w:val="center"/>
                          </w:tcPr>
                          <w:p w14:paraId="15359C26" w14:textId="77777777" w:rsidR="009645AA" w:rsidRPr="00B46890" w:rsidRDefault="00981C4F" w:rsidP="00B46890">
                            <w:pPr>
                              <w:autoSpaceDE w:val="0"/>
                              <w:autoSpaceDN w:val="0"/>
                              <w:adjustRightInd w:val="0"/>
                              <w:spacing w:line="260" w:lineRule="atLeast"/>
                              <w:jc w:val="center"/>
                              <w:rPr>
                                <w:rFonts w:ascii="Calibri" w:eastAsiaTheme="minorEastAsia" w:hAnsi="Calibri" w:cs="Calibri"/>
                                <w:b/>
                                <w:bCs/>
                                <w:sz w:val="20"/>
                                <w:szCs w:val="20"/>
                              </w:rPr>
                            </w:pPr>
                            <w:dir w:val="rtl">
                              <w:r w:rsidR="009645AA" w:rsidRPr="00B46890">
                                <w:rPr>
                                  <w:rFonts w:ascii="Calibri" w:eastAsiaTheme="minorEastAsia" w:hAnsi="Calibri" w:cs="Calibri"/>
                                  <w:b/>
                                  <w:bCs/>
                                  <w:sz w:val="20"/>
                                  <w:szCs w:val="20"/>
                                </w:rPr>
                                <w:t>4</w:t>
                              </w:r>
                              <w:r w:rsidR="009645AA" w:rsidRPr="00B46890">
                                <w:rPr>
                                  <w:rFonts w:ascii="Calibri" w:eastAsiaTheme="minorEastAsia" w:hAnsi="Calibri" w:cs="Calibri"/>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709" w:type="dxa"/>
                            <w:tcBorders>
                              <w:bottom w:val="single" w:sz="8" w:space="0" w:color="000000"/>
                              <w:right w:val="single" w:sz="8" w:space="0" w:color="000000"/>
                            </w:tcBorders>
                            <w:tcMar>
                              <w:top w:w="20" w:type="nil"/>
                              <w:left w:w="20" w:type="nil"/>
                              <w:right w:w="20" w:type="nil"/>
                            </w:tcMar>
                            <w:vAlign w:val="center"/>
                          </w:tcPr>
                          <w:p w14:paraId="44B417E0" w14:textId="77777777" w:rsidR="009645AA" w:rsidRPr="00B46890" w:rsidRDefault="009645AA" w:rsidP="00B46890">
                            <w:pPr>
                              <w:autoSpaceDE w:val="0"/>
                              <w:autoSpaceDN w:val="0"/>
                              <w:adjustRightInd w:val="0"/>
                              <w:spacing w:line="260" w:lineRule="atLeast"/>
                              <w:jc w:val="center"/>
                              <w:rPr>
                                <w:rFonts w:ascii="Calibri" w:eastAsiaTheme="minorEastAsia" w:hAnsi="Calibri" w:cs="Calibri"/>
                                <w:b/>
                                <w:bCs/>
                                <w:sz w:val="20"/>
                                <w:szCs w:val="20"/>
                              </w:rPr>
                            </w:pPr>
                            <w:r w:rsidRPr="00B46890">
                              <w:rPr>
                                <w:rFonts w:ascii="Calibri" w:eastAsiaTheme="minorEastAsia" w:hAnsi="Calibri" w:cs="Calibri"/>
                                <w:b/>
                                <w:bCs/>
                                <w:sz w:val="20"/>
                                <w:szCs w:val="20"/>
                              </w:rPr>
                              <w:t>5</w:t>
                            </w:r>
                          </w:p>
                        </w:tc>
                      </w:tr>
                      <w:tr w:rsidR="009645AA" w:rsidRPr="00B46890" w14:paraId="086234B3"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CE4ACC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 Students are highly involved in class activities and tests.</w:t>
                            </w:r>
                          </w:p>
                        </w:tc>
                        <w:tc>
                          <w:tcPr>
                            <w:tcW w:w="709" w:type="dxa"/>
                            <w:tcBorders>
                              <w:bottom w:val="single" w:sz="8" w:space="0" w:color="000000"/>
                              <w:right w:val="single" w:sz="8" w:space="0" w:color="000000"/>
                            </w:tcBorders>
                            <w:tcMar>
                              <w:top w:w="20" w:type="nil"/>
                              <w:left w:w="20" w:type="nil"/>
                              <w:right w:w="20" w:type="nil"/>
                            </w:tcMar>
                            <w:vAlign w:val="center"/>
                          </w:tcPr>
                          <w:p w14:paraId="1BC563D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E946AF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ED7D46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8FD460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774014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F090843"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3A8C6F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2. Students share their ideas with each other and me.</w:t>
                            </w:r>
                          </w:p>
                        </w:tc>
                        <w:tc>
                          <w:tcPr>
                            <w:tcW w:w="709" w:type="dxa"/>
                            <w:tcBorders>
                              <w:bottom w:val="single" w:sz="8" w:space="0" w:color="000000"/>
                              <w:right w:val="single" w:sz="8" w:space="0" w:color="000000"/>
                            </w:tcBorders>
                            <w:tcMar>
                              <w:top w:w="20" w:type="nil"/>
                              <w:left w:w="20" w:type="nil"/>
                              <w:right w:w="20" w:type="nil"/>
                            </w:tcMar>
                            <w:vAlign w:val="center"/>
                          </w:tcPr>
                          <w:p w14:paraId="388E00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ABBA47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4BA2347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8C47A8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49D3BB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4DCA5FEA"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88EED4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3. Students can relate new concepts to their own lives.</w:t>
                            </w:r>
                          </w:p>
                        </w:tc>
                        <w:tc>
                          <w:tcPr>
                            <w:tcW w:w="709" w:type="dxa"/>
                            <w:tcBorders>
                              <w:bottom w:val="single" w:sz="8" w:space="0" w:color="000000"/>
                              <w:right w:val="single" w:sz="8" w:space="0" w:color="000000"/>
                            </w:tcBorders>
                            <w:tcMar>
                              <w:top w:w="20" w:type="nil"/>
                              <w:left w:w="20" w:type="nil"/>
                              <w:right w:w="20" w:type="nil"/>
                            </w:tcMar>
                            <w:vAlign w:val="center"/>
                          </w:tcPr>
                          <w:p w14:paraId="2E32594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C98868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26E0C0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2CFAB8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3F51F9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26E465CE"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7CE6F5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4. Students work in small or larger groups when solving problems.</w:t>
                            </w:r>
                          </w:p>
                        </w:tc>
                        <w:tc>
                          <w:tcPr>
                            <w:tcW w:w="709" w:type="dxa"/>
                            <w:tcBorders>
                              <w:bottom w:val="single" w:sz="8" w:space="0" w:color="000000"/>
                              <w:right w:val="single" w:sz="8" w:space="0" w:color="000000"/>
                            </w:tcBorders>
                            <w:tcMar>
                              <w:top w:w="20" w:type="nil"/>
                              <w:left w:w="20" w:type="nil"/>
                              <w:right w:w="20" w:type="nil"/>
                            </w:tcMar>
                            <w:vAlign w:val="center"/>
                          </w:tcPr>
                          <w:p w14:paraId="75926CE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D69471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AD82CF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241FF1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8E4A6E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12711812"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232260E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5. Students use a range of resources to help them try out their ideas (e.g. making models).</w:t>
                            </w:r>
                          </w:p>
                        </w:tc>
                        <w:tc>
                          <w:tcPr>
                            <w:tcW w:w="709" w:type="dxa"/>
                            <w:tcBorders>
                              <w:bottom w:val="single" w:sz="8" w:space="0" w:color="000000"/>
                              <w:right w:val="single" w:sz="8" w:space="0" w:color="000000"/>
                            </w:tcBorders>
                            <w:tcMar>
                              <w:top w:w="20" w:type="nil"/>
                              <w:left w:w="20" w:type="nil"/>
                              <w:right w:w="20" w:type="nil"/>
                            </w:tcMar>
                            <w:vAlign w:val="center"/>
                          </w:tcPr>
                          <w:p w14:paraId="78EC92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6C2D980"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C1ECC4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48EC1C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3AC421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4554310"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7B5339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6. Students prepare with a partner or team before sharing ideas with the class.</w:t>
                            </w:r>
                          </w:p>
                        </w:tc>
                        <w:tc>
                          <w:tcPr>
                            <w:tcW w:w="709" w:type="dxa"/>
                            <w:tcBorders>
                              <w:bottom w:val="single" w:sz="8" w:space="0" w:color="000000"/>
                              <w:right w:val="single" w:sz="8" w:space="0" w:color="000000"/>
                            </w:tcBorders>
                            <w:tcMar>
                              <w:top w:w="20" w:type="nil"/>
                              <w:left w:w="20" w:type="nil"/>
                              <w:right w:w="20" w:type="nil"/>
                            </w:tcMar>
                            <w:vAlign w:val="center"/>
                          </w:tcPr>
                          <w:p w14:paraId="1D892BE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265328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F502C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1B7B63B"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FD6F3D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0881E9B7"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35FAB35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7. Students debate issues and viewpoints.</w:t>
                            </w:r>
                          </w:p>
                        </w:tc>
                        <w:tc>
                          <w:tcPr>
                            <w:tcW w:w="709" w:type="dxa"/>
                            <w:tcBorders>
                              <w:bottom w:val="single" w:sz="8" w:space="0" w:color="000000"/>
                              <w:right w:val="single" w:sz="8" w:space="0" w:color="000000"/>
                            </w:tcBorders>
                            <w:tcMar>
                              <w:top w:w="20" w:type="nil"/>
                              <w:left w:w="20" w:type="nil"/>
                              <w:right w:w="20" w:type="nil"/>
                            </w:tcMar>
                            <w:vAlign w:val="center"/>
                          </w:tcPr>
                          <w:p w14:paraId="6DBF44C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DBF8D1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895A28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F88B45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A7C2AC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8BA0878"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7AEFC7A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8. Students use a variety of library and other resources to develop ideas.</w:t>
                            </w:r>
                          </w:p>
                        </w:tc>
                        <w:tc>
                          <w:tcPr>
                            <w:tcW w:w="709" w:type="dxa"/>
                            <w:tcBorders>
                              <w:bottom w:val="single" w:sz="8" w:space="0" w:color="000000"/>
                              <w:right w:val="single" w:sz="8" w:space="0" w:color="000000"/>
                            </w:tcBorders>
                            <w:tcMar>
                              <w:top w:w="20" w:type="nil"/>
                              <w:left w:w="20" w:type="nil"/>
                              <w:right w:w="20" w:type="nil"/>
                            </w:tcMar>
                            <w:vAlign w:val="center"/>
                          </w:tcPr>
                          <w:p w14:paraId="5BCB380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E30F67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576B836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529DCAC8"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A7940DD"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0BDD76FB"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3E3C78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9. Students bring into class information that extends across subject areas or links topics.</w:t>
                            </w:r>
                          </w:p>
                        </w:tc>
                        <w:tc>
                          <w:tcPr>
                            <w:tcW w:w="709" w:type="dxa"/>
                            <w:tcBorders>
                              <w:bottom w:val="single" w:sz="8" w:space="0" w:color="000000"/>
                              <w:right w:val="single" w:sz="8" w:space="0" w:color="000000"/>
                            </w:tcBorders>
                            <w:tcMar>
                              <w:top w:w="20" w:type="nil"/>
                              <w:left w:w="20" w:type="nil"/>
                              <w:right w:w="20" w:type="nil"/>
                            </w:tcMar>
                            <w:vAlign w:val="center"/>
                          </w:tcPr>
                          <w:p w14:paraId="146B2B8A"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6E72134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959F22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AAB323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14B20102"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DEC3C37"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4A2A391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10. Students suggest possible problems that can be addressed.</w:t>
                            </w:r>
                          </w:p>
                        </w:tc>
                        <w:tc>
                          <w:tcPr>
                            <w:tcW w:w="709" w:type="dxa"/>
                            <w:tcBorders>
                              <w:bottom w:val="single" w:sz="8" w:space="0" w:color="000000"/>
                              <w:right w:val="single" w:sz="8" w:space="0" w:color="000000"/>
                            </w:tcBorders>
                            <w:tcMar>
                              <w:top w:w="20" w:type="nil"/>
                              <w:left w:w="20" w:type="nil"/>
                              <w:right w:w="20" w:type="nil"/>
                            </w:tcMar>
                            <w:vAlign w:val="center"/>
                          </w:tcPr>
                          <w:p w14:paraId="50DC691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32B8735E"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92EB91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07F55F6"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7011977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6BBA7EC2" w14:textId="77777777" w:rsidTr="00B46890">
                        <w:tblPrEx>
                          <w:tblBorders>
                            <w:top w:val="none" w:sz="0" w:space="0" w:color="auto"/>
                          </w:tblBorders>
                        </w:tblPrEx>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1ACF0C9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11. I help students to explore, extend and connect their ideas.</w:t>
                            </w:r>
                          </w:p>
                        </w:tc>
                        <w:tc>
                          <w:tcPr>
                            <w:tcW w:w="709" w:type="dxa"/>
                            <w:tcBorders>
                              <w:bottom w:val="single" w:sz="8" w:space="0" w:color="000000"/>
                              <w:right w:val="single" w:sz="8" w:space="0" w:color="000000"/>
                            </w:tcBorders>
                            <w:tcMar>
                              <w:top w:w="20" w:type="nil"/>
                              <w:left w:w="20" w:type="nil"/>
                              <w:right w:w="20" w:type="nil"/>
                            </w:tcMar>
                            <w:vAlign w:val="center"/>
                          </w:tcPr>
                          <w:p w14:paraId="14227AB0"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9C95B2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0CBA96E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6D3BC414"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28DE1AE5"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r w:rsidR="009645AA" w:rsidRPr="00B46890" w14:paraId="38B70F41" w14:textId="77777777" w:rsidTr="00B46890">
                        <w:tc>
                          <w:tcPr>
                            <w:tcW w:w="4644" w:type="dxa"/>
                            <w:tcBorders>
                              <w:left w:val="single" w:sz="8" w:space="0" w:color="000000"/>
                              <w:bottom w:val="single" w:sz="8" w:space="0" w:color="000000"/>
                              <w:right w:val="single" w:sz="8" w:space="0" w:color="000000"/>
                            </w:tcBorders>
                            <w:tcMar>
                              <w:top w:w="20" w:type="nil"/>
                              <w:left w:w="20" w:type="nil"/>
                              <w:right w:w="20" w:type="nil"/>
                            </w:tcMar>
                            <w:vAlign w:val="center"/>
                          </w:tcPr>
                          <w:p w14:paraId="6C9DC1D3"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12. I give support for solving problems, but do not give away the answers.</w:t>
                            </w:r>
                          </w:p>
                        </w:tc>
                        <w:tc>
                          <w:tcPr>
                            <w:tcW w:w="709" w:type="dxa"/>
                            <w:tcBorders>
                              <w:bottom w:val="single" w:sz="8" w:space="0" w:color="000000"/>
                              <w:right w:val="single" w:sz="8" w:space="0" w:color="000000"/>
                            </w:tcBorders>
                            <w:tcMar>
                              <w:top w:w="20" w:type="nil"/>
                              <w:left w:w="20" w:type="nil"/>
                              <w:right w:w="20" w:type="nil"/>
                            </w:tcMar>
                            <w:vAlign w:val="center"/>
                          </w:tcPr>
                          <w:p w14:paraId="7B21A479"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54AFBAA7"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74988CE1"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1B618961"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c>
                          <w:tcPr>
                            <w:tcW w:w="709" w:type="dxa"/>
                            <w:tcBorders>
                              <w:bottom w:val="single" w:sz="8" w:space="0" w:color="000000"/>
                              <w:right w:val="single" w:sz="8" w:space="0" w:color="000000"/>
                            </w:tcBorders>
                            <w:tcMar>
                              <w:top w:w="20" w:type="nil"/>
                              <w:left w:w="20" w:type="nil"/>
                              <w:right w:w="20" w:type="nil"/>
                            </w:tcMar>
                            <w:vAlign w:val="center"/>
                          </w:tcPr>
                          <w:p w14:paraId="07E0089C" w14:textId="77777777" w:rsidR="009645AA" w:rsidRPr="00B46890" w:rsidRDefault="009645AA" w:rsidP="00B46890">
                            <w:pPr>
                              <w:autoSpaceDE w:val="0"/>
                              <w:autoSpaceDN w:val="0"/>
                              <w:adjustRightInd w:val="0"/>
                              <w:spacing w:line="260" w:lineRule="atLeast"/>
                              <w:rPr>
                                <w:rFonts w:ascii="Calibri" w:eastAsiaTheme="minorEastAsia" w:hAnsi="Calibri" w:cs="Calibri"/>
                                <w:sz w:val="20"/>
                                <w:szCs w:val="20"/>
                              </w:rPr>
                            </w:pPr>
                            <w:r w:rsidRPr="00B46890">
                              <w:rPr>
                                <w:rFonts w:ascii="Calibri" w:eastAsiaTheme="minorEastAsia" w:hAnsi="Calibri" w:cs="Calibri"/>
                                <w:sz w:val="20"/>
                                <w:szCs w:val="20"/>
                              </w:rPr>
                              <w:t> </w:t>
                            </w:r>
                          </w:p>
                        </w:tc>
                      </w:tr>
                    </w:tbl>
                    <w:p w14:paraId="69177B7B" w14:textId="77777777" w:rsidR="009645AA" w:rsidRDefault="009645AA"/>
                  </w:txbxContent>
                </v:textbox>
                <w10:anchorlock/>
              </v:shape>
            </w:pict>
          </mc:Fallback>
        </mc:AlternateContent>
      </w:r>
    </w:p>
    <w:p w14:paraId="6D4479A3" w14:textId="59D3F65E" w:rsidR="00E21250" w:rsidRDefault="007D18CE" w:rsidP="00184C35">
      <w:pPr>
        <w:pBdr>
          <w:top w:val="single" w:sz="18" w:space="1" w:color="463691"/>
          <w:left w:val="single" w:sz="18" w:space="4" w:color="463691"/>
          <w:bottom w:val="single" w:sz="18" w:space="1" w:color="463691"/>
          <w:right w:val="single" w:sz="18" w:space="4" w:color="463691"/>
        </w:pBdr>
        <w:tabs>
          <w:tab w:val="left" w:pos="3525"/>
          <w:tab w:val="left" w:pos="4786"/>
          <w:tab w:val="left" w:pos="5700"/>
          <w:tab w:val="left" w:pos="6949"/>
          <w:tab w:val="left" w:pos="7905"/>
        </w:tabs>
      </w:pPr>
      <w:r>
        <w:rPr>
          <w:noProof/>
          <w:lang w:eastAsia="en-CA"/>
        </w:rPr>
        <w:lastRenderedPageBreak/>
        <mc:AlternateContent>
          <mc:Choice Requires="wps">
            <w:drawing>
              <wp:inline distT="0" distB="0" distL="0" distR="0" wp14:anchorId="7C536186" wp14:editId="7A5E2279">
                <wp:extent cx="5723467" cy="2159000"/>
                <wp:effectExtent l="0" t="0" r="4445" b="0"/>
                <wp:docPr id="7" name="Text Box 7"/>
                <wp:cNvGraphicFramePr/>
                <a:graphic xmlns:a="http://schemas.openxmlformats.org/drawingml/2006/main">
                  <a:graphicData uri="http://schemas.microsoft.com/office/word/2010/wordprocessingShape">
                    <wps:wsp>
                      <wps:cNvSpPr txBox="1"/>
                      <wps:spPr>
                        <a:xfrm>
                          <a:off x="0" y="0"/>
                          <a:ext cx="5723467" cy="2159000"/>
                        </a:xfrm>
                        <a:prstGeom prst="rect">
                          <a:avLst/>
                        </a:prstGeom>
                        <a:solidFill>
                          <a:schemeClr val="lt1"/>
                        </a:solidFill>
                        <a:ln w="6350">
                          <a:noFill/>
                        </a:ln>
                      </wps:spPr>
                      <wps:txb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9645AA" w:rsidRPr="007D18CE" w14:paraId="77E9AD0D" w14:textId="77777777" w:rsidTr="007D18CE">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059F83A"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4694CA2C"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551CD2A0"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4DC91965"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36E0064B"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4B5E337A"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9645AA" w:rsidRPr="007D18CE" w14:paraId="40CA5A95" w14:textId="77777777" w:rsidTr="007D18CE">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5AA0D4D7" w14:textId="77777777" w:rsidR="009645AA" w:rsidRPr="007D18CE" w:rsidRDefault="009645AA" w:rsidP="007D18CE">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67122587" w14:textId="77777777" w:rsidR="009645AA" w:rsidRPr="007D18CE" w:rsidRDefault="009645AA" w:rsidP="007D18CE">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3E369BB0"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2</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1276" w:type="dxa"/>
                                  <w:tcBorders>
                                    <w:bottom w:val="single" w:sz="8" w:space="0" w:color="000000"/>
                                    <w:right w:val="single" w:sz="8" w:space="0" w:color="000000"/>
                                  </w:tcBorders>
                                  <w:tcMar>
                                    <w:top w:w="20" w:type="nil"/>
                                    <w:left w:w="20" w:type="nil"/>
                                    <w:right w:w="20" w:type="nil"/>
                                  </w:tcMar>
                                  <w:vAlign w:val="center"/>
                                </w:tcPr>
                                <w:p w14:paraId="4FFF7B24"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3</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0" w:type="dxa"/>
                                  <w:tcBorders>
                                    <w:bottom w:val="single" w:sz="8" w:space="0" w:color="000000"/>
                                    <w:right w:val="single" w:sz="8" w:space="0" w:color="000000"/>
                                  </w:tcBorders>
                                  <w:tcMar>
                                    <w:top w:w="20" w:type="nil"/>
                                    <w:left w:w="20" w:type="nil"/>
                                    <w:right w:w="20" w:type="nil"/>
                                  </w:tcMar>
                                  <w:vAlign w:val="center"/>
                                </w:tcPr>
                                <w:p w14:paraId="1723E381"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4</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1" w:type="dxa"/>
                                  <w:tcBorders>
                                    <w:bottom w:val="single" w:sz="8" w:space="0" w:color="000000"/>
                                    <w:right w:val="single" w:sz="8" w:space="0" w:color="000000"/>
                                  </w:tcBorders>
                                  <w:tcMar>
                                    <w:top w:w="20" w:type="nil"/>
                                    <w:left w:w="20" w:type="nil"/>
                                    <w:right w:w="20" w:type="nil"/>
                                  </w:tcMar>
                                  <w:vAlign w:val="center"/>
                                </w:tcPr>
                                <w:p w14:paraId="56DB9405" w14:textId="77777777" w:rsidR="009645AA" w:rsidRPr="007D18CE" w:rsidRDefault="009645AA" w:rsidP="007D18CE">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9645AA" w:rsidRPr="007D18CE" w14:paraId="53EE0257" w14:textId="77777777" w:rsidTr="007D18CE">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E01ED0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EE2844"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D8B779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A76DEB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4B5260"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A3E75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9645AA" w:rsidRPr="007D18CE" w14:paraId="3D13FF77" w14:textId="77777777" w:rsidTr="007D18CE">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CDC9D5E"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668E1037"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310EB90"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29EE7E"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2AF494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599B7CE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9645AA" w:rsidRPr="007D18CE" w14:paraId="6E9762A4" w14:textId="77777777" w:rsidTr="007D18CE">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433C45A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bottom w:val="single" w:sz="8" w:space="0" w:color="000000"/>
                                    <w:right w:val="single" w:sz="8" w:space="0" w:color="000000"/>
                                  </w:tcBorders>
                                  <w:tcMar>
                                    <w:top w:w="20" w:type="nil"/>
                                    <w:left w:w="20" w:type="nil"/>
                                    <w:right w:w="20" w:type="nil"/>
                                  </w:tcMar>
                                  <w:vAlign w:val="center"/>
                                </w:tcPr>
                                <w:p w14:paraId="7A4823AD"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C8D9D28"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FD2E45F"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88FC60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EAC2F17"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bl>
                          <w:p w14:paraId="0E96C60B" w14:textId="77777777" w:rsidR="009645AA" w:rsidRDefault="009645AA" w:rsidP="007D18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536186" id="Text Box 7" o:spid="_x0000_s1028" type="#_x0000_t202" style="width:450.65pt;height:1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" fillcolor="white [3201]" stroked="f" strokeweight=".5pt">
                <v:textbox>
                  <w:txbxContent>
                    <w:tbl>
                      <w:tblPr>
                        <w:tblW w:w="8897" w:type="dxa"/>
                        <w:tblInd w:w="-118" w:type="dxa"/>
                        <w:tblBorders>
                          <w:top w:val="nil"/>
                          <w:left w:val="nil"/>
                          <w:right w:val="nil"/>
                        </w:tblBorders>
                        <w:tblLayout w:type="fixed"/>
                        <w:tblLook w:val="0000" w:firstRow="0" w:lastRow="0" w:firstColumn="0" w:lastColumn="0" w:noHBand="0" w:noVBand="0"/>
                      </w:tblPr>
                      <w:tblGrid>
                        <w:gridCol w:w="4292"/>
                        <w:gridCol w:w="778"/>
                        <w:gridCol w:w="850"/>
                        <w:gridCol w:w="1276"/>
                        <w:gridCol w:w="850"/>
                        <w:gridCol w:w="851"/>
                      </w:tblGrid>
                      <w:tr w:rsidR="009645AA" w:rsidRPr="007D18CE" w14:paraId="77E9AD0D" w14:textId="77777777" w:rsidTr="007D18CE">
                        <w:tc>
                          <w:tcPr>
                            <w:tcW w:w="4292" w:type="dxa"/>
                            <w:vMerge w:val="restart"/>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059F83A"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Action/approach</w:t>
                            </w:r>
                          </w:p>
                        </w:tc>
                        <w:tc>
                          <w:tcPr>
                            <w:tcW w:w="778" w:type="dxa"/>
                            <w:tcBorders>
                              <w:top w:val="single" w:sz="8" w:space="0" w:color="000000"/>
                              <w:right w:val="single" w:sz="8" w:space="0" w:color="000000"/>
                            </w:tcBorders>
                            <w:tcMar>
                              <w:top w:w="20" w:type="nil"/>
                              <w:left w:w="20" w:type="nil"/>
                              <w:right w:w="20" w:type="nil"/>
                            </w:tcMar>
                            <w:vAlign w:val="center"/>
                          </w:tcPr>
                          <w:p w14:paraId="4694CA2C"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often</w:t>
                            </w:r>
                          </w:p>
                        </w:tc>
                        <w:tc>
                          <w:tcPr>
                            <w:tcW w:w="850" w:type="dxa"/>
                            <w:tcBorders>
                              <w:top w:val="single" w:sz="8" w:space="0" w:color="000000"/>
                              <w:right w:val="single" w:sz="8" w:space="0" w:color="000000"/>
                            </w:tcBorders>
                            <w:tcMar>
                              <w:top w:w="20" w:type="nil"/>
                              <w:left w:w="20" w:type="nil"/>
                              <w:right w:w="20" w:type="nil"/>
                            </w:tcMar>
                            <w:vAlign w:val="center"/>
                          </w:tcPr>
                          <w:p w14:paraId="551CD2A0"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Often</w:t>
                            </w:r>
                          </w:p>
                        </w:tc>
                        <w:tc>
                          <w:tcPr>
                            <w:tcW w:w="1276" w:type="dxa"/>
                            <w:tcBorders>
                              <w:top w:val="single" w:sz="8" w:space="0" w:color="000000"/>
                              <w:right w:val="single" w:sz="8" w:space="0" w:color="000000"/>
                            </w:tcBorders>
                            <w:tcMar>
                              <w:top w:w="20" w:type="nil"/>
                              <w:left w:w="20" w:type="nil"/>
                              <w:right w:w="20" w:type="nil"/>
                            </w:tcMar>
                            <w:vAlign w:val="center"/>
                          </w:tcPr>
                          <w:p w14:paraId="4DC91965"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Sometimes</w:t>
                            </w:r>
                          </w:p>
                        </w:tc>
                        <w:tc>
                          <w:tcPr>
                            <w:tcW w:w="850" w:type="dxa"/>
                            <w:tcBorders>
                              <w:top w:val="single" w:sz="8" w:space="0" w:color="000000"/>
                              <w:right w:val="single" w:sz="8" w:space="0" w:color="000000"/>
                            </w:tcBorders>
                            <w:tcMar>
                              <w:top w:w="20" w:type="nil"/>
                              <w:left w:w="20" w:type="nil"/>
                              <w:right w:w="20" w:type="nil"/>
                            </w:tcMar>
                            <w:vAlign w:val="center"/>
                          </w:tcPr>
                          <w:p w14:paraId="36E0064B"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Rarely</w:t>
                            </w:r>
                          </w:p>
                        </w:tc>
                        <w:tc>
                          <w:tcPr>
                            <w:tcW w:w="851" w:type="dxa"/>
                            <w:tcBorders>
                              <w:top w:val="single" w:sz="8" w:space="0" w:color="000000"/>
                              <w:right w:val="single" w:sz="8" w:space="0" w:color="000000"/>
                            </w:tcBorders>
                            <w:tcMar>
                              <w:top w:w="20" w:type="nil"/>
                              <w:left w:w="20" w:type="nil"/>
                              <w:right w:w="20" w:type="nil"/>
                            </w:tcMar>
                            <w:vAlign w:val="center"/>
                          </w:tcPr>
                          <w:p w14:paraId="4B5E337A" w14:textId="77777777" w:rsidR="009645AA" w:rsidRPr="007D18CE" w:rsidRDefault="009645AA" w:rsidP="007D18CE">
                            <w:pPr>
                              <w:autoSpaceDE w:val="0"/>
                              <w:autoSpaceDN w:val="0"/>
                              <w:adjustRightInd w:val="0"/>
                              <w:spacing w:line="240" w:lineRule="atLeast"/>
                              <w:rPr>
                                <w:rFonts w:eastAsiaTheme="minorEastAsia" w:cs="Cambria"/>
                                <w:b/>
                                <w:bCs/>
                                <w:sz w:val="20"/>
                                <w:szCs w:val="20"/>
                              </w:rPr>
                            </w:pPr>
                            <w:r w:rsidRPr="007D18CE">
                              <w:rPr>
                                <w:rFonts w:eastAsiaTheme="minorEastAsia" w:cs="Cambria"/>
                                <w:b/>
                                <w:bCs/>
                                <w:sz w:val="20"/>
                                <w:szCs w:val="20"/>
                              </w:rPr>
                              <w:t>Very rarely</w:t>
                            </w:r>
                          </w:p>
                        </w:tc>
                      </w:tr>
                      <w:tr w:rsidR="009645AA" w:rsidRPr="007D18CE" w14:paraId="40CA5A95" w14:textId="77777777" w:rsidTr="007D18CE">
                        <w:tblPrEx>
                          <w:tblBorders>
                            <w:top w:val="none" w:sz="0" w:space="0" w:color="auto"/>
                          </w:tblBorders>
                        </w:tblPrEx>
                        <w:tc>
                          <w:tcPr>
                            <w:tcW w:w="4292" w:type="dxa"/>
                            <w:vMerge/>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5AA0D4D7" w14:textId="77777777" w:rsidR="009645AA" w:rsidRPr="007D18CE" w:rsidRDefault="009645AA" w:rsidP="007D18CE">
                            <w:pPr>
                              <w:autoSpaceDE w:val="0"/>
                              <w:autoSpaceDN w:val="0"/>
                              <w:adjustRightInd w:val="0"/>
                              <w:rPr>
                                <w:rFonts w:eastAsiaTheme="minorEastAsia" w:cs="Cambria"/>
                                <w:b/>
                                <w:bCs/>
                                <w:sz w:val="20"/>
                                <w:szCs w:val="20"/>
                              </w:rPr>
                            </w:pPr>
                          </w:p>
                        </w:tc>
                        <w:tc>
                          <w:tcPr>
                            <w:tcW w:w="778" w:type="dxa"/>
                            <w:tcBorders>
                              <w:bottom w:val="single" w:sz="8" w:space="0" w:color="000000"/>
                              <w:right w:val="single" w:sz="8" w:space="0" w:color="000000"/>
                            </w:tcBorders>
                            <w:tcMar>
                              <w:top w:w="20" w:type="nil"/>
                              <w:left w:w="20" w:type="nil"/>
                              <w:right w:w="20" w:type="nil"/>
                            </w:tcMar>
                            <w:vAlign w:val="center"/>
                          </w:tcPr>
                          <w:p w14:paraId="67122587" w14:textId="77777777" w:rsidR="009645AA" w:rsidRPr="007D18CE" w:rsidRDefault="009645AA" w:rsidP="007D18CE">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1</w:t>
                            </w:r>
                          </w:p>
                        </w:tc>
                        <w:tc>
                          <w:tcPr>
                            <w:tcW w:w="850" w:type="dxa"/>
                            <w:tcBorders>
                              <w:bottom w:val="single" w:sz="8" w:space="0" w:color="000000"/>
                              <w:right w:val="single" w:sz="8" w:space="0" w:color="000000"/>
                            </w:tcBorders>
                            <w:tcMar>
                              <w:top w:w="20" w:type="nil"/>
                              <w:left w:w="20" w:type="nil"/>
                              <w:right w:w="20" w:type="nil"/>
                            </w:tcMar>
                            <w:vAlign w:val="center"/>
                          </w:tcPr>
                          <w:p w14:paraId="3E369BB0"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2</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1276" w:type="dxa"/>
                            <w:tcBorders>
                              <w:bottom w:val="single" w:sz="8" w:space="0" w:color="000000"/>
                              <w:right w:val="single" w:sz="8" w:space="0" w:color="000000"/>
                            </w:tcBorders>
                            <w:tcMar>
                              <w:top w:w="20" w:type="nil"/>
                              <w:left w:w="20" w:type="nil"/>
                              <w:right w:w="20" w:type="nil"/>
                            </w:tcMar>
                            <w:vAlign w:val="center"/>
                          </w:tcPr>
                          <w:p w14:paraId="4FFF7B24"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3</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0" w:type="dxa"/>
                            <w:tcBorders>
                              <w:bottom w:val="single" w:sz="8" w:space="0" w:color="000000"/>
                              <w:right w:val="single" w:sz="8" w:space="0" w:color="000000"/>
                            </w:tcBorders>
                            <w:tcMar>
                              <w:top w:w="20" w:type="nil"/>
                              <w:left w:w="20" w:type="nil"/>
                              <w:right w:w="20" w:type="nil"/>
                            </w:tcMar>
                            <w:vAlign w:val="center"/>
                          </w:tcPr>
                          <w:p w14:paraId="1723E381" w14:textId="77777777" w:rsidR="009645AA" w:rsidRPr="007D18CE" w:rsidRDefault="00981C4F" w:rsidP="007D18CE">
                            <w:pPr>
                              <w:autoSpaceDE w:val="0"/>
                              <w:autoSpaceDN w:val="0"/>
                              <w:adjustRightInd w:val="0"/>
                              <w:spacing w:line="240" w:lineRule="atLeast"/>
                              <w:jc w:val="center"/>
                              <w:rPr>
                                <w:rFonts w:eastAsiaTheme="minorEastAsia" w:cs="Cambria"/>
                                <w:b/>
                                <w:bCs/>
                                <w:sz w:val="20"/>
                                <w:szCs w:val="20"/>
                              </w:rPr>
                            </w:pPr>
                            <w:dir w:val="rtl">
                              <w:r w:rsidR="009645AA" w:rsidRPr="007D18CE">
                                <w:rPr>
                                  <w:rFonts w:eastAsiaTheme="minorEastAsia" w:cs="Cambria"/>
                                  <w:b/>
                                  <w:bCs/>
                                  <w:sz w:val="20"/>
                                  <w:szCs w:val="20"/>
                                </w:rPr>
                                <w:t>4</w:t>
                              </w:r>
                              <w:r w:rsidR="009645AA" w:rsidRPr="007D18CE">
                                <w:rPr>
                                  <w:rFonts w:ascii="MS Mincho" w:eastAsia="MS Mincho" w:hAnsi="MS Mincho" w:cs="MS Mincho" w:hint="eastAsia"/>
                                  <w:b/>
                                  <w:bCs/>
                                  <w:sz w:val="20"/>
                                  <w:szCs w:val="20"/>
                                </w:rPr>
                                <w:t>‬</w:t>
                              </w:r>
                              <w:r w:rsidR="009645AA">
                                <w:t>‬</w:t>
                              </w:r>
                              <w:r w:rsidR="009645AA">
                                <w:t>‬</w:t>
                              </w:r>
                              <w:r w:rsidR="009645AA">
                                <w:t>‬</w:t>
                              </w:r>
                              <w:r w:rsidR="009645AA">
                                <w:t>‬</w:t>
                              </w:r>
                              <w:r w:rsidR="009645AA">
                                <w:t>‬</w:t>
                              </w:r>
                              <w:r w:rsidR="00213C5F">
                                <w:t>‬</w:t>
                              </w:r>
                              <w:r w:rsidR="00870CD1">
                                <w:t>‬</w:t>
                              </w:r>
                              <w:r w:rsidR="00E47606">
                                <w:t>‬</w:t>
                              </w:r>
                              <w:r>
                                <w:t>‬</w:t>
                              </w:r>
                            </w:dir>
                          </w:p>
                        </w:tc>
                        <w:tc>
                          <w:tcPr>
                            <w:tcW w:w="851" w:type="dxa"/>
                            <w:tcBorders>
                              <w:bottom w:val="single" w:sz="8" w:space="0" w:color="000000"/>
                              <w:right w:val="single" w:sz="8" w:space="0" w:color="000000"/>
                            </w:tcBorders>
                            <w:tcMar>
                              <w:top w:w="20" w:type="nil"/>
                              <w:left w:w="20" w:type="nil"/>
                              <w:right w:w="20" w:type="nil"/>
                            </w:tcMar>
                            <w:vAlign w:val="center"/>
                          </w:tcPr>
                          <w:p w14:paraId="56DB9405" w14:textId="77777777" w:rsidR="009645AA" w:rsidRPr="007D18CE" w:rsidRDefault="009645AA" w:rsidP="007D18CE">
                            <w:pPr>
                              <w:autoSpaceDE w:val="0"/>
                              <w:autoSpaceDN w:val="0"/>
                              <w:adjustRightInd w:val="0"/>
                              <w:spacing w:line="240" w:lineRule="atLeast"/>
                              <w:jc w:val="center"/>
                              <w:rPr>
                                <w:rFonts w:eastAsiaTheme="minorEastAsia" w:cs="Cambria"/>
                                <w:b/>
                                <w:bCs/>
                                <w:sz w:val="20"/>
                                <w:szCs w:val="20"/>
                              </w:rPr>
                            </w:pPr>
                            <w:r w:rsidRPr="007D18CE">
                              <w:rPr>
                                <w:rFonts w:eastAsiaTheme="minorEastAsia" w:cs="Cambria"/>
                                <w:b/>
                                <w:bCs/>
                                <w:sz w:val="20"/>
                                <w:szCs w:val="20"/>
                              </w:rPr>
                              <w:t>5</w:t>
                            </w:r>
                          </w:p>
                        </w:tc>
                      </w:tr>
                      <w:tr w:rsidR="009645AA" w:rsidRPr="007D18CE" w14:paraId="53EE0257" w14:textId="77777777" w:rsidTr="007D18CE">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2E01ED0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13. I relate new information or problems to what students have already learned.</w:t>
                            </w:r>
                          </w:p>
                        </w:tc>
                        <w:tc>
                          <w:tcPr>
                            <w:tcW w:w="778" w:type="dxa"/>
                            <w:tcBorders>
                              <w:bottom w:val="single" w:sz="8" w:space="0" w:color="000000"/>
                              <w:right w:val="single" w:sz="8" w:space="0" w:color="000000"/>
                            </w:tcBorders>
                            <w:tcMar>
                              <w:top w:w="20" w:type="nil"/>
                              <w:left w:w="20" w:type="nil"/>
                              <w:right w:w="20" w:type="nil"/>
                            </w:tcMar>
                            <w:vAlign w:val="center"/>
                          </w:tcPr>
                          <w:p w14:paraId="1AEE2844"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D8B779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2A76DEB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2D4B5260"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DA3E75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9645AA" w:rsidRPr="007D18CE" w14:paraId="3D13FF77" w14:textId="77777777" w:rsidTr="007D18CE">
                        <w:tblPrEx>
                          <w:tblBorders>
                            <w:top w:val="none" w:sz="0" w:space="0" w:color="auto"/>
                          </w:tblBorders>
                        </w:tblPrEx>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6CDC9D5E"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14. I ask questions that encourage students to think.</w:t>
                            </w:r>
                          </w:p>
                        </w:tc>
                        <w:tc>
                          <w:tcPr>
                            <w:tcW w:w="778" w:type="dxa"/>
                            <w:tcBorders>
                              <w:bottom w:val="single" w:sz="8" w:space="0" w:color="000000"/>
                              <w:right w:val="single" w:sz="8" w:space="0" w:color="000000"/>
                            </w:tcBorders>
                            <w:tcMar>
                              <w:top w:w="20" w:type="nil"/>
                              <w:left w:w="20" w:type="nil"/>
                              <w:right w:w="20" w:type="nil"/>
                            </w:tcMar>
                            <w:vAlign w:val="center"/>
                          </w:tcPr>
                          <w:p w14:paraId="668E1037"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310EB90"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6B29EE7E"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42AF494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599B7CEA"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r w:rsidR="009645AA" w:rsidRPr="007D18CE" w14:paraId="6E9762A4" w14:textId="77777777" w:rsidTr="007D18CE">
                        <w:tc>
                          <w:tcPr>
                            <w:tcW w:w="4292" w:type="dxa"/>
                            <w:tcBorders>
                              <w:left w:val="single" w:sz="8" w:space="0" w:color="000000"/>
                              <w:bottom w:val="single" w:sz="8" w:space="0" w:color="000000"/>
                              <w:right w:val="single" w:sz="8" w:space="0" w:color="000000"/>
                            </w:tcBorders>
                            <w:tcMar>
                              <w:top w:w="20" w:type="nil"/>
                              <w:left w:w="20" w:type="nil"/>
                              <w:right w:w="20" w:type="nil"/>
                            </w:tcMar>
                            <w:vAlign w:val="center"/>
                          </w:tcPr>
                          <w:p w14:paraId="433C45A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15. I provide diagrams or pictures to make information clearer.</w:t>
                            </w:r>
                          </w:p>
                        </w:tc>
                        <w:tc>
                          <w:tcPr>
                            <w:tcW w:w="778" w:type="dxa"/>
                            <w:tcBorders>
                              <w:bottom w:val="single" w:sz="8" w:space="0" w:color="000000"/>
                              <w:right w:val="single" w:sz="8" w:space="0" w:color="000000"/>
                            </w:tcBorders>
                            <w:tcMar>
                              <w:top w:w="20" w:type="nil"/>
                              <w:left w:w="20" w:type="nil"/>
                              <w:right w:w="20" w:type="nil"/>
                            </w:tcMar>
                            <w:vAlign w:val="center"/>
                          </w:tcPr>
                          <w:p w14:paraId="7A4823AD"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3C8D9D28"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1276" w:type="dxa"/>
                            <w:tcBorders>
                              <w:bottom w:val="single" w:sz="8" w:space="0" w:color="000000"/>
                              <w:right w:val="single" w:sz="8" w:space="0" w:color="000000"/>
                            </w:tcBorders>
                            <w:tcMar>
                              <w:top w:w="20" w:type="nil"/>
                              <w:left w:w="20" w:type="nil"/>
                              <w:right w:w="20" w:type="nil"/>
                            </w:tcMar>
                            <w:vAlign w:val="center"/>
                          </w:tcPr>
                          <w:p w14:paraId="1FD2E45F"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0" w:type="dxa"/>
                            <w:tcBorders>
                              <w:bottom w:val="single" w:sz="8" w:space="0" w:color="000000"/>
                              <w:right w:val="single" w:sz="8" w:space="0" w:color="000000"/>
                            </w:tcBorders>
                            <w:tcMar>
                              <w:top w:w="20" w:type="nil"/>
                              <w:left w:w="20" w:type="nil"/>
                              <w:right w:w="20" w:type="nil"/>
                            </w:tcMar>
                            <w:vAlign w:val="center"/>
                          </w:tcPr>
                          <w:p w14:paraId="788FC602"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c>
                          <w:tcPr>
                            <w:tcW w:w="851" w:type="dxa"/>
                            <w:tcBorders>
                              <w:bottom w:val="single" w:sz="8" w:space="0" w:color="000000"/>
                              <w:right w:val="single" w:sz="8" w:space="0" w:color="000000"/>
                            </w:tcBorders>
                            <w:tcMar>
                              <w:top w:w="20" w:type="nil"/>
                              <w:left w:w="20" w:type="nil"/>
                              <w:right w:w="20" w:type="nil"/>
                            </w:tcMar>
                            <w:vAlign w:val="center"/>
                          </w:tcPr>
                          <w:p w14:paraId="3EAC2F17" w14:textId="77777777" w:rsidR="009645AA" w:rsidRPr="007D18CE" w:rsidRDefault="009645AA" w:rsidP="007D18CE">
                            <w:pPr>
                              <w:autoSpaceDE w:val="0"/>
                              <w:autoSpaceDN w:val="0"/>
                              <w:adjustRightInd w:val="0"/>
                              <w:spacing w:line="260" w:lineRule="atLeast"/>
                              <w:rPr>
                                <w:rFonts w:ascii="Calibri" w:eastAsiaTheme="minorEastAsia" w:hAnsi="Calibri" w:cs="Calibri"/>
                                <w:sz w:val="20"/>
                                <w:szCs w:val="20"/>
                              </w:rPr>
                            </w:pPr>
                            <w:r w:rsidRPr="007D18CE">
                              <w:rPr>
                                <w:rFonts w:ascii="Calibri" w:eastAsiaTheme="minorEastAsia" w:hAnsi="Calibri" w:cs="Calibri"/>
                                <w:sz w:val="20"/>
                                <w:szCs w:val="20"/>
                              </w:rPr>
                              <w:t> </w:t>
                            </w:r>
                          </w:p>
                        </w:tc>
                      </w:tr>
                    </w:tbl>
                    <w:p w14:paraId="0E96C60B" w14:textId="77777777" w:rsidR="009645AA" w:rsidRDefault="009645AA" w:rsidP="007D18CE"/>
                  </w:txbxContent>
                </v:textbox>
                <w10:anchorlock/>
              </v:shape>
            </w:pict>
          </mc:Fallback>
        </mc:AlternateContent>
      </w:r>
      <w:r w:rsidR="00E21250" w:rsidRPr="00DE2FCE">
        <w:t xml:space="preserve">Look at your answers and notice whether they are mostly at either the </w:t>
      </w:r>
      <w:r w:rsidR="00F622DA">
        <w:t>“</w:t>
      </w:r>
      <w:r w:rsidR="00E21250" w:rsidRPr="00DE2FCE">
        <w:t>Very often</w:t>
      </w:r>
      <w:r w:rsidR="00F622DA">
        <w:t>”</w:t>
      </w:r>
      <w:r w:rsidR="00E21250" w:rsidRPr="00DE2FCE">
        <w:t xml:space="preserve"> or the </w:t>
      </w:r>
      <w:r w:rsidR="00F622DA">
        <w:t>“</w:t>
      </w:r>
      <w:r w:rsidR="00E21250" w:rsidRPr="00DE2FCE">
        <w:t>Very rarely</w:t>
      </w:r>
      <w:r w:rsidR="00F622DA">
        <w:t>”</w:t>
      </w:r>
      <w:r w:rsidR="00E21250" w:rsidRPr="00DE2FCE">
        <w:t xml:space="preserve"> side of the table, and think about the kind of classroom you have. Would you say the results indicate that you have a moderately active classroom or a more passive classroom? </w:t>
      </w:r>
    </w:p>
    <w:p w14:paraId="3379B492" w14:textId="77777777" w:rsidR="0064027E" w:rsidRPr="00194F4F" w:rsidRDefault="0064027E" w:rsidP="005D5C90">
      <w:pPr>
        <w:pStyle w:val="Heading3COL"/>
      </w:pPr>
      <w:r w:rsidRPr="00194F4F">
        <w:t>Commentary</w:t>
      </w:r>
    </w:p>
    <w:p w14:paraId="76FB4531" w14:textId="006D1B2A" w:rsidR="00E21250" w:rsidRPr="00DE2FCE" w:rsidRDefault="00E21250" w:rsidP="00233970">
      <w:pPr>
        <w:pStyle w:val="BodyCOL"/>
      </w:pPr>
      <w:r w:rsidRPr="00DE2FCE">
        <w:t xml:space="preserve">The checklist in </w:t>
      </w:r>
      <w:r w:rsidRPr="00362835">
        <w:rPr>
          <w:b/>
        </w:rPr>
        <w:t>Activity 3</w:t>
      </w:r>
      <w:r w:rsidRPr="00DE2FCE">
        <w:t xml:space="preserve"> was designed to open up your thinking about your classroom practice. There is no precise response that is right or wrong. If you replied </w:t>
      </w:r>
      <w:r w:rsidR="00F622DA">
        <w:t>“</w:t>
      </w:r>
      <w:r w:rsidRPr="00DE2FCE">
        <w:t>Very often</w:t>
      </w:r>
      <w:r w:rsidR="00F622DA">
        <w:t>”</w:t>
      </w:r>
      <w:r w:rsidRPr="00DE2FCE">
        <w:t xml:space="preserve"> to all 15 statements</w:t>
      </w:r>
      <w:r w:rsidR="00362835">
        <w:t>,</w:t>
      </w:r>
      <w:r w:rsidRPr="00DE2FCE">
        <w:t xml:space="preserve"> you might be seen as a </w:t>
      </w:r>
      <w:r w:rsidR="00F622DA">
        <w:t>“</w:t>
      </w:r>
      <w:r w:rsidRPr="00DE2FCE">
        <w:t>super teacher</w:t>
      </w:r>
      <w:r w:rsidR="00F622DA">
        <w:t>”</w:t>
      </w:r>
      <w:r w:rsidRPr="00DE2FCE">
        <w:t xml:space="preserve">! You would not expect any teacher to be doing all those things very frequently. However, if all your responses were </w:t>
      </w:r>
      <w:r w:rsidR="00F622DA">
        <w:t>“</w:t>
      </w:r>
      <w:r w:rsidRPr="00DE2FCE">
        <w:t>Very rarely</w:t>
      </w:r>
      <w:r w:rsidR="00183747">
        <w:t>,</w:t>
      </w:r>
      <w:r w:rsidR="00F622DA">
        <w:t>”</w:t>
      </w:r>
      <w:r w:rsidRPr="00DE2FCE">
        <w:t xml:space="preserve"> then perhaps your teaching style is too passive and you are not providing enough opportunities for </w:t>
      </w:r>
      <w:r w:rsidR="003B69DF">
        <w:t>the students</w:t>
      </w:r>
      <w:r w:rsidRPr="00DE2FCE">
        <w:t xml:space="preserve"> to engage </w:t>
      </w:r>
      <w:r w:rsidR="00362835" w:rsidRPr="00DE2FCE">
        <w:t xml:space="preserve">actively </w:t>
      </w:r>
      <w:r w:rsidRPr="00DE2FCE">
        <w:t xml:space="preserve">in learning. </w:t>
      </w:r>
    </w:p>
    <w:p w14:paraId="209A670F" w14:textId="0D8A16AE" w:rsidR="00E21250" w:rsidRPr="00DE2FCE" w:rsidRDefault="00E21250" w:rsidP="00233970">
      <w:pPr>
        <w:pStyle w:val="BodyCOL"/>
      </w:pPr>
      <w:r w:rsidRPr="00DE2FCE">
        <w:t>Now read about the experience of another teacher</w:t>
      </w:r>
      <w:r w:rsidR="00362835">
        <w:t xml:space="preserve"> who was trying to use more interactive teaching strategies</w:t>
      </w:r>
      <w:r w:rsidRPr="00DE2FCE">
        <w:t>.</w:t>
      </w:r>
    </w:p>
    <w:p w14:paraId="5E706079" w14:textId="77777777" w:rsidR="00E21250" w:rsidRPr="002171FA" w:rsidRDefault="00E21250" w:rsidP="005D5C90">
      <w:pPr>
        <w:pStyle w:val="Heading3COL"/>
      </w:pPr>
      <w:r w:rsidRPr="002171FA">
        <w:t>Another teacher’s experience</w:t>
      </w:r>
    </w:p>
    <w:p w14:paraId="1831DA60" w14:textId="7D68C316" w:rsidR="00E21250" w:rsidRPr="00DE2FCE" w:rsidRDefault="0023476F" w:rsidP="00233970">
      <w:pPr>
        <w:pStyle w:val="BodyCOL"/>
      </w:pPr>
      <w:r>
        <w:t>Jean teaches Grade 7</w:t>
      </w:r>
      <w:r w:rsidR="00362835">
        <w:t xml:space="preserve">. She </w:t>
      </w:r>
      <w:r w:rsidR="00BD1C4E">
        <w:t>i</w:t>
      </w:r>
      <w:r w:rsidR="00E21250" w:rsidRPr="00DE2FCE">
        <w:t xml:space="preserve">s keen to use more interactive teaching </w:t>
      </w:r>
      <w:r w:rsidR="00362835">
        <w:t xml:space="preserve">in her </w:t>
      </w:r>
      <w:r w:rsidR="00A6124C">
        <w:t>S</w:t>
      </w:r>
      <w:r w:rsidR="00362835">
        <w:t xml:space="preserve">cience lessons </w:t>
      </w:r>
      <w:r w:rsidR="00E21250" w:rsidRPr="00DE2FCE">
        <w:t>and planned th</w:t>
      </w:r>
      <w:r w:rsidR="00362835">
        <w:t>e following</w:t>
      </w:r>
      <w:r w:rsidR="00E21250" w:rsidRPr="00DE2FCE">
        <w:t xml:space="preserve"> lesson to involve all the </w:t>
      </w:r>
      <w:r w:rsidR="003B69DF">
        <w:t>students</w:t>
      </w:r>
      <w:r w:rsidR="00E21250" w:rsidRPr="00DE2FCE">
        <w:t xml:space="preserve"> at a level that they could understand. </w:t>
      </w:r>
    </w:p>
    <w:p w14:paraId="4B93553D" w14:textId="6D117C96" w:rsidR="00E21250" w:rsidRPr="007B5FDA" w:rsidRDefault="00362835" w:rsidP="00233970">
      <w:pPr>
        <w:pStyle w:val="BodyCOL"/>
      </w:pPr>
      <w:r>
        <w:t>Jean</w:t>
      </w:r>
      <w:r w:rsidR="00E21250" w:rsidRPr="007B5FDA">
        <w:t xml:space="preserve"> planned that the </w:t>
      </w:r>
      <w:r w:rsidR="003B69DF">
        <w:t>students</w:t>
      </w:r>
      <w:r w:rsidR="00E21250" w:rsidRPr="007B5FDA">
        <w:t xml:space="preserve">, as part of the </w:t>
      </w:r>
      <w:r w:rsidR="00A6124C">
        <w:t>S</w:t>
      </w:r>
      <w:r w:rsidR="00E21250" w:rsidRPr="007B5FDA">
        <w:t xml:space="preserve">cience curriculum, would learn about </w:t>
      </w:r>
      <w:r w:rsidR="009645AA">
        <w:t xml:space="preserve">the </w:t>
      </w:r>
      <w:r w:rsidR="00E21250" w:rsidRPr="007B5FDA">
        <w:t>c</w:t>
      </w:r>
      <w:r w:rsidR="0084006F">
        <w:t>lassification</w:t>
      </w:r>
      <w:r w:rsidR="00E21250" w:rsidRPr="007B5FDA">
        <w:t xml:space="preserve"> </w:t>
      </w:r>
      <w:r w:rsidR="009645AA">
        <w:t xml:space="preserve">and adaptation </w:t>
      </w:r>
      <w:r w:rsidR="00E21250" w:rsidRPr="007B5FDA">
        <w:t>of domestic and wild animals. The day before the lesson, she asked them to bring some pictures of animals that live in their area for the</w:t>
      </w:r>
      <w:r w:rsidR="009B7873">
        <w:t>ir</w:t>
      </w:r>
      <w:r w:rsidR="00E21250" w:rsidRPr="007B5FDA">
        <w:t xml:space="preserve"> </w:t>
      </w:r>
      <w:r w:rsidR="00A6124C">
        <w:t>S</w:t>
      </w:r>
      <w:r w:rsidR="00E21250" w:rsidRPr="007B5FDA">
        <w:t xml:space="preserve">cience class. She also </w:t>
      </w:r>
      <w:r w:rsidR="009B7873">
        <w:t>looked for</w:t>
      </w:r>
      <w:r w:rsidR="00E21250" w:rsidRPr="007B5FDA">
        <w:t xml:space="preserve"> some pictures</w:t>
      </w:r>
      <w:r w:rsidR="009B7873">
        <w:t xml:space="preserve"> herself</w:t>
      </w:r>
      <w:r w:rsidR="00E21250" w:rsidRPr="007B5FDA">
        <w:t xml:space="preserve">, as </w:t>
      </w:r>
      <w:r w:rsidR="009B7873">
        <w:t>s</w:t>
      </w:r>
      <w:r w:rsidR="00E21250" w:rsidRPr="007B5FDA">
        <w:t xml:space="preserve">he knew that not all the </w:t>
      </w:r>
      <w:r w:rsidR="003B69DF">
        <w:t>students</w:t>
      </w:r>
      <w:r w:rsidR="00E21250" w:rsidRPr="007B5FDA">
        <w:t xml:space="preserve"> would be able to bring in a picture.</w:t>
      </w:r>
    </w:p>
    <w:p w14:paraId="6E39E01F" w14:textId="3B0BE42E" w:rsidR="00E21250" w:rsidRPr="007B5FDA" w:rsidRDefault="00E21250" w:rsidP="00233970">
      <w:pPr>
        <w:pStyle w:val="BodyCOL"/>
      </w:pPr>
      <w:r w:rsidRPr="007B5FDA">
        <w:t xml:space="preserve">In the lesson, </w:t>
      </w:r>
      <w:r w:rsidR="009B7873">
        <w:t>Jean</w:t>
      </w:r>
      <w:r w:rsidRPr="007B5FDA">
        <w:t xml:space="preserve"> asked some of the class to </w:t>
      </w:r>
      <w:r w:rsidR="009B7873">
        <w:t>tell her</w:t>
      </w:r>
      <w:r w:rsidRPr="007B5FDA">
        <w:t xml:space="preserve"> what they knew about these animals and then she asked others what they w</w:t>
      </w:r>
      <w:r w:rsidR="009B7873">
        <w:t>ould like</w:t>
      </w:r>
      <w:r w:rsidRPr="007B5FDA">
        <w:t xml:space="preserve"> to know about the animals. Many of them wanted to know about their life cycle, their habits, how to look after them and what they eat.</w:t>
      </w:r>
    </w:p>
    <w:p w14:paraId="3D57F2BC" w14:textId="77777777" w:rsidR="00E21250" w:rsidRPr="007B5FDA" w:rsidRDefault="00E21250" w:rsidP="00233970">
      <w:pPr>
        <w:pStyle w:val="BodyCOL"/>
      </w:pPr>
      <w:r w:rsidRPr="007B5FDA">
        <w:t xml:space="preserve">Jean divided the class into pairs each and asked them to classify each of the animals into one of two groups: </w:t>
      </w:r>
    </w:p>
    <w:p w14:paraId="7207D84E" w14:textId="7AE0E320" w:rsidR="00E21250" w:rsidRPr="007B5FDA" w:rsidRDefault="00E21250" w:rsidP="0038161A">
      <w:pPr>
        <w:pStyle w:val="BulletsCOL"/>
      </w:pPr>
      <w:r w:rsidRPr="007B5FDA">
        <w:t>Animals we keep and use in different ways</w:t>
      </w:r>
      <w:r w:rsidR="00BD1C4E">
        <w:t xml:space="preserve"> (</w:t>
      </w:r>
      <w:r w:rsidRPr="007B5FDA">
        <w:t>e.g. for meat, milk and travel</w:t>
      </w:r>
      <w:r w:rsidR="00BD1C4E">
        <w:t>)</w:t>
      </w:r>
    </w:p>
    <w:p w14:paraId="3E3D62D7" w14:textId="2F563BE6" w:rsidR="0084006F" w:rsidRDefault="00E21250" w:rsidP="0084006F">
      <w:pPr>
        <w:pStyle w:val="BulletsCOL"/>
      </w:pPr>
      <w:r w:rsidRPr="007B5FDA">
        <w:t>Animals we do</w:t>
      </w:r>
      <w:r w:rsidR="0054682F">
        <w:t xml:space="preserve"> </w:t>
      </w:r>
      <w:r w:rsidRPr="007B5FDA">
        <w:t>n</w:t>
      </w:r>
      <w:r w:rsidR="0054682F">
        <w:t>o</w:t>
      </w:r>
      <w:r w:rsidR="00BD1C4E">
        <w:t>t keep or use</w:t>
      </w:r>
    </w:p>
    <w:p w14:paraId="59D51D07" w14:textId="76CB5723" w:rsidR="0084006F" w:rsidRPr="007B5FDA" w:rsidRDefault="0084006F" w:rsidP="00EE065E">
      <w:pPr>
        <w:pStyle w:val="BulletsCOL"/>
        <w:numPr>
          <w:ilvl w:val="0"/>
          <w:numId w:val="0"/>
        </w:numPr>
      </w:pPr>
      <w:r>
        <w:lastRenderedPageBreak/>
        <w:t xml:space="preserve">Jean then introduced the concept of adaption and gave examples of how different species adapt to the environment in which they develop. She told the story of Charles Darwin’s voyage in the </w:t>
      </w:r>
      <w:r w:rsidRPr="009645AA">
        <w:rPr>
          <w:i/>
        </w:rPr>
        <w:t>Beagle</w:t>
      </w:r>
      <w:r>
        <w:t xml:space="preserve"> to the Galapagos Islands and the discoveries he made there.</w:t>
      </w:r>
    </w:p>
    <w:p w14:paraId="3BFDA3CE" w14:textId="3C9B76C6" w:rsidR="00E21250" w:rsidRPr="007B5FDA" w:rsidRDefault="00E21250" w:rsidP="00233970">
      <w:pPr>
        <w:pStyle w:val="BodyCOL"/>
      </w:pPr>
      <w:r w:rsidRPr="007B5FDA">
        <w:t xml:space="preserve">She asked the pairs to discuss this. Then she asked each pair to work with another pair </w:t>
      </w:r>
      <w:r w:rsidR="0084006F">
        <w:t>for ten minutes to produce examples of three animals that demonstrated different forms of adaption. Each group of four then presented one of their animals to the class</w:t>
      </w:r>
      <w:r w:rsidR="001E727E">
        <w:t>, explaining</w:t>
      </w:r>
      <w:r w:rsidR="0084006F">
        <w:t xml:space="preserve"> </w:t>
      </w:r>
      <w:r w:rsidR="00EE065E">
        <w:t>what form the adaption took (Jean used the example of polar bears to describe what they had to do)</w:t>
      </w:r>
      <w:r w:rsidR="001E727E">
        <w:t>.</w:t>
      </w:r>
      <w:r w:rsidR="00EE065E">
        <w:t xml:space="preserve"> No group could present an animal already identified and Jean drew up a list on a flipchart.  She then used this for a rapid question</w:t>
      </w:r>
      <w:r w:rsidR="001E727E">
        <w:t>-</w:t>
      </w:r>
      <w:r w:rsidR="00EE065E">
        <w:t>and</w:t>
      </w:r>
      <w:r w:rsidR="001E727E">
        <w:t>-</w:t>
      </w:r>
      <w:r w:rsidR="00EE065E">
        <w:t>answer session to complete the lesson</w:t>
      </w:r>
      <w:r w:rsidR="001E727E">
        <w:t>.</w:t>
      </w:r>
    </w:p>
    <w:p w14:paraId="6253E75B" w14:textId="77777777" w:rsidR="00D86A4C" w:rsidRPr="00194F4F" w:rsidRDefault="00D86A4C" w:rsidP="005D5C90">
      <w:pPr>
        <w:pStyle w:val="Heading3COL"/>
      </w:pPr>
      <w:r w:rsidRPr="00194F4F">
        <w:t>Commentary</w:t>
      </w:r>
    </w:p>
    <w:p w14:paraId="798DD474" w14:textId="71DAD3EC" w:rsidR="00F82C5C" w:rsidRDefault="00C872F3" w:rsidP="00233970">
      <w:pPr>
        <w:pStyle w:val="BodyCOL"/>
      </w:pPr>
      <w:r>
        <w:t>To work like Jean</w:t>
      </w:r>
      <w:r w:rsidR="00D86A4C">
        <w:t>,</w:t>
      </w:r>
      <w:r>
        <w:t xml:space="preserve"> you have to do some prior planning, including the preparation of resources. But during the lesson you have to be alert to the contributions the </w:t>
      </w:r>
      <w:r w:rsidR="003B69DF">
        <w:t>students</w:t>
      </w:r>
      <w:r>
        <w:t xml:space="preserve"> make. Some of the most successful and creative teaching comes from the dialogue and exchanges that careful planning has set up. </w:t>
      </w:r>
      <w:r w:rsidR="0023476F">
        <w:t>Jean used this starter activity for an extended study of classification</w:t>
      </w:r>
      <w:r w:rsidR="0084006F">
        <w:t xml:space="preserve"> and adaption</w:t>
      </w:r>
      <w:r w:rsidR="0023476F">
        <w:t xml:space="preserve"> in the </w:t>
      </w:r>
      <w:r w:rsidR="00A6124C">
        <w:t>B</w:t>
      </w:r>
      <w:r w:rsidR="0023476F">
        <w:t xml:space="preserve">iological </w:t>
      </w:r>
      <w:r w:rsidR="00A6124C">
        <w:t>S</w:t>
      </w:r>
      <w:r w:rsidR="0023476F">
        <w:t>ciences.</w:t>
      </w:r>
    </w:p>
    <w:p w14:paraId="2E26B23E" w14:textId="6C27BB85" w:rsidR="00E21250" w:rsidRDefault="00E21250" w:rsidP="00A64BC3">
      <w:r>
        <w:br w:type="page"/>
      </w:r>
    </w:p>
    <w:p w14:paraId="761E7929" w14:textId="355C4CE5" w:rsidR="00E21250" w:rsidRDefault="00E21250" w:rsidP="001B506C">
      <w:pPr>
        <w:pStyle w:val="Heading2COL"/>
      </w:pPr>
      <w:bookmarkStart w:id="17" w:name="_Toc515003733"/>
      <w:r w:rsidRPr="00151D6E">
        <w:lastRenderedPageBreak/>
        <w:t>Question 4</w:t>
      </w:r>
      <w:r>
        <w:t xml:space="preserve">: </w:t>
      </w:r>
      <w:r w:rsidRPr="007B5FDA">
        <w:t xml:space="preserve">Why </w:t>
      </w:r>
      <w:r w:rsidR="00FD21E1">
        <w:t>A</w:t>
      </w:r>
      <w:r w:rsidRPr="007B5FDA">
        <w:t xml:space="preserve">re the </w:t>
      </w:r>
      <w:r w:rsidR="00FD21E1">
        <w:t>Q</w:t>
      </w:r>
      <w:r w:rsidRPr="007B5FDA">
        <w:t xml:space="preserve">uestions </w:t>
      </w:r>
      <w:r w:rsidR="00FD21E1">
        <w:t>T</w:t>
      </w:r>
      <w:r w:rsidRPr="007B5FDA">
        <w:t xml:space="preserve">eachers </w:t>
      </w:r>
      <w:r w:rsidR="00FD21E1">
        <w:t>A</w:t>
      </w:r>
      <w:r w:rsidRPr="007B5FDA">
        <w:t xml:space="preserve">sk </w:t>
      </w:r>
      <w:r w:rsidR="00FD21E1">
        <w:t>S</w:t>
      </w:r>
      <w:r w:rsidRPr="007B5FDA">
        <w:t xml:space="preserve">o </w:t>
      </w:r>
      <w:r w:rsidR="00FD21E1">
        <w:t>I</w:t>
      </w:r>
      <w:r w:rsidRPr="007B5FDA">
        <w:t>mportant?</w:t>
      </w:r>
      <w:bookmarkEnd w:id="17"/>
    </w:p>
    <w:p w14:paraId="636B6B4E" w14:textId="0C3E05B5" w:rsidR="00A65733" w:rsidRPr="00A65733" w:rsidRDefault="009548D4" w:rsidP="001B506C">
      <w:pPr>
        <w:pStyle w:val="KRtext"/>
      </w:pPr>
      <w:r>
        <w:t>See</w:t>
      </w:r>
      <w:r w:rsidR="00A65733">
        <w:t xml:space="preserve"> Key Resource 5</w:t>
      </w:r>
      <w:r w:rsidR="00E72464">
        <w:t>.</w:t>
      </w:r>
    </w:p>
    <w:p w14:paraId="5F111DD4" w14:textId="77777777" w:rsidR="0064027E" w:rsidRPr="00194F4F" w:rsidRDefault="0064027E" w:rsidP="005D5C90">
      <w:pPr>
        <w:pStyle w:val="Heading3COL"/>
      </w:pPr>
      <w:r w:rsidRPr="00194F4F">
        <w:t>Commentary</w:t>
      </w:r>
    </w:p>
    <w:p w14:paraId="0A1B1634" w14:textId="23C71AFB" w:rsidR="00E21250" w:rsidRPr="00DE2FCE" w:rsidRDefault="00E21250" w:rsidP="00233970">
      <w:pPr>
        <w:pStyle w:val="BodyCOL"/>
      </w:pPr>
      <w:r w:rsidRPr="00DE2FCE">
        <w:t xml:space="preserve">Many experts argue that the most important skill that </w:t>
      </w:r>
      <w:r w:rsidR="003C007C">
        <w:t xml:space="preserve">all </w:t>
      </w:r>
      <w:r w:rsidRPr="00DE2FCE">
        <w:t>teachers need is the capacity to ask good questions. In Ancient Greece</w:t>
      </w:r>
      <w:r w:rsidR="003C007C">
        <w:t>,</w:t>
      </w:r>
      <w:r w:rsidRPr="00DE2FCE">
        <w:t xml:space="preserve"> asking questions was the way </w:t>
      </w:r>
      <w:r w:rsidR="000E5D6B">
        <w:t xml:space="preserve">the philosopher </w:t>
      </w:r>
      <w:r w:rsidRPr="00DE2FCE">
        <w:t>Socrates taught so successfully. His methodology was built around asking increasingly probing questions that eventually built frameworks of knowledge in his students</w:t>
      </w:r>
      <w:r w:rsidR="003C007C">
        <w:t>’</w:t>
      </w:r>
      <w:r w:rsidRPr="00DE2FCE">
        <w:t xml:space="preserve"> understanding of philosophy.</w:t>
      </w:r>
    </w:p>
    <w:p w14:paraId="39720353" w14:textId="77777777" w:rsidR="00A411C3" w:rsidRDefault="00E21250" w:rsidP="00233970">
      <w:pPr>
        <w:pStyle w:val="BodyCOL"/>
      </w:pPr>
      <w:r w:rsidRPr="00DE2FCE">
        <w:t>Your classroom is a long way from the conditions of Ancient Greece</w:t>
      </w:r>
      <w:r w:rsidR="00A411C3">
        <w:t>!</w:t>
      </w:r>
      <w:r w:rsidRPr="00DE2FCE">
        <w:t xml:space="preserve"> </w:t>
      </w:r>
      <w:r w:rsidR="00A411C3">
        <w:t xml:space="preserve">However, </w:t>
      </w:r>
      <w:r w:rsidRPr="00DE2FCE">
        <w:t>the questioning approach to teaching remains very important. Questioning is a valuable tool in helping children</w:t>
      </w:r>
      <w:r w:rsidR="003B69DF">
        <w:t xml:space="preserve"> and young people</w:t>
      </w:r>
      <w:r w:rsidRPr="00DE2FCE">
        <w:t xml:space="preserve"> learn and make sense of their world. Questioning encourages deeper thinking and creativity. The more teachers ask questions, the more they become aware of individual, group and class learning, understanding and progress.</w:t>
      </w:r>
      <w:r w:rsidR="00BB1AB4">
        <w:t xml:space="preserve"> </w:t>
      </w:r>
    </w:p>
    <w:p w14:paraId="0E3D092E" w14:textId="65F666E9" w:rsidR="003C007C" w:rsidRPr="00DE2FCE" w:rsidRDefault="00E21250" w:rsidP="00233970">
      <w:pPr>
        <w:pStyle w:val="BodyCOL"/>
      </w:pPr>
      <w:r w:rsidRPr="00DE2FCE">
        <w:t xml:space="preserve">Few </w:t>
      </w:r>
      <w:r w:rsidR="00A411C3">
        <w:t>—</w:t>
      </w:r>
      <w:r w:rsidRPr="00DE2FCE">
        <w:t xml:space="preserve"> if any </w:t>
      </w:r>
      <w:r w:rsidR="00A411C3">
        <w:t>—</w:t>
      </w:r>
      <w:r w:rsidRPr="00DE2FCE">
        <w:t xml:space="preserve"> of us learn in a totally linear way. Sometimes it is easy for us to miss important links and sometimes we find it difficult to make sense of what is being said or done. The teacher needs to be aware of the difficulties </w:t>
      </w:r>
      <w:r w:rsidR="003B69DF">
        <w:t>students</w:t>
      </w:r>
      <w:r w:rsidRPr="00DE2FCE">
        <w:t xml:space="preserve"> may have and to plan more precisely to help them</w:t>
      </w:r>
      <w:r w:rsidR="003C007C">
        <w:t xml:space="preserve"> and</w:t>
      </w:r>
      <w:r w:rsidRPr="00DE2FCE">
        <w:t xml:space="preserve"> </w:t>
      </w:r>
      <w:r w:rsidR="00F622DA">
        <w:t>“</w:t>
      </w:r>
      <w:r w:rsidRPr="00DE2FCE">
        <w:t>scaffold</w:t>
      </w:r>
      <w:r w:rsidR="00F622DA">
        <w:t>”</w:t>
      </w:r>
      <w:r w:rsidRPr="00DE2FCE">
        <w:t xml:space="preserve"> their learning. Questions are at the heart of this process</w:t>
      </w:r>
      <w:r w:rsidR="003C007C">
        <w:t>. However, r</w:t>
      </w:r>
      <w:r w:rsidR="003C007C" w:rsidRPr="00DE2FCE">
        <w:t>esearch shows that questioning in many classrooms today can be very restricted</w:t>
      </w:r>
      <w:r w:rsidR="003C007C">
        <w:t xml:space="preserve">. </w:t>
      </w:r>
    </w:p>
    <w:p w14:paraId="56BCDD0F" w14:textId="356BF7FD" w:rsidR="00E21250" w:rsidRPr="00DE2FCE" w:rsidRDefault="00E21250" w:rsidP="00233970">
      <w:pPr>
        <w:pStyle w:val="BodyCOL"/>
      </w:pPr>
      <w:r w:rsidRPr="00DE2FCE">
        <w:t xml:space="preserve">There is a range of different types of questions that you as a teacher can use to help </w:t>
      </w:r>
      <w:r w:rsidR="003C007C">
        <w:t>the</w:t>
      </w:r>
      <w:r w:rsidRPr="00DE2FCE">
        <w:t xml:space="preserve"> </w:t>
      </w:r>
      <w:r w:rsidR="003B69DF">
        <w:t>students</w:t>
      </w:r>
      <w:r w:rsidR="003C007C">
        <w:t xml:space="preserve"> in your classes</w:t>
      </w:r>
      <w:r w:rsidRPr="00DE2FCE">
        <w:t xml:space="preserve"> think more actively and creatively. For example, the rapid questions and answers of a teacher-led </w:t>
      </w:r>
      <w:r w:rsidR="00F622DA">
        <w:t>“</w:t>
      </w:r>
      <w:r w:rsidRPr="00DE2FCE">
        <w:t>brainstorming</w:t>
      </w:r>
      <w:r w:rsidR="00F622DA">
        <w:t>”</w:t>
      </w:r>
      <w:r w:rsidRPr="00DE2FCE">
        <w:t xml:space="preserve"> session can be used to arouse interest, provide information about what the </w:t>
      </w:r>
      <w:r w:rsidR="003B69DF">
        <w:t>students</w:t>
      </w:r>
      <w:r w:rsidRPr="00DE2FCE">
        <w:t xml:space="preserve"> already know or gather information about what a group has </w:t>
      </w:r>
      <w:r w:rsidR="003C007C">
        <w:t>learned</w:t>
      </w:r>
      <w:r w:rsidRPr="00DE2FCE">
        <w:t xml:space="preserve">. </w:t>
      </w:r>
    </w:p>
    <w:p w14:paraId="26796570" w14:textId="2C751D17" w:rsidR="00E21250" w:rsidRDefault="003C007C" w:rsidP="00233970">
      <w:pPr>
        <w:pStyle w:val="BodyCOL"/>
      </w:pPr>
      <w:r>
        <w:t>T</w:t>
      </w:r>
      <w:r w:rsidR="00E21250" w:rsidRPr="00DE2FCE">
        <w:t xml:space="preserve">he activities linked to </w:t>
      </w:r>
      <w:r w:rsidR="00E21250" w:rsidRPr="003C007C">
        <w:rPr>
          <w:b/>
        </w:rPr>
        <w:t xml:space="preserve">Question </w:t>
      </w:r>
      <w:r w:rsidRPr="003C007C">
        <w:rPr>
          <w:b/>
        </w:rPr>
        <w:t>4</w:t>
      </w:r>
      <w:r w:rsidR="00E21250" w:rsidRPr="00DE2FCE">
        <w:t xml:space="preserve"> </w:t>
      </w:r>
      <w:r>
        <w:t xml:space="preserve">ask </w:t>
      </w:r>
      <w:r w:rsidR="00E21250" w:rsidRPr="00DE2FCE">
        <w:t xml:space="preserve">you </w:t>
      </w:r>
      <w:r>
        <w:t>to</w:t>
      </w:r>
      <w:r w:rsidR="00E21250" w:rsidRPr="00DE2FCE">
        <w:t xml:space="preserve"> look at some of the ways to classify questions and how they can impact on teaching and learning in the classroom. The first activity asks you to reflect quickly on reasons to use questioning to start</w:t>
      </w:r>
      <w:r w:rsidR="00E21250" w:rsidRPr="00151D6E">
        <w:t xml:space="preserve"> you </w:t>
      </w:r>
      <w:r w:rsidR="00E21250" w:rsidRPr="00DE2FCE">
        <w:t>thinking about its crucial place in the teaching and learning cycle.</w:t>
      </w:r>
    </w:p>
    <w:p w14:paraId="1A353D20" w14:textId="10218E63" w:rsidR="00E21250" w:rsidRPr="00F12526" w:rsidRDefault="00E21250" w:rsidP="00184C35">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rsidR="00F11CB2">
        <w:t>4:</w:t>
      </w:r>
      <w:r>
        <w:t xml:space="preserve"> Thinking about the purposes of different types of ques</w:t>
      </w:r>
      <w:r w:rsidR="00F11CB2">
        <w:t>tion</w:t>
      </w:r>
    </w:p>
    <w:p w14:paraId="0776BA63" w14:textId="11C4898F" w:rsidR="00E21250" w:rsidRPr="00DE2FCE" w:rsidRDefault="00E21250" w:rsidP="00184C35">
      <w:pPr>
        <w:pStyle w:val="BodyCOL"/>
        <w:pBdr>
          <w:top w:val="single" w:sz="18" w:space="1" w:color="463691"/>
          <w:left w:val="single" w:sz="18" w:space="4" w:color="463691"/>
          <w:bottom w:val="single" w:sz="18" w:space="1" w:color="463691"/>
          <w:right w:val="single" w:sz="18" w:space="4" w:color="463691"/>
        </w:pBdr>
      </w:pPr>
      <w:r w:rsidRPr="00DE2FCE">
        <w:t xml:space="preserve">Look at the list below, which describes ten reasons for asking questions. Which do you think are </w:t>
      </w:r>
      <w:r w:rsidRPr="00165438">
        <w:rPr>
          <w:b/>
        </w:rPr>
        <w:t>most directl</w:t>
      </w:r>
      <w:r w:rsidR="00C872F3" w:rsidRPr="00165438">
        <w:rPr>
          <w:b/>
        </w:rPr>
        <w:t>y focused on learning</w:t>
      </w:r>
      <w:r w:rsidRPr="00DE2FCE">
        <w:t>?</w:t>
      </w:r>
    </w:p>
    <w:p w14:paraId="70D91F8F" w14:textId="77777777" w:rsidR="00E21250" w:rsidRPr="00A411C3" w:rsidRDefault="00E21250" w:rsidP="008C0E3E">
      <w:pPr>
        <w:pStyle w:val="BulletsCOLActivity"/>
        <w:numPr>
          <w:ilvl w:val="0"/>
          <w:numId w:val="11"/>
        </w:numPr>
        <w:ind w:left="357" w:hanging="357"/>
      </w:pPr>
      <w:r w:rsidRPr="00A411C3">
        <w:t>To arouse interest and curiosity about a topic.</w:t>
      </w:r>
    </w:p>
    <w:p w14:paraId="549CA89C" w14:textId="77777777" w:rsidR="00E21250" w:rsidRPr="00A411C3" w:rsidRDefault="00E21250" w:rsidP="008C0E3E">
      <w:pPr>
        <w:pStyle w:val="BulletsCOLActivity"/>
        <w:numPr>
          <w:ilvl w:val="0"/>
          <w:numId w:val="11"/>
        </w:numPr>
        <w:ind w:left="357" w:hanging="357"/>
      </w:pPr>
      <w:r w:rsidRPr="00A411C3">
        <w:t>To focus attention on a particular issue or concept.</w:t>
      </w:r>
    </w:p>
    <w:p w14:paraId="18FD45A9" w14:textId="77777777" w:rsidR="00E21250" w:rsidRPr="00A411C3" w:rsidRDefault="00E21250" w:rsidP="008C0E3E">
      <w:pPr>
        <w:pStyle w:val="BulletsCOLActivity"/>
        <w:numPr>
          <w:ilvl w:val="0"/>
          <w:numId w:val="11"/>
        </w:numPr>
        <w:ind w:left="357" w:hanging="357"/>
      </w:pPr>
      <w:r w:rsidRPr="00A411C3">
        <w:t>To develop an active approach to learning.</w:t>
      </w:r>
    </w:p>
    <w:p w14:paraId="476627D4" w14:textId="08799561" w:rsidR="00E21250" w:rsidRPr="00A411C3" w:rsidRDefault="00E21250" w:rsidP="008C0E3E">
      <w:pPr>
        <w:pStyle w:val="BulletsCOLActivity"/>
        <w:numPr>
          <w:ilvl w:val="0"/>
          <w:numId w:val="11"/>
        </w:numPr>
        <w:ind w:left="357" w:hanging="357"/>
      </w:pPr>
      <w:r w:rsidRPr="00A411C3">
        <w:t xml:space="preserve">To stimulate </w:t>
      </w:r>
      <w:r w:rsidR="003B69DF" w:rsidRPr="00A411C3">
        <w:t>students</w:t>
      </w:r>
      <w:r w:rsidRPr="00A411C3">
        <w:t xml:space="preserve"> to ask questions of themselves and others.</w:t>
      </w:r>
    </w:p>
    <w:p w14:paraId="3512DC23" w14:textId="77777777" w:rsidR="00E21250" w:rsidRPr="00A411C3" w:rsidRDefault="00E21250" w:rsidP="008C0E3E">
      <w:pPr>
        <w:pStyle w:val="BulletsCOLActivity"/>
        <w:numPr>
          <w:ilvl w:val="0"/>
          <w:numId w:val="11"/>
        </w:numPr>
        <w:ind w:left="357" w:hanging="357"/>
      </w:pPr>
      <w:r w:rsidRPr="00A411C3">
        <w:t>To structure a task in such a way that learning will be maximised.</w:t>
      </w:r>
    </w:p>
    <w:p w14:paraId="2F9408AD" w14:textId="1768A4C1" w:rsidR="00E21250" w:rsidRPr="00A411C3" w:rsidRDefault="00E21250" w:rsidP="008C0E3E">
      <w:pPr>
        <w:pStyle w:val="BulletsCOLActivity"/>
        <w:numPr>
          <w:ilvl w:val="0"/>
          <w:numId w:val="11"/>
        </w:numPr>
        <w:ind w:left="357" w:hanging="357"/>
      </w:pPr>
      <w:r w:rsidRPr="00A411C3">
        <w:t xml:space="preserve">To identify specific difficulties that prevent </w:t>
      </w:r>
      <w:r w:rsidR="003B69DF" w:rsidRPr="00A411C3">
        <w:t>students</w:t>
      </w:r>
      <w:r w:rsidRPr="00A411C3">
        <w:t xml:space="preserve"> from learning.</w:t>
      </w:r>
    </w:p>
    <w:p w14:paraId="5D1DA625" w14:textId="77777777" w:rsidR="00E21250" w:rsidRPr="00A411C3" w:rsidRDefault="00E21250" w:rsidP="008C0E3E">
      <w:pPr>
        <w:pStyle w:val="BulletsCOLActivity"/>
        <w:numPr>
          <w:ilvl w:val="0"/>
          <w:numId w:val="11"/>
        </w:numPr>
        <w:ind w:left="357" w:hanging="357"/>
      </w:pPr>
      <w:r w:rsidRPr="00A411C3">
        <w:t>To communicate to the class that they are expected to be involved in the lesson.</w:t>
      </w:r>
    </w:p>
    <w:p w14:paraId="557BB65A" w14:textId="277A5E1D" w:rsidR="00E21250" w:rsidRPr="00A411C3" w:rsidRDefault="00E21250" w:rsidP="008C0E3E">
      <w:pPr>
        <w:pStyle w:val="BulletsCOLActivity"/>
        <w:numPr>
          <w:ilvl w:val="0"/>
          <w:numId w:val="11"/>
        </w:numPr>
        <w:ind w:left="357" w:hanging="357"/>
      </w:pPr>
      <w:r w:rsidRPr="00A411C3">
        <w:t xml:space="preserve">To provide an opportunity for </w:t>
      </w:r>
      <w:r w:rsidR="003B69DF" w:rsidRPr="00A411C3">
        <w:t>students</w:t>
      </w:r>
      <w:r w:rsidRPr="00A411C3">
        <w:t xml:space="preserve"> to assimilate and reflect upon information.</w:t>
      </w:r>
    </w:p>
    <w:p w14:paraId="060F7D88" w14:textId="77777777" w:rsidR="00E21250" w:rsidRPr="00A411C3" w:rsidRDefault="00E21250" w:rsidP="008C0E3E">
      <w:pPr>
        <w:pStyle w:val="BulletsCOLActivity"/>
        <w:numPr>
          <w:ilvl w:val="0"/>
          <w:numId w:val="11"/>
        </w:numPr>
        <w:ind w:left="357" w:hanging="357"/>
      </w:pPr>
      <w:r w:rsidRPr="00A411C3">
        <w:t>To help the development of thinking skills.</w:t>
      </w:r>
    </w:p>
    <w:p w14:paraId="1B4F6DED" w14:textId="71BCA088" w:rsidR="00E21250" w:rsidRPr="00A411C3" w:rsidRDefault="00E21250" w:rsidP="008C0E3E">
      <w:pPr>
        <w:pStyle w:val="BulletsCOLActivity"/>
        <w:numPr>
          <w:ilvl w:val="0"/>
          <w:numId w:val="11"/>
        </w:numPr>
        <w:ind w:left="357" w:hanging="357"/>
      </w:pPr>
      <w:r w:rsidRPr="00A411C3">
        <w:lastRenderedPageBreak/>
        <w:t xml:space="preserve">To express a genuine interest in the ideas and feelings of </w:t>
      </w:r>
      <w:r w:rsidR="003B69DF" w:rsidRPr="00A411C3">
        <w:t>students</w:t>
      </w:r>
      <w:r w:rsidRPr="00A411C3">
        <w:t>.</w:t>
      </w:r>
    </w:p>
    <w:p w14:paraId="5138D452" w14:textId="62B27E10" w:rsidR="00E21250"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It s</w:t>
      </w:r>
      <w:r w:rsidR="00165438">
        <w:t>hould be</w:t>
      </w:r>
      <w:r w:rsidRPr="00F12526">
        <w:t xml:space="preserve"> clear that numbers 2, 5, 6 and 8 are clearly related to learning progress and the other points are</w:t>
      </w:r>
      <w:r w:rsidR="0023476F">
        <w:t xml:space="preserve"> all related to helping students</w:t>
      </w:r>
      <w:r w:rsidRPr="00F12526">
        <w:t xml:space="preserve"> learn and to understand better how they learn. But all the ways of questioning in this list have a place in the teacher’s repertoire of</w:t>
      </w:r>
      <w:r w:rsidRPr="007B5FDA">
        <w:t xml:space="preserve"> q</w:t>
      </w:r>
      <w:r w:rsidRPr="00F12526">
        <w:t xml:space="preserve">uestioning skills. The important thing is to be aware of which types of question </w:t>
      </w:r>
      <w:r w:rsidR="00165438">
        <w:t xml:space="preserve">you </w:t>
      </w:r>
      <w:r w:rsidRPr="00F12526">
        <w:t xml:space="preserve">need to </w:t>
      </w:r>
      <w:r w:rsidR="00165438">
        <w:t xml:space="preserve">use </w:t>
      </w:r>
      <w:r w:rsidRPr="00F12526">
        <w:t>fr</w:t>
      </w:r>
      <w:r w:rsidR="00C872F3">
        <w:t xml:space="preserve">equently in order to check </w:t>
      </w:r>
      <w:r w:rsidRPr="00F12526">
        <w:t>progress, and which types of question help learning.</w:t>
      </w:r>
      <w:r w:rsidRPr="007B5FDA">
        <w:t xml:space="preserve"> </w:t>
      </w:r>
    </w:p>
    <w:p w14:paraId="0C36229D" w14:textId="77777777" w:rsidR="00E21250" w:rsidRPr="007B5FDA" w:rsidRDefault="00E21250" w:rsidP="005D5C90">
      <w:pPr>
        <w:pStyle w:val="Heading3COL"/>
      </w:pPr>
      <w:r>
        <w:t>Another teacher’s experience</w:t>
      </w:r>
    </w:p>
    <w:p w14:paraId="13DA85D4" w14:textId="5295C1C8" w:rsidR="00E21250" w:rsidRPr="007B5FDA" w:rsidRDefault="00E21250" w:rsidP="00233970">
      <w:pPr>
        <w:pStyle w:val="BodyCOL"/>
      </w:pPr>
      <w:r w:rsidRPr="007B5FDA">
        <w:t>Naji was beginning a new topic on plants an</w:t>
      </w:r>
      <w:r w:rsidR="0023476F">
        <w:t>d he decided to use the student</w:t>
      </w:r>
      <w:r w:rsidR="00F622DA">
        <w:t>s</w:t>
      </w:r>
      <w:r w:rsidRPr="007B5FDA">
        <w:t>’ own questions as a starting point for teaching the topic. He understood that good questioning was essential</w:t>
      </w:r>
      <w:r w:rsidR="005D1EF0">
        <w:t>,</w:t>
      </w:r>
      <w:r w:rsidRPr="007B5FDA">
        <w:t xml:space="preserve"> but he liked the idea of the </w:t>
      </w:r>
      <w:r w:rsidR="003B69DF">
        <w:t>students</w:t>
      </w:r>
      <w:r w:rsidRPr="007B5FDA">
        <w:t xml:space="preserve"> raising the questions themselves. So, at the beginning of the first lesson, he put some pictures of plants on the class wall. He told the class they were going to learn about plants, how they grow and how important they are. He said h</w:t>
      </w:r>
      <w:r w:rsidR="009E1CE8">
        <w:t>e wanted the students</w:t>
      </w:r>
      <w:r w:rsidRPr="007B5FDA">
        <w:t xml:space="preserve"> to work in pairs and brainstorm as many questions as they could think of to ask about plants. Then he had a whole-class session where each pair contributed a question. He wrote many of the questions on the board, sometimes helping the</w:t>
      </w:r>
      <w:r w:rsidR="009E1CE8">
        <w:t xml:space="preserve"> students</w:t>
      </w:r>
      <w:r w:rsidRPr="007B5FDA">
        <w:t xml:space="preserve"> to refine their questions as he did it. Look at the list that they produced:</w:t>
      </w:r>
    </w:p>
    <w:p w14:paraId="414CD09C" w14:textId="77777777" w:rsidR="00E21250" w:rsidRPr="00F2180C" w:rsidRDefault="00E21250" w:rsidP="0038161A">
      <w:pPr>
        <w:pStyle w:val="BulletsCOL"/>
        <w:rPr>
          <w:rFonts w:ascii="Chalkboard" w:hAnsi="Chalkboard"/>
        </w:rPr>
      </w:pPr>
      <w:r w:rsidRPr="00F2180C">
        <w:rPr>
          <w:rFonts w:ascii="Chalkboard" w:hAnsi="Chalkboard"/>
        </w:rPr>
        <w:t>Why are plants usually green?</w:t>
      </w:r>
    </w:p>
    <w:p w14:paraId="3AEBCC29" w14:textId="77777777" w:rsidR="00E21250" w:rsidRPr="00F2180C" w:rsidRDefault="00E21250" w:rsidP="0038161A">
      <w:pPr>
        <w:pStyle w:val="BulletsCOL"/>
        <w:rPr>
          <w:rFonts w:ascii="Chalkboard" w:hAnsi="Chalkboard"/>
        </w:rPr>
      </w:pPr>
      <w:r w:rsidRPr="00F2180C">
        <w:rPr>
          <w:rFonts w:ascii="Chalkboard" w:hAnsi="Chalkboard"/>
        </w:rPr>
        <w:t>Why are some plants poisonous?</w:t>
      </w:r>
    </w:p>
    <w:p w14:paraId="0304126C" w14:textId="77777777" w:rsidR="00E21250" w:rsidRPr="00F2180C" w:rsidRDefault="00E21250" w:rsidP="0038161A">
      <w:pPr>
        <w:pStyle w:val="BulletsCOL"/>
        <w:rPr>
          <w:rFonts w:ascii="Chalkboard" w:hAnsi="Chalkboard"/>
        </w:rPr>
      </w:pPr>
      <w:r w:rsidRPr="00F2180C">
        <w:rPr>
          <w:rFonts w:ascii="Chalkboard" w:hAnsi="Chalkboard"/>
        </w:rPr>
        <w:t>Why do some plants grow in the desert, but not others?</w:t>
      </w:r>
    </w:p>
    <w:p w14:paraId="4E435E53" w14:textId="70A1CE7D" w:rsidR="00E21250" w:rsidRPr="00F2180C" w:rsidRDefault="00E21250" w:rsidP="0038161A">
      <w:pPr>
        <w:pStyle w:val="BulletsCOL"/>
        <w:rPr>
          <w:rFonts w:ascii="Chalkboard" w:hAnsi="Chalkboard"/>
        </w:rPr>
      </w:pPr>
      <w:r w:rsidRPr="00F2180C">
        <w:rPr>
          <w:rFonts w:ascii="Chalkboard" w:hAnsi="Chalkboard"/>
        </w:rPr>
        <w:t xml:space="preserve">Do plants grow on the </w:t>
      </w:r>
      <w:r w:rsidR="00F2180C">
        <w:rPr>
          <w:rFonts w:ascii="Chalkboard" w:hAnsi="Chalkboard"/>
        </w:rPr>
        <w:t>M</w:t>
      </w:r>
      <w:r w:rsidRPr="00F2180C">
        <w:rPr>
          <w:rFonts w:ascii="Chalkboard" w:hAnsi="Chalkboard"/>
        </w:rPr>
        <w:t>oon?</w:t>
      </w:r>
    </w:p>
    <w:p w14:paraId="09866CA0" w14:textId="77777777" w:rsidR="00E21250" w:rsidRPr="00F2180C" w:rsidRDefault="00E21250" w:rsidP="0038161A">
      <w:pPr>
        <w:pStyle w:val="BulletsCOL"/>
        <w:rPr>
          <w:rFonts w:ascii="Chalkboard" w:hAnsi="Chalkboard"/>
        </w:rPr>
      </w:pPr>
      <w:r w:rsidRPr="00F2180C">
        <w:rPr>
          <w:rFonts w:ascii="Chalkboard" w:hAnsi="Chalkboard"/>
        </w:rPr>
        <w:t>Why do plants need water?</w:t>
      </w:r>
    </w:p>
    <w:p w14:paraId="0501F1C6" w14:textId="77777777" w:rsidR="00E21250" w:rsidRPr="00F2180C" w:rsidRDefault="00E21250" w:rsidP="0038161A">
      <w:pPr>
        <w:pStyle w:val="BulletsCOL"/>
        <w:rPr>
          <w:rFonts w:ascii="Chalkboard" w:hAnsi="Chalkboard"/>
        </w:rPr>
      </w:pPr>
      <w:r w:rsidRPr="00F2180C">
        <w:rPr>
          <w:rFonts w:ascii="Chalkboard" w:hAnsi="Chalkboard"/>
        </w:rPr>
        <w:t>Why do we call some plants weeds?</w:t>
      </w:r>
    </w:p>
    <w:p w14:paraId="36A4DC86" w14:textId="77777777" w:rsidR="00E21250" w:rsidRPr="00F2180C" w:rsidRDefault="00E21250" w:rsidP="0038161A">
      <w:pPr>
        <w:pStyle w:val="BulletsCOL"/>
        <w:rPr>
          <w:rFonts w:ascii="Chalkboard" w:hAnsi="Chalkboard"/>
        </w:rPr>
      </w:pPr>
      <w:r w:rsidRPr="00F2180C">
        <w:rPr>
          <w:rFonts w:ascii="Chalkboard" w:hAnsi="Chalkboard"/>
        </w:rPr>
        <w:t>How many plants are there in the world?</w:t>
      </w:r>
    </w:p>
    <w:p w14:paraId="6DACBEDE" w14:textId="77777777" w:rsidR="00E21250" w:rsidRPr="00F2180C" w:rsidRDefault="00E21250" w:rsidP="0038161A">
      <w:pPr>
        <w:pStyle w:val="BulletsCOL"/>
        <w:rPr>
          <w:rFonts w:ascii="Chalkboard" w:hAnsi="Chalkboard"/>
        </w:rPr>
      </w:pPr>
      <w:r w:rsidRPr="00F2180C">
        <w:rPr>
          <w:rFonts w:ascii="Chalkboard" w:hAnsi="Chalkboard"/>
        </w:rPr>
        <w:t>Is seaweed a plant?</w:t>
      </w:r>
    </w:p>
    <w:p w14:paraId="172341B6" w14:textId="77777777" w:rsidR="00E21250" w:rsidRPr="00F2180C" w:rsidRDefault="00E21250" w:rsidP="0038161A">
      <w:pPr>
        <w:pStyle w:val="BulletsCOL"/>
        <w:rPr>
          <w:rFonts w:ascii="Chalkboard" w:hAnsi="Chalkboard"/>
        </w:rPr>
      </w:pPr>
      <w:r w:rsidRPr="00F2180C">
        <w:rPr>
          <w:rFonts w:ascii="Chalkboard" w:hAnsi="Chalkboard"/>
        </w:rPr>
        <w:t>Do all plants need water?</w:t>
      </w:r>
    </w:p>
    <w:p w14:paraId="3E9CAEB8" w14:textId="77777777" w:rsidR="00E21250" w:rsidRPr="00F2180C" w:rsidRDefault="00E21250" w:rsidP="0038161A">
      <w:pPr>
        <w:pStyle w:val="BulletsCOL"/>
        <w:rPr>
          <w:rFonts w:ascii="Chalkboard" w:hAnsi="Chalkboard"/>
        </w:rPr>
      </w:pPr>
      <w:r w:rsidRPr="00F2180C">
        <w:rPr>
          <w:rFonts w:ascii="Chalkboard" w:hAnsi="Chalkboard"/>
        </w:rPr>
        <w:t>What makes some plants better to eat than others?</w:t>
      </w:r>
    </w:p>
    <w:p w14:paraId="1BE7AD40" w14:textId="77777777" w:rsidR="00E21250" w:rsidRPr="00F2180C" w:rsidRDefault="00E21250" w:rsidP="0038161A">
      <w:pPr>
        <w:pStyle w:val="BulletsCOL"/>
        <w:rPr>
          <w:rFonts w:ascii="Chalkboard" w:hAnsi="Chalkboard"/>
        </w:rPr>
      </w:pPr>
      <w:r w:rsidRPr="00F2180C">
        <w:rPr>
          <w:rFonts w:ascii="Chalkboard" w:hAnsi="Chalkboard"/>
        </w:rPr>
        <w:t>What is the difference between a plant and a herb?</w:t>
      </w:r>
    </w:p>
    <w:p w14:paraId="21EE3303" w14:textId="77777777" w:rsidR="00E21250" w:rsidRPr="00F2180C" w:rsidRDefault="00E21250" w:rsidP="0038161A">
      <w:pPr>
        <w:pStyle w:val="BulletsCOL"/>
        <w:rPr>
          <w:rFonts w:ascii="Chalkboard" w:hAnsi="Chalkboard"/>
        </w:rPr>
      </w:pPr>
      <w:r w:rsidRPr="00F2180C">
        <w:rPr>
          <w:rFonts w:ascii="Chalkboard" w:hAnsi="Chalkboard"/>
        </w:rPr>
        <w:t>Is it true that oil comes from plants?</w:t>
      </w:r>
    </w:p>
    <w:p w14:paraId="4A27CDDC" w14:textId="77777777" w:rsidR="00E21250" w:rsidRPr="00F2180C" w:rsidRDefault="00E21250" w:rsidP="0038161A">
      <w:pPr>
        <w:pStyle w:val="BulletsCOL"/>
        <w:rPr>
          <w:rFonts w:ascii="Chalkboard" w:hAnsi="Chalkboard"/>
        </w:rPr>
      </w:pPr>
      <w:r w:rsidRPr="00F2180C">
        <w:rPr>
          <w:rFonts w:ascii="Chalkboard" w:hAnsi="Chalkboard"/>
        </w:rPr>
        <w:t>Can you eat flowers?</w:t>
      </w:r>
    </w:p>
    <w:p w14:paraId="74114D9B" w14:textId="058D7F41" w:rsidR="00E21250" w:rsidRPr="007B5FDA" w:rsidRDefault="00E21250" w:rsidP="00233970">
      <w:pPr>
        <w:pStyle w:val="BodyCOL"/>
      </w:pPr>
      <w:r w:rsidRPr="007B5FDA">
        <w:t xml:space="preserve">Naji discussed with the </w:t>
      </w:r>
      <w:r w:rsidR="003B69DF">
        <w:t>students</w:t>
      </w:r>
      <w:r w:rsidRPr="007B5FDA">
        <w:t xml:space="preserve"> how they could create </w:t>
      </w:r>
      <w:r w:rsidRPr="007B5FDA">
        <w:rPr>
          <w:i/>
        </w:rPr>
        <w:t>categories</w:t>
      </w:r>
      <w:r w:rsidRPr="007B5FDA">
        <w:t xml:space="preserve"> of questions. He asked them to think of some categories and, working as a class, this is what they came up with on the board.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417"/>
        <w:gridCol w:w="1985"/>
        <w:gridCol w:w="2002"/>
        <w:gridCol w:w="1705"/>
      </w:tblGrid>
      <w:tr w:rsidR="00E21250" w:rsidRPr="007B5FDA" w14:paraId="0EA54B29" w14:textId="77777777" w:rsidTr="00F2180C">
        <w:tc>
          <w:tcPr>
            <w:tcW w:w="1413" w:type="dxa"/>
          </w:tcPr>
          <w:p w14:paraId="56DB2799" w14:textId="77777777" w:rsidR="00E21250" w:rsidRPr="00F2180C" w:rsidRDefault="00E21250" w:rsidP="00233970">
            <w:pPr>
              <w:pStyle w:val="BodyCOL"/>
              <w:rPr>
                <w:rFonts w:ascii="Chalkboard" w:hAnsi="Chalkboard"/>
              </w:rPr>
            </w:pPr>
            <w:r w:rsidRPr="00F2180C">
              <w:rPr>
                <w:rFonts w:ascii="Chalkboard" w:hAnsi="Chalkboard"/>
              </w:rPr>
              <w:t>The structure of plants</w:t>
            </w:r>
          </w:p>
        </w:tc>
        <w:tc>
          <w:tcPr>
            <w:tcW w:w="1417" w:type="dxa"/>
          </w:tcPr>
          <w:p w14:paraId="308AEED3" w14:textId="77777777" w:rsidR="00E21250" w:rsidRPr="00F2180C" w:rsidRDefault="00E21250" w:rsidP="00233970">
            <w:pPr>
              <w:pStyle w:val="BodyCOL"/>
              <w:rPr>
                <w:rFonts w:ascii="Chalkboard" w:hAnsi="Chalkboard"/>
              </w:rPr>
            </w:pPr>
            <w:r w:rsidRPr="00F2180C">
              <w:rPr>
                <w:rFonts w:ascii="Chalkboard" w:hAnsi="Chalkboard"/>
              </w:rPr>
              <w:t>How plants grow</w:t>
            </w:r>
          </w:p>
        </w:tc>
        <w:tc>
          <w:tcPr>
            <w:tcW w:w="1985" w:type="dxa"/>
          </w:tcPr>
          <w:p w14:paraId="5CF8F11D" w14:textId="77777777" w:rsidR="00E21250" w:rsidRPr="00F2180C" w:rsidRDefault="00E21250" w:rsidP="00233970">
            <w:pPr>
              <w:pStyle w:val="BodyCOL"/>
              <w:rPr>
                <w:rFonts w:ascii="Chalkboard" w:hAnsi="Chalkboard"/>
              </w:rPr>
            </w:pPr>
            <w:r w:rsidRPr="00F2180C">
              <w:rPr>
                <w:rFonts w:ascii="Chalkboard" w:hAnsi="Chalkboard"/>
              </w:rPr>
              <w:t>The differences between plants and other forms of life</w:t>
            </w:r>
          </w:p>
        </w:tc>
        <w:tc>
          <w:tcPr>
            <w:tcW w:w="2002" w:type="dxa"/>
          </w:tcPr>
          <w:p w14:paraId="5546C4EB" w14:textId="77777777" w:rsidR="00E21250" w:rsidRPr="00F2180C" w:rsidRDefault="00E21250" w:rsidP="00233970">
            <w:pPr>
              <w:pStyle w:val="BodyCOL"/>
              <w:rPr>
                <w:rFonts w:ascii="Chalkboard" w:hAnsi="Chalkboard"/>
              </w:rPr>
            </w:pPr>
            <w:r w:rsidRPr="00F2180C">
              <w:rPr>
                <w:rFonts w:ascii="Chalkboard" w:hAnsi="Chalkboard"/>
              </w:rPr>
              <w:t>Different types of plants</w:t>
            </w:r>
          </w:p>
        </w:tc>
        <w:tc>
          <w:tcPr>
            <w:tcW w:w="1705" w:type="dxa"/>
          </w:tcPr>
          <w:p w14:paraId="16FD4DFB" w14:textId="77777777" w:rsidR="00E21250" w:rsidRPr="00F2180C" w:rsidRDefault="00E21250" w:rsidP="00233970">
            <w:pPr>
              <w:pStyle w:val="BodyCOL"/>
              <w:rPr>
                <w:rFonts w:ascii="Chalkboard" w:hAnsi="Chalkboard"/>
              </w:rPr>
            </w:pPr>
            <w:r w:rsidRPr="00F2180C">
              <w:rPr>
                <w:rFonts w:ascii="Chalkboard" w:hAnsi="Chalkboard"/>
              </w:rPr>
              <w:t>What plants are used for</w:t>
            </w:r>
          </w:p>
        </w:tc>
      </w:tr>
    </w:tbl>
    <w:p w14:paraId="7641277A" w14:textId="77777777" w:rsidR="00E21250" w:rsidRPr="007B5FDA" w:rsidRDefault="00E21250" w:rsidP="00233970">
      <w:pPr>
        <w:pStyle w:val="BodyCOL"/>
      </w:pPr>
    </w:p>
    <w:p w14:paraId="3C946D61" w14:textId="0A4B6780" w:rsidR="00E21250" w:rsidRPr="00F12526" w:rsidRDefault="00E21250" w:rsidP="00233970">
      <w:pPr>
        <w:pStyle w:val="BodyCOL"/>
      </w:pPr>
      <w:r w:rsidRPr="00F12526">
        <w:t xml:space="preserve">Naji could now use this categorisation table to help him plan future lessons on plants. He gave each group one of the five </w:t>
      </w:r>
      <w:r w:rsidR="00D43A44">
        <w:t>categories</w:t>
      </w:r>
      <w:r w:rsidRPr="00F12526">
        <w:t xml:space="preserve"> in the table to investigate and gave them some resources to help them. For example, he gave the group who were to investigate the structure of plants some samples of plants and reference books. These </w:t>
      </w:r>
      <w:r w:rsidR="003B69DF">
        <w:t>students</w:t>
      </w:r>
      <w:r w:rsidRPr="00F12526">
        <w:t xml:space="preserve"> produced a diagram of the main structure and features of a plant and shared it with the whole class and it was displayed in the classroom during the topic. For the other questions, the </w:t>
      </w:r>
      <w:r w:rsidR="003B69DF">
        <w:t>students</w:t>
      </w:r>
      <w:r w:rsidRPr="00F12526">
        <w:t xml:space="preserve"> collected plants, tried to grow plants or used reference material.</w:t>
      </w:r>
    </w:p>
    <w:p w14:paraId="2534F808" w14:textId="77777777" w:rsidR="00E21250" w:rsidRDefault="00E21250" w:rsidP="005D5C90">
      <w:pPr>
        <w:pStyle w:val="Heading3COL"/>
      </w:pPr>
      <w:r>
        <w:t>Commentary</w:t>
      </w:r>
    </w:p>
    <w:p w14:paraId="0748EE06" w14:textId="77777777" w:rsidR="00F2180C" w:rsidRDefault="00E21250" w:rsidP="00233970">
      <w:pPr>
        <w:pStyle w:val="BodyCOL"/>
      </w:pPr>
      <w:r w:rsidRPr="00DE2FCE">
        <w:t xml:space="preserve">Naji’s </w:t>
      </w:r>
      <w:r w:rsidR="009E1CE8">
        <w:t>approach stimulated the student</w:t>
      </w:r>
      <w:r w:rsidR="00F622DA">
        <w:t>s</w:t>
      </w:r>
      <w:r w:rsidRPr="00DE2FCE">
        <w:t xml:space="preserve">’ interest and helped them to think more deeply about the ideas they were investigating. </w:t>
      </w:r>
      <w:r w:rsidR="00D43A44">
        <w:t>T</w:t>
      </w:r>
      <w:r w:rsidRPr="00DE2FCE">
        <w:t xml:space="preserve">hey were all actively engaged </w:t>
      </w:r>
      <w:r w:rsidR="00D43A44">
        <w:t>f</w:t>
      </w:r>
      <w:r w:rsidR="00D43A44" w:rsidRPr="00DE2FCE">
        <w:t xml:space="preserve">rom the start </w:t>
      </w:r>
      <w:r w:rsidR="00D43A44">
        <w:t xml:space="preserve">of the lesson </w:t>
      </w:r>
      <w:r w:rsidRPr="00DE2FCE">
        <w:t>and Naji was also able to gain insight into their prior knowledge. He then planned his lessons to build on their prior knowledge through the use of focused questions. Naji provided resources to help them find answers to their questions and put them in groups so that they were able to share ideas and discuss problems together. T</w:t>
      </w:r>
      <w:r w:rsidR="009E1CE8">
        <w:t>his approach helped the students</w:t>
      </w:r>
      <w:r w:rsidRPr="00DE2FCE">
        <w:t xml:space="preserve"> to take much more responsibility for their own learning and construct their understandin</w:t>
      </w:r>
      <w:r w:rsidR="009E1CE8">
        <w:t xml:space="preserve">g together. </w:t>
      </w:r>
    </w:p>
    <w:p w14:paraId="7C1C23EB" w14:textId="13E01F05" w:rsidR="00E21250" w:rsidRPr="00DE2FCE" w:rsidRDefault="009E1CE8" w:rsidP="00233970">
      <w:pPr>
        <w:pStyle w:val="BodyCOL"/>
      </w:pPr>
      <w:r>
        <w:t>Questioning students</w:t>
      </w:r>
      <w:r w:rsidR="00E21250" w:rsidRPr="00DE2FCE">
        <w:t xml:space="preserve"> also enables </w:t>
      </w:r>
      <w:r w:rsidR="00D43A44">
        <w:t>them</w:t>
      </w:r>
      <w:r w:rsidR="00E21250" w:rsidRPr="00DE2FCE">
        <w:t xml:space="preserve"> to hear explanations given by their classmates; this process helps </w:t>
      </w:r>
      <w:r>
        <w:t>build understanding as the student compares other student</w:t>
      </w:r>
      <w:r w:rsidR="00F622DA">
        <w:t>s</w:t>
      </w:r>
      <w:r w:rsidR="00E21250" w:rsidRPr="00DE2FCE">
        <w:t>’ explanations with their own understanding.</w:t>
      </w:r>
    </w:p>
    <w:p w14:paraId="5E9AE67B" w14:textId="0A3681C7" w:rsidR="00E21250" w:rsidRDefault="00F2180C" w:rsidP="00233970">
      <w:pPr>
        <w:pStyle w:val="BodyCOL"/>
      </w:pPr>
      <w:r>
        <w:t xml:space="preserve">Now try </w:t>
      </w:r>
      <w:r w:rsidRPr="007A1FFB">
        <w:rPr>
          <w:b/>
        </w:rPr>
        <w:t>Activity 5</w:t>
      </w:r>
      <w:r>
        <w:t>, which asks you to try a similar approach</w:t>
      </w:r>
      <w:r w:rsidR="00E21250" w:rsidRPr="00DE2FCE">
        <w:t>.</w:t>
      </w:r>
    </w:p>
    <w:p w14:paraId="7788DD1D" w14:textId="6DBCB70C" w:rsidR="00E21250" w:rsidRDefault="00E21250" w:rsidP="00184C35">
      <w:pPr>
        <w:pStyle w:val="Heading3COL"/>
        <w:pBdr>
          <w:top w:val="single" w:sz="18" w:space="1" w:color="463691"/>
          <w:left w:val="single" w:sz="18" w:space="4" w:color="463691"/>
          <w:bottom w:val="single" w:sz="18" w:space="1" w:color="463691"/>
          <w:right w:val="single" w:sz="18" w:space="4" w:color="463691"/>
        </w:pBdr>
      </w:pPr>
      <w:r>
        <w:t xml:space="preserve">Activity </w:t>
      </w:r>
      <w:r w:rsidR="00F11CB2">
        <w:t>5:</w:t>
      </w:r>
      <w:r>
        <w:t xml:space="preserve"> Using questions as a teaching methodology</w:t>
      </w:r>
    </w:p>
    <w:p w14:paraId="681D659D" w14:textId="77777777" w:rsidR="007A1FFB"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 xml:space="preserve">Try this activity out with one of your classes. </w:t>
      </w:r>
    </w:p>
    <w:p w14:paraId="589798F8" w14:textId="759CF926" w:rsidR="00E21250" w:rsidRPr="00F12526"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Find four or five objects that are relevant to the topic you are teaching and that could be put around the classroom, such as pictures, maps or artefacts (</w:t>
      </w:r>
      <w:r w:rsidR="007A1FFB">
        <w:t>e.g.</w:t>
      </w:r>
      <w:r w:rsidRPr="00F12526">
        <w:t xml:space="preserve"> if you were teaching a topic on light</w:t>
      </w:r>
      <w:r w:rsidR="007C06D7">
        <w:t>,</w:t>
      </w:r>
      <w:r w:rsidRPr="00F12526">
        <w:t xml:space="preserve"> you might bring in a torch). </w:t>
      </w:r>
    </w:p>
    <w:p w14:paraId="220F2C8E" w14:textId="4CB676CA" w:rsidR="007A1FFB" w:rsidRDefault="009E1CE8" w:rsidP="00184C35">
      <w:pPr>
        <w:pStyle w:val="BodyCOL"/>
        <w:pBdr>
          <w:top w:val="single" w:sz="18" w:space="1" w:color="463691"/>
          <w:left w:val="single" w:sz="18" w:space="4" w:color="463691"/>
          <w:bottom w:val="single" w:sz="18" w:space="1" w:color="463691"/>
          <w:right w:val="single" w:sz="18" w:space="4" w:color="463691"/>
        </w:pBdr>
      </w:pPr>
      <w:r>
        <w:t>Ask the students</w:t>
      </w:r>
      <w:r w:rsidR="00E21250" w:rsidRPr="00F12526">
        <w:t xml:space="preserve"> to work in pairs. If there is enough room in the classroom</w:t>
      </w:r>
      <w:r w:rsidR="007C06D7">
        <w:t>,</w:t>
      </w:r>
      <w:r w:rsidR="00E21250" w:rsidRPr="00F12526">
        <w:t xml:space="preserve"> you</w:t>
      </w:r>
      <w:r>
        <w:t xml:space="preserve"> might ask them</w:t>
      </w:r>
      <w:r w:rsidR="00E21250" w:rsidRPr="00F12526">
        <w:t xml:space="preserve"> to leave their seats and come and look at the objects. If there is not much space, you </w:t>
      </w:r>
      <w:r w:rsidR="007A1FFB">
        <w:t>could</w:t>
      </w:r>
      <w:r w:rsidR="00E21250" w:rsidRPr="00F12526">
        <w:t xml:space="preserve"> do </w:t>
      </w:r>
      <w:r w:rsidR="007C06D7">
        <w:t>this</w:t>
      </w:r>
      <w:r w:rsidR="00E21250" w:rsidRPr="00F12526">
        <w:t xml:space="preserve"> in sequence</w:t>
      </w:r>
      <w:r w:rsidR="007C06D7">
        <w:t>,</w:t>
      </w:r>
      <w:r w:rsidR="00E21250" w:rsidRPr="00F12526">
        <w:t xml:space="preserve"> with only six </w:t>
      </w:r>
      <w:r w:rsidR="007A1FFB">
        <w:t xml:space="preserve">or seven </w:t>
      </w:r>
      <w:r w:rsidR="00E21250" w:rsidRPr="00F12526">
        <w:t xml:space="preserve">pairs looking at a time. </w:t>
      </w:r>
    </w:p>
    <w:p w14:paraId="4AD4509D" w14:textId="3B2CFFE7" w:rsidR="00E21250" w:rsidRPr="00F12526"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 xml:space="preserve">When the </w:t>
      </w:r>
      <w:r w:rsidR="003B69DF">
        <w:t>students</w:t>
      </w:r>
      <w:r w:rsidRPr="00F12526">
        <w:t xml:space="preserve"> return to their seats, ask them to write a question for each object. </w:t>
      </w:r>
      <w:r w:rsidR="007C06D7">
        <w:t>P</w:t>
      </w:r>
      <w:r w:rsidRPr="00F12526">
        <w:t>roce</w:t>
      </w:r>
      <w:r>
        <w:t>ed</w:t>
      </w:r>
      <w:r w:rsidR="009E1CE8">
        <w:t xml:space="preserve"> by writing some of the student</w:t>
      </w:r>
      <w:r w:rsidR="00F622DA">
        <w:t>s</w:t>
      </w:r>
      <w:r w:rsidRPr="00F12526">
        <w:t xml:space="preserve">’ questions on the board and working with them to refine the questions and classify them. </w:t>
      </w:r>
    </w:p>
    <w:p w14:paraId="4E256DCD" w14:textId="3FFB89E2" w:rsidR="00E21250" w:rsidRPr="00F12526"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 xml:space="preserve">In a </w:t>
      </w:r>
      <w:r w:rsidR="007C06D7">
        <w:t>whole-</w:t>
      </w:r>
      <w:r w:rsidRPr="00F12526">
        <w:t>cl</w:t>
      </w:r>
      <w:r w:rsidR="009E1CE8">
        <w:t>ass discussion, get the students</w:t>
      </w:r>
      <w:r w:rsidRPr="00F12526">
        <w:t xml:space="preserve"> to answer the questions that can be answered straight away. Then discuss with them how they could answer the other questions. List their ideas, and then tell them they will try to answer some of these questions in the next lesson. Ask them to bring in any books they may have that might help them answer some of the questions.</w:t>
      </w:r>
    </w:p>
    <w:p w14:paraId="0CF2385A" w14:textId="320C93C3" w:rsidR="00E21250" w:rsidRDefault="007A1FFB" w:rsidP="00184C35">
      <w:pPr>
        <w:pStyle w:val="BodyCOL"/>
        <w:pBdr>
          <w:top w:val="single" w:sz="18" w:space="1" w:color="463691"/>
          <w:left w:val="single" w:sz="18" w:space="4" w:color="463691"/>
          <w:bottom w:val="single" w:sz="18" w:space="1" w:color="463691"/>
          <w:right w:val="single" w:sz="18" w:space="4" w:color="463691"/>
        </w:pBdr>
      </w:pPr>
      <w:r>
        <w:t>After the lesson, w</w:t>
      </w:r>
      <w:r w:rsidR="00E21250" w:rsidRPr="00F12526">
        <w:t xml:space="preserve">rite down how </w:t>
      </w:r>
      <w:r>
        <w:t>it</w:t>
      </w:r>
      <w:r w:rsidR="00E21250" w:rsidRPr="00F12526">
        <w:t xml:space="preserve"> went.</w:t>
      </w:r>
      <w:r w:rsidR="009E1CE8">
        <w:t xml:space="preserve"> Concentrate on how the students</w:t>
      </w:r>
      <w:r w:rsidR="00E21250" w:rsidRPr="00F12526">
        <w:t xml:space="preserve"> were involved, the kinds of questions they raised, and the learning the activity produced. Think also how you could do this activity again and make it more ef</w:t>
      </w:r>
      <w:r w:rsidR="00E21250">
        <w:t>fective.</w:t>
      </w:r>
      <w:r w:rsidR="00BB1AB4">
        <w:t xml:space="preserve"> </w:t>
      </w:r>
      <w:r w:rsidR="00E21250">
        <w:t>P</w:t>
      </w:r>
      <w:r w:rsidR="00E21250" w:rsidRPr="00F12526">
        <w:t>lan how you will answer some of the other questions with your class in the next lesson.</w:t>
      </w:r>
    </w:p>
    <w:p w14:paraId="1E7E97AA" w14:textId="77777777" w:rsidR="00E21250" w:rsidRPr="00631D3D" w:rsidRDefault="00E21250" w:rsidP="005D5C90">
      <w:pPr>
        <w:pStyle w:val="Heading3COL"/>
      </w:pPr>
      <w:r w:rsidRPr="00631D3D">
        <w:lastRenderedPageBreak/>
        <w:t>Commentary</w:t>
      </w:r>
    </w:p>
    <w:p w14:paraId="3933C214" w14:textId="77777777" w:rsidR="007A1FFB" w:rsidRDefault="00E21250" w:rsidP="00233970">
      <w:pPr>
        <w:pStyle w:val="BodyCOL"/>
      </w:pPr>
      <w:r w:rsidRPr="009676FD">
        <w:t xml:space="preserve">Asking questions is a stimulating and interesting way to engage </w:t>
      </w:r>
      <w:r w:rsidR="003B69DF">
        <w:t>students</w:t>
      </w:r>
      <w:r w:rsidRPr="009676FD">
        <w:t xml:space="preserve"> in new topics and assist their learning. Some recent research asked teachers who were new to teaching why questions were important. The main reason given was</w:t>
      </w:r>
      <w:r w:rsidR="003B69DF">
        <w:t xml:space="preserve"> </w:t>
      </w:r>
      <w:r w:rsidR="00F622DA">
        <w:t>“</w:t>
      </w:r>
      <w:r w:rsidR="003B69DF">
        <w:t>t</w:t>
      </w:r>
      <w:r w:rsidR="009E1CE8">
        <w:t>o find out about student</w:t>
      </w:r>
      <w:r w:rsidRPr="009676FD">
        <w:t>s</w:t>
      </w:r>
      <w:r w:rsidR="003B69DF">
        <w:t>’</w:t>
      </w:r>
      <w:r w:rsidRPr="009676FD">
        <w:t xml:space="preserve"> knowledge and understanding.</w:t>
      </w:r>
      <w:r w:rsidR="00F622DA">
        <w:t>”</w:t>
      </w:r>
      <w:r w:rsidR="003B69DF">
        <w:t xml:space="preserve"> </w:t>
      </w:r>
      <w:r w:rsidRPr="00F12526">
        <w:t xml:space="preserve">But research in many classrooms shows that teachers can easily forget this! </w:t>
      </w:r>
    </w:p>
    <w:p w14:paraId="1B57BDCF" w14:textId="11A93CA1" w:rsidR="00E21250" w:rsidRPr="00F12526" w:rsidRDefault="00E21250" w:rsidP="00233970">
      <w:pPr>
        <w:pStyle w:val="BodyCOL"/>
      </w:pPr>
      <w:r w:rsidRPr="00F12526">
        <w:t xml:space="preserve">One study analysed more than </w:t>
      </w:r>
      <w:r w:rsidR="007A1FFB">
        <w:t>1,000</w:t>
      </w:r>
      <w:r w:rsidRPr="00F12526">
        <w:t xml:space="preserve"> questions heard in a series of Grade 1–6 classes in one small town. The researchers first looked at whom the questions were addressed to. They found that 12</w:t>
      </w:r>
      <w:r w:rsidR="004A45B5">
        <w:t xml:space="preserve"> per cent</w:t>
      </w:r>
      <w:r w:rsidRPr="00F12526">
        <w:t xml:space="preserve"> were addressed to groups of pupils, 22</w:t>
      </w:r>
      <w:r w:rsidR="004A45B5" w:rsidRPr="004A45B5">
        <w:t xml:space="preserve"> </w:t>
      </w:r>
      <w:r w:rsidR="004A45B5">
        <w:t>per cent</w:t>
      </w:r>
      <w:r w:rsidRPr="00F12526">
        <w:t xml:space="preserve"> to the whole class and 66</w:t>
      </w:r>
      <w:r w:rsidR="004A45B5" w:rsidRPr="004A45B5">
        <w:t xml:space="preserve"> </w:t>
      </w:r>
      <w:r w:rsidR="004A45B5">
        <w:t>per cent</w:t>
      </w:r>
      <w:r w:rsidRPr="00F12526">
        <w:t xml:space="preserve"> to individuals. This could be construed as encouraging, as the teachers were providing an individual focus.</w:t>
      </w:r>
    </w:p>
    <w:p w14:paraId="10195D7B" w14:textId="77777777" w:rsidR="00E21250" w:rsidRPr="00F12526" w:rsidRDefault="00E21250" w:rsidP="00233970">
      <w:pPr>
        <w:pStyle w:val="BodyCOL"/>
      </w:pPr>
      <w:r w:rsidRPr="00F12526">
        <w:t>The researchers, however, then looked at the sort of questions being asked. They found that:</w:t>
      </w:r>
    </w:p>
    <w:p w14:paraId="382402C3" w14:textId="6064A20A" w:rsidR="00E21250" w:rsidRPr="007B5FDA" w:rsidRDefault="00E21250" w:rsidP="0038161A">
      <w:pPr>
        <w:pStyle w:val="BulletsCOL"/>
      </w:pPr>
      <w:r w:rsidRPr="007B5FDA">
        <w:t>57</w:t>
      </w:r>
      <w:r w:rsidR="004A45B5" w:rsidRPr="004A45B5">
        <w:t xml:space="preserve"> </w:t>
      </w:r>
      <w:r w:rsidR="004A45B5">
        <w:t>per cent</w:t>
      </w:r>
      <w:r w:rsidRPr="007B5FDA">
        <w:t xml:space="preserve"> were managerial</w:t>
      </w:r>
      <w:r w:rsidR="007A1FFB">
        <w:t xml:space="preserve"> (</w:t>
      </w:r>
      <w:r w:rsidR="004F4C33">
        <w:t>i.e.</w:t>
      </w:r>
      <w:r w:rsidR="00627483">
        <w:t xml:space="preserve"> </w:t>
      </w:r>
      <w:r w:rsidRPr="007B5FDA">
        <w:t xml:space="preserve">to do with equipment or the organisation of the classroom, such as </w:t>
      </w:r>
      <w:r w:rsidR="00F622DA">
        <w:t>“</w:t>
      </w:r>
      <w:r w:rsidRPr="007B5FDA">
        <w:t>Have all the pencils been collected?</w:t>
      </w:r>
      <w:r w:rsidR="00F622DA">
        <w:t>”</w:t>
      </w:r>
      <w:r w:rsidR="007A1FFB">
        <w:t>);</w:t>
      </w:r>
    </w:p>
    <w:p w14:paraId="588ACCD4" w14:textId="042C850F" w:rsidR="00E21250" w:rsidRPr="007B5FDA" w:rsidRDefault="00E21250" w:rsidP="0038161A">
      <w:pPr>
        <w:pStyle w:val="BulletsCOL"/>
      </w:pPr>
      <w:r w:rsidRPr="007B5FDA">
        <w:t>35</w:t>
      </w:r>
      <w:r w:rsidR="004A45B5" w:rsidRPr="004A45B5">
        <w:t xml:space="preserve"> </w:t>
      </w:r>
      <w:r w:rsidR="004A45B5">
        <w:t>per cent</w:t>
      </w:r>
      <w:r w:rsidRPr="007B5FDA">
        <w:t xml:space="preserve"> were about facts, information or data</w:t>
      </w:r>
      <w:r w:rsidR="007A1FFB">
        <w:t xml:space="preserve"> (e.g.</w:t>
      </w:r>
      <w:r w:rsidRPr="007B5FDA">
        <w:t xml:space="preserve"> </w:t>
      </w:r>
      <w:r w:rsidR="00F622DA">
        <w:t>“</w:t>
      </w:r>
      <w:r w:rsidRPr="007B5FDA">
        <w:t>How many million people live in Cairo?</w:t>
      </w:r>
      <w:r w:rsidR="00F622DA">
        <w:t>”</w:t>
      </w:r>
      <w:r w:rsidR="007A1FFB">
        <w:t>);</w:t>
      </w:r>
    </w:p>
    <w:p w14:paraId="5FE0C09F" w14:textId="2E5345F7" w:rsidR="00E21250" w:rsidRPr="007B5FDA" w:rsidRDefault="00E21250" w:rsidP="0038161A">
      <w:pPr>
        <w:pStyle w:val="BulletsCOL"/>
      </w:pPr>
      <w:r w:rsidRPr="007B5FDA">
        <w:t>8</w:t>
      </w:r>
      <w:r w:rsidR="004A45B5" w:rsidRPr="004A45B5">
        <w:t xml:space="preserve"> </w:t>
      </w:r>
      <w:r w:rsidR="004A45B5">
        <w:t>per cent</w:t>
      </w:r>
      <w:r w:rsidRPr="007B5FDA">
        <w:t xml:space="preserve"> were what are termed </w:t>
      </w:r>
      <w:r w:rsidR="00F622DA">
        <w:t>“</w:t>
      </w:r>
      <w:r w:rsidRPr="007B5FDA">
        <w:t>higher order</w:t>
      </w:r>
      <w:r w:rsidR="00F622DA">
        <w:t>”</w:t>
      </w:r>
      <w:r w:rsidRPr="007B5FDA">
        <w:t xml:space="preserve"> questions, which make </w:t>
      </w:r>
      <w:r w:rsidR="003B69DF">
        <w:t>students</w:t>
      </w:r>
      <w:r w:rsidRPr="007B5FDA">
        <w:t xml:space="preserve"> think hard about an issue</w:t>
      </w:r>
      <w:r w:rsidR="007A1FFB">
        <w:t xml:space="preserve"> (e.g.</w:t>
      </w:r>
      <w:r w:rsidRPr="007B5FDA">
        <w:t xml:space="preserve"> </w:t>
      </w:r>
      <w:r w:rsidR="00F622DA">
        <w:t>“</w:t>
      </w:r>
      <w:r w:rsidRPr="007B5FDA">
        <w:t>How could we test out your idea that plants need water to grow?</w:t>
      </w:r>
      <w:r w:rsidR="00F622DA">
        <w:t>”</w:t>
      </w:r>
      <w:r w:rsidR="007A1FFB">
        <w:t>).</w:t>
      </w:r>
    </w:p>
    <w:p w14:paraId="4C4A8B46" w14:textId="6B0C580B" w:rsidR="00E21250" w:rsidRPr="00F12526" w:rsidRDefault="007A1FFB" w:rsidP="00233970">
      <w:pPr>
        <w:pStyle w:val="BodyCOL"/>
      </w:pPr>
      <w:r>
        <w:t>The researchers i</w:t>
      </w:r>
      <w:r w:rsidR="00E21250" w:rsidRPr="00F12526">
        <w:t xml:space="preserve">n this project found that teachers were asking lots of questions, but only a small number of them could be seen to be supporting a more active engagement by </w:t>
      </w:r>
      <w:r w:rsidR="003B69DF">
        <w:t>students</w:t>
      </w:r>
      <w:r w:rsidR="00E21250" w:rsidRPr="00F12526">
        <w:t xml:space="preserve"> in their own learning. </w:t>
      </w:r>
    </w:p>
    <w:p w14:paraId="62CDCB67" w14:textId="77777777" w:rsidR="00E21250" w:rsidRDefault="00E21250" w:rsidP="00233970">
      <w:pPr>
        <w:pStyle w:val="BodyCOL"/>
      </w:pPr>
      <w:r w:rsidRPr="00F12526">
        <w:t>The next activity looks at a transcript of a lesson and asks you to do some analysis of the types of questions one teacher asked in a session. This will help you develop your understanding and ability to recognise different kinds of questions.</w:t>
      </w:r>
    </w:p>
    <w:p w14:paraId="0C01197E" w14:textId="23F7D4C1" w:rsidR="00E21250" w:rsidRPr="00F12526" w:rsidRDefault="00E21250" w:rsidP="00184C35">
      <w:pPr>
        <w:pStyle w:val="Heading3COL"/>
        <w:pBdr>
          <w:top w:val="single" w:sz="18" w:space="1" w:color="463691"/>
          <w:left w:val="single" w:sz="18" w:space="4" w:color="463691"/>
          <w:bottom w:val="single" w:sz="18" w:space="1" w:color="463691"/>
          <w:right w:val="single" w:sz="18" w:space="4" w:color="463691"/>
        </w:pBdr>
      </w:pPr>
      <w:r w:rsidRPr="00F12526">
        <w:t xml:space="preserve">Activity </w:t>
      </w:r>
      <w:r w:rsidR="00F11CB2">
        <w:t>6:</w:t>
      </w:r>
      <w:r>
        <w:t xml:space="preserve"> Analysing types of questions</w:t>
      </w:r>
    </w:p>
    <w:p w14:paraId="213BBFE8" w14:textId="02122D57" w:rsidR="00E21250" w:rsidRPr="00F12526" w:rsidRDefault="00E21250" w:rsidP="00184C35">
      <w:pPr>
        <w:pStyle w:val="BodyCOL"/>
        <w:pBdr>
          <w:top w:val="single" w:sz="18" w:space="1" w:color="463691"/>
          <w:left w:val="single" w:sz="18" w:space="4" w:color="463691"/>
          <w:bottom w:val="single" w:sz="18" w:space="1" w:color="463691"/>
          <w:right w:val="single" w:sz="18" w:space="4" w:color="463691"/>
        </w:pBdr>
      </w:pPr>
      <w:r w:rsidRPr="00F12526">
        <w:t xml:space="preserve">Read the </w:t>
      </w:r>
      <w:r w:rsidR="007A1FFB">
        <w:t xml:space="preserve">questions below and then the </w:t>
      </w:r>
      <w:r w:rsidRPr="00F12526">
        <w:t>transcript</w:t>
      </w:r>
      <w:r w:rsidR="007A1FFB">
        <w:t>, which is</w:t>
      </w:r>
      <w:r w:rsidRPr="00F12526">
        <w:t xml:space="preserve"> </w:t>
      </w:r>
      <w:r w:rsidR="00A60D22">
        <w:t xml:space="preserve">from a </w:t>
      </w:r>
      <w:r w:rsidR="007A1FFB">
        <w:t xml:space="preserve">lesson in a </w:t>
      </w:r>
      <w:r w:rsidR="00A60D22">
        <w:t xml:space="preserve">primary </w:t>
      </w:r>
      <w:r w:rsidR="007A1FFB">
        <w:t>school. M</w:t>
      </w:r>
      <w:r w:rsidRPr="00F12526">
        <w:t>ake a response to the following questions:</w:t>
      </w:r>
    </w:p>
    <w:p w14:paraId="0C3DE58D" w14:textId="77777777" w:rsidR="00E21250" w:rsidRPr="00F12526" w:rsidRDefault="00E21250" w:rsidP="0038161A">
      <w:pPr>
        <w:pStyle w:val="BulletsCOLActivity"/>
      </w:pPr>
      <w:r w:rsidRPr="00F12526">
        <w:t>Can you find an example of a managerial question?</w:t>
      </w:r>
    </w:p>
    <w:p w14:paraId="3D9C0387" w14:textId="77777777" w:rsidR="00E21250" w:rsidRPr="007B5FDA" w:rsidRDefault="00E21250" w:rsidP="0038161A">
      <w:pPr>
        <w:pStyle w:val="BulletsCOLActivity"/>
      </w:pPr>
      <w:r w:rsidRPr="007B5FDA">
        <w:t>Are there examples of questions that are really commands?</w:t>
      </w:r>
    </w:p>
    <w:p w14:paraId="25401974" w14:textId="77777777" w:rsidR="00E21250" w:rsidRPr="007B5FDA" w:rsidRDefault="00E21250" w:rsidP="0038161A">
      <w:pPr>
        <w:pStyle w:val="BulletsCOLActivity"/>
      </w:pPr>
      <w:r w:rsidRPr="007B5FDA">
        <w:t>Which is the first key question about the content of the lesson?</w:t>
      </w:r>
    </w:p>
    <w:p w14:paraId="271D2E97" w14:textId="77777777" w:rsidR="00E21250" w:rsidRPr="007B5FDA" w:rsidRDefault="00E21250" w:rsidP="0038161A">
      <w:pPr>
        <w:pStyle w:val="BulletsCOLActivity"/>
      </w:pPr>
      <w:r w:rsidRPr="007B5FDA">
        <w:t>Why do you think the teacher asked the key question?</w:t>
      </w:r>
    </w:p>
    <w:p w14:paraId="25911A38" w14:textId="77777777" w:rsidR="00E21250" w:rsidRPr="007B5FDA" w:rsidRDefault="00E21250" w:rsidP="0038161A">
      <w:pPr>
        <w:pStyle w:val="BulletsCOLActivity"/>
      </w:pPr>
      <w:r w:rsidRPr="007B5FDA">
        <w:t>In what direction does the teacher then take the lesson?</w:t>
      </w:r>
    </w:p>
    <w:p w14:paraId="4AA79522" w14:textId="77777777" w:rsidR="00E21250" w:rsidRPr="007B5FDA" w:rsidRDefault="00E21250" w:rsidP="0038161A">
      <w:pPr>
        <w:pStyle w:val="BulletsCOLActivity"/>
      </w:pPr>
      <w:r w:rsidRPr="007B5FDA">
        <w:t>Do you think the teaching and learning sequence was appropriate?</w:t>
      </w:r>
    </w:p>
    <w:p w14:paraId="1A111B6F" w14:textId="77777777" w:rsidR="00E21250" w:rsidRPr="00AB549E" w:rsidRDefault="00E21250" w:rsidP="00AB549E">
      <w:pPr>
        <w:pStyle w:val="KRtext"/>
        <w:pBdr>
          <w:top w:val="single" w:sz="18" w:space="1" w:color="463691"/>
          <w:left w:val="single" w:sz="18" w:space="4" w:color="463691"/>
          <w:bottom w:val="single" w:sz="18" w:space="1" w:color="463691"/>
          <w:right w:val="single" w:sz="18" w:space="4" w:color="463691"/>
        </w:pBdr>
        <w:rPr>
          <w:b/>
        </w:rPr>
      </w:pPr>
      <w:r w:rsidRPr="00AB549E">
        <w:rPr>
          <w:b/>
        </w:rPr>
        <w:t>Transcript</w:t>
      </w:r>
    </w:p>
    <w:p w14:paraId="1D564240" w14:textId="18C1345F"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w:t>
      </w:r>
      <w:r w:rsidR="007A1FFB">
        <w:t>eacher</w:t>
      </w:r>
      <w:r w:rsidRPr="00F12526">
        <w:t xml:space="preserve">: Right, can you all sit down now? Can I have you all looking this way? Can you remember that last month we did some work on the topic </w:t>
      </w:r>
      <w:r w:rsidR="00F622DA">
        <w:t>“</w:t>
      </w:r>
      <w:r w:rsidRPr="00F12526">
        <w:t>Spring</w:t>
      </w:r>
      <w:r w:rsidR="00F622DA">
        <w:t>”</w:t>
      </w:r>
      <w:r w:rsidRPr="00F12526">
        <w:t>? Please put your pens down. Today we are going to extend that topic. I want you to listen to some music. You need to concentrate very hard</w:t>
      </w:r>
      <w:r w:rsidR="00627483">
        <w:t>,</w:t>
      </w:r>
      <w:r w:rsidRPr="00F12526">
        <w:t xml:space="preserve"> so it would be a good idea to close your eyes whil</w:t>
      </w:r>
      <w:r w:rsidR="00627483">
        <w:t>e</w:t>
      </w:r>
      <w:r w:rsidRPr="00F12526">
        <w:t xml:space="preserve"> the music is playing. I want you to think about </w:t>
      </w:r>
      <w:r w:rsidRPr="00F12526">
        <w:lastRenderedPageBreak/>
        <w:t>the ideas and images that the music brings into your minds. Images, remember, are like pictures in your head. But before we listen to the</w:t>
      </w:r>
      <w:r w:rsidRPr="007B5FDA">
        <w:t xml:space="preserve"> music</w:t>
      </w:r>
      <w:r w:rsidR="00627483">
        <w:t>,</w:t>
      </w:r>
      <w:r w:rsidRPr="007B5FDA">
        <w:t xml:space="preserve"> </w:t>
      </w:r>
      <w:r w:rsidRPr="00F12526">
        <w:t>can we predict what some music about Spring would be like? Think hard. Omar, what do you think?</w:t>
      </w:r>
    </w:p>
    <w:p w14:paraId="11384B53"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Omar: Bouncy.</w:t>
      </w:r>
    </w:p>
    <w:p w14:paraId="37AE59DD"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Right, bouncy music. Can we think of other words?</w:t>
      </w:r>
    </w:p>
    <w:p w14:paraId="36BA3B4B"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Omar: Fast.</w:t>
      </w:r>
    </w:p>
    <w:p w14:paraId="21817514"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Interesting – bouncy and fast. Why did you put these two words together?</w:t>
      </w:r>
    </w:p>
    <w:p w14:paraId="7E754904"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Omar: I was thinking of newborn lambs.</w:t>
      </w:r>
    </w:p>
    <w:p w14:paraId="747F2CF7"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Right, lambs bouncing around, springy, yes. When we think of Spring as a season, what comes first into your minds?</w:t>
      </w:r>
    </w:p>
    <w:p w14:paraId="4DECEC27"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Ali: Flowers.</w:t>
      </w:r>
    </w:p>
    <w:p w14:paraId="152C67B7"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Flowers, good.</w:t>
      </w:r>
    </w:p>
    <w:p w14:paraId="63939F43"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Ahmad: Sun.</w:t>
      </w:r>
    </w:p>
    <w:p w14:paraId="3151A7A1"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Nabeel: Animals.</w:t>
      </w:r>
    </w:p>
    <w:p w14:paraId="2498A09C"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Animals, what sort of animals?</w:t>
      </w:r>
    </w:p>
    <w:p w14:paraId="0E564157"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Nabeel: Sheep, birds in the air.</w:t>
      </w:r>
    </w:p>
    <w:p w14:paraId="1E1550B8"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Sami: New animals.</w:t>
      </w:r>
    </w:p>
    <w:p w14:paraId="32C65978"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 Right, newborn baby animals. Can you think of other words?</w:t>
      </w:r>
    </w:p>
    <w:p w14:paraId="7E631407" w14:textId="77777777"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Bassam: Joy.</w:t>
      </w:r>
    </w:p>
    <w:p w14:paraId="3A043CAA" w14:textId="26CB05D3" w:rsidR="00E21250" w:rsidRPr="00F12526" w:rsidRDefault="00E21250" w:rsidP="00AB549E">
      <w:pPr>
        <w:pStyle w:val="KRtext"/>
        <w:pBdr>
          <w:top w:val="single" w:sz="18" w:space="1" w:color="463691"/>
          <w:left w:val="single" w:sz="18" w:space="4" w:color="463691"/>
          <w:bottom w:val="single" w:sz="18" w:space="1" w:color="463691"/>
          <w:right w:val="single" w:sz="18" w:space="4" w:color="463691"/>
        </w:pBdr>
      </w:pPr>
      <w:r w:rsidRPr="00F12526">
        <w:t>T</w:t>
      </w:r>
      <w:r w:rsidR="007A1FFB">
        <w:t>:</w:t>
      </w:r>
      <w:r w:rsidRPr="00F12526">
        <w:t xml:space="preserve"> Right, now I’m going to play the music. Listen carefully. Remember</w:t>
      </w:r>
      <w:r w:rsidR="007A1FFB">
        <w:t>,</w:t>
      </w:r>
      <w:r w:rsidRPr="00F12526">
        <w:t xml:space="preserve"> it might be a good idea to close your eyes. At the beginning of the music</w:t>
      </w:r>
      <w:r w:rsidR="00627483">
        <w:t>,</w:t>
      </w:r>
      <w:r w:rsidRPr="00F12526">
        <w:t xml:space="preserve"> I want you to think of the beginning of Spring. There is new life. While the music is playing</w:t>
      </w:r>
      <w:r w:rsidR="00627483">
        <w:t>,</w:t>
      </w:r>
      <w:r w:rsidRPr="00F12526">
        <w:t xml:space="preserve"> I want you to think about all the ideas, images, pictures that the music brings into your mind. I’m going to give each pair a large piece of paper. When the music stops</w:t>
      </w:r>
      <w:r w:rsidR="00627483">
        <w:t>,</w:t>
      </w:r>
      <w:r w:rsidRPr="00F12526">
        <w:t xml:space="preserve"> I want you to write down what came into your mind when you heard the music. Can you think about all the images </w:t>
      </w:r>
      <w:r w:rsidR="00627483">
        <w:t xml:space="preserve">of Spring </w:t>
      </w:r>
      <w:r w:rsidRPr="00F12526">
        <w:t>that this music conjures up? Right, now I’m starting the music. If you want to close your eyes, close them now…</w:t>
      </w:r>
    </w:p>
    <w:p w14:paraId="4F9823CB" w14:textId="77777777" w:rsidR="00E21250" w:rsidRDefault="00E21250" w:rsidP="005D5C90">
      <w:pPr>
        <w:pStyle w:val="Heading3COL"/>
      </w:pPr>
      <w:r>
        <w:t>Commentary</w:t>
      </w:r>
    </w:p>
    <w:p w14:paraId="1AA1FB04" w14:textId="2501FBCC" w:rsidR="00E21250" w:rsidRPr="00F12526" w:rsidRDefault="00E21250" w:rsidP="00233970">
      <w:pPr>
        <w:pStyle w:val="BodyCOL"/>
      </w:pPr>
      <w:r w:rsidRPr="00F12526">
        <w:t>Make a note of your responses to the qu</w:t>
      </w:r>
      <w:r>
        <w:t>estions</w:t>
      </w:r>
      <w:r w:rsidR="00627483">
        <w:t xml:space="preserve"> in </w:t>
      </w:r>
      <w:r w:rsidR="00627483" w:rsidRPr="00627483">
        <w:rPr>
          <w:b/>
        </w:rPr>
        <w:t>Activity 6</w:t>
      </w:r>
      <w:r w:rsidRPr="00F12526">
        <w:t>. Hopefully this exercise has helped you identify the different types of questions that teachers use in the classroom and, as you have analysed this lesson, you may have noticed the number of managerial questions and statements that the teacher has used.</w:t>
      </w:r>
    </w:p>
    <w:p w14:paraId="53277AE1" w14:textId="564C4B2E" w:rsidR="00E21250" w:rsidRDefault="00E21250" w:rsidP="00233970">
      <w:pPr>
        <w:pStyle w:val="BodyCOL"/>
      </w:pPr>
      <w:r w:rsidRPr="00F12526">
        <w:t xml:space="preserve">This will help you to carry out the next activity, which asks you to find out about what kinds of questions you use in your classroom. It asks you to reflect on the balance between those that are organisational/managerial and those that encourage thinking. </w:t>
      </w:r>
      <w:r w:rsidR="008E3165">
        <w:t>Carry out</w:t>
      </w:r>
      <w:r w:rsidRPr="00F12526">
        <w:t xml:space="preserve"> this activity with a colleague and share your experiences after watching each other teach.</w:t>
      </w:r>
    </w:p>
    <w:p w14:paraId="2CA1ECF2" w14:textId="089CCFDC" w:rsidR="00E21250" w:rsidRPr="00F52745" w:rsidRDefault="00E21250" w:rsidP="00184C35">
      <w:pPr>
        <w:pStyle w:val="Heading3COL"/>
        <w:pBdr>
          <w:top w:val="single" w:sz="18" w:space="1" w:color="463691"/>
          <w:left w:val="single" w:sz="18" w:space="4" w:color="463691"/>
          <w:bottom w:val="single" w:sz="18" w:space="1" w:color="463691"/>
          <w:right w:val="single" w:sz="18" w:space="4" w:color="463691"/>
        </w:pBdr>
      </w:pPr>
      <w:r w:rsidRPr="00F52745">
        <w:lastRenderedPageBreak/>
        <w:t xml:space="preserve">Activity </w:t>
      </w:r>
      <w:r w:rsidR="00F11CB2">
        <w:t>7:</w:t>
      </w:r>
      <w:r>
        <w:t xml:space="preserve"> Thinking about your own and a colleague</w:t>
      </w:r>
      <w:r w:rsidR="00F11CB2">
        <w:t>’</w:t>
      </w:r>
      <w:r>
        <w:t>s questioning</w:t>
      </w:r>
    </w:p>
    <w:p w14:paraId="5B0BC645" w14:textId="75A667D5" w:rsidR="00E21250" w:rsidRDefault="00162524" w:rsidP="00184C35">
      <w:pPr>
        <w:pStyle w:val="BodyCOL"/>
        <w:pBdr>
          <w:top w:val="single" w:sz="18" w:space="1" w:color="463691"/>
          <w:left w:val="single" w:sz="18" w:space="4" w:color="463691"/>
          <w:bottom w:val="single" w:sz="18" w:space="1" w:color="463691"/>
          <w:right w:val="single" w:sz="18" w:space="4" w:color="463691"/>
        </w:pBdr>
      </w:pPr>
      <w:r>
        <w:t>For</w:t>
      </w:r>
      <w:r w:rsidR="00E21250" w:rsidRPr="00F52745">
        <w:t xml:space="preserve"> this activity</w:t>
      </w:r>
      <w:r>
        <w:t>,</w:t>
      </w:r>
      <w:r w:rsidR="00E21250" w:rsidRPr="00F52745">
        <w:t xml:space="preserve"> you will need a colleague to come and observe part or all of a lesson. Give your colleague a chart like the one below. Make sure </w:t>
      </w:r>
      <w:r w:rsidR="00C052D8">
        <w:t>your</w:t>
      </w:r>
      <w:r w:rsidR="00E21250" w:rsidRPr="00F52745">
        <w:t xml:space="preserve"> colleague is familiar with the three types of questions and can recognise them easily. </w:t>
      </w:r>
      <w:r w:rsidR="008B1284">
        <w:t xml:space="preserve">Ask </w:t>
      </w:r>
      <w:r w:rsidR="00C052D8">
        <w:t>them</w:t>
      </w:r>
      <w:r w:rsidR="00E21250" w:rsidRPr="00F52745">
        <w:t xml:space="preserve"> to keep a tally of the type of questions you ask.</w:t>
      </w:r>
    </w:p>
    <w:p w14:paraId="6145DE8D" w14:textId="330C9D79" w:rsidR="00E21250" w:rsidRPr="00F52745" w:rsidRDefault="00537495" w:rsidP="00184C35">
      <w:pPr>
        <w:pStyle w:val="BodyCOL"/>
        <w:pBdr>
          <w:top w:val="single" w:sz="18" w:space="1" w:color="463691"/>
          <w:left w:val="single" w:sz="18" w:space="4" w:color="463691"/>
          <w:bottom w:val="single" w:sz="18" w:space="1" w:color="463691"/>
          <w:right w:val="single" w:sz="18" w:space="4" w:color="463691"/>
        </w:pBdr>
      </w:pPr>
      <w:r>
        <w:rPr>
          <w:noProof/>
          <w:lang w:eastAsia="en-CA"/>
        </w:rPr>
        <mc:AlternateContent>
          <mc:Choice Requires="wps">
            <w:drawing>
              <wp:inline distT="0" distB="0" distL="0" distR="0" wp14:anchorId="361F8E7C" wp14:editId="2328A0D1">
                <wp:extent cx="5689600" cy="795867"/>
                <wp:effectExtent l="0" t="0" r="0" b="4445"/>
                <wp:docPr id="14" name="Text Box 14"/>
                <wp:cNvGraphicFramePr/>
                <a:graphic xmlns:a="http://schemas.openxmlformats.org/drawingml/2006/main">
                  <a:graphicData uri="http://schemas.microsoft.com/office/word/2010/wordprocessingShape">
                    <wps:wsp>
                      <wps:cNvSpPr txBox="1"/>
                      <wps:spPr>
                        <a:xfrm>
                          <a:off x="0" y="0"/>
                          <a:ext cx="5689600" cy="795867"/>
                        </a:xfrm>
                        <a:prstGeom prst="rect">
                          <a:avLst/>
                        </a:prstGeom>
                        <a:solidFill>
                          <a:schemeClr val="lt1"/>
                        </a:solidFill>
                        <a:ln w="6350">
                          <a:noFill/>
                        </a:ln>
                      </wps:spPr>
                      <wps:txbx>
                        <w:txbxContent>
                          <w:tbl>
                            <w:tblPr>
                              <w:tblW w:w="8540" w:type="dxa"/>
                              <w:tblInd w:w="-118" w:type="dxa"/>
                              <w:tblBorders>
                                <w:top w:val="nil"/>
                                <w:left w:val="nil"/>
                                <w:right w:val="nil"/>
                              </w:tblBorders>
                              <w:tblLayout w:type="fixed"/>
                              <w:tblLook w:val="0000" w:firstRow="0" w:lastRow="0" w:firstColumn="0" w:lastColumn="0" w:noHBand="0" w:noVBand="0"/>
                            </w:tblPr>
                            <w:tblGrid>
                              <w:gridCol w:w="2848"/>
                              <w:gridCol w:w="2850"/>
                              <w:gridCol w:w="2842"/>
                            </w:tblGrid>
                            <w:tr w:rsidR="009645AA" w:rsidRPr="00537495" w14:paraId="5E5C358C" w14:textId="77777777" w:rsidTr="00537495">
                              <w:tc>
                                <w:tcPr>
                                  <w:tcW w:w="2848"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AB666D9"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2947AAE"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45335BF9"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9645AA" w:rsidRPr="00537495" w14:paraId="68C2994B" w14:textId="77777777" w:rsidTr="00537495">
                              <w:trPr>
                                <w:trHeight w:val="558"/>
                              </w:trPr>
                              <w:tc>
                                <w:tcPr>
                                  <w:tcW w:w="2848" w:type="dxa"/>
                                  <w:tcBorders>
                                    <w:left w:val="single" w:sz="8" w:space="0" w:color="000000"/>
                                    <w:bottom w:val="single" w:sz="8" w:space="0" w:color="000000"/>
                                    <w:right w:val="single" w:sz="8" w:space="0" w:color="000000"/>
                                  </w:tcBorders>
                                  <w:tcMar>
                                    <w:top w:w="20" w:type="nil"/>
                                    <w:left w:w="20" w:type="nil"/>
                                    <w:right w:w="20" w:type="nil"/>
                                  </w:tcMar>
                                  <w:vAlign w:val="center"/>
                                </w:tcPr>
                                <w:p w14:paraId="127F30C0"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347DF703"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F7A0FF2"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0C7FBF0C" w14:textId="77777777" w:rsidR="009645AA" w:rsidRDefault="009645AA" w:rsidP="00537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1F8E7C" id="Text Box 14" o:spid="_x0000_s1029" type="#_x0000_t202" style="width:448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" fillcolor="white [3201]" stroked="f" strokeweight=".5pt">
                <v:textbox>
                  <w:txbxContent>
                    <w:tbl>
                      <w:tblPr>
                        <w:tblW w:w="8540" w:type="dxa"/>
                        <w:tblInd w:w="-118" w:type="dxa"/>
                        <w:tblBorders>
                          <w:top w:val="nil"/>
                          <w:left w:val="nil"/>
                          <w:right w:val="nil"/>
                        </w:tblBorders>
                        <w:tblLayout w:type="fixed"/>
                        <w:tblLook w:val="0000" w:firstRow="0" w:lastRow="0" w:firstColumn="0" w:lastColumn="0" w:noHBand="0" w:noVBand="0"/>
                      </w:tblPr>
                      <w:tblGrid>
                        <w:gridCol w:w="2848"/>
                        <w:gridCol w:w="2850"/>
                        <w:gridCol w:w="2842"/>
                      </w:tblGrid>
                      <w:tr w:rsidR="009645AA" w:rsidRPr="00537495" w14:paraId="5E5C358C" w14:textId="77777777" w:rsidTr="00537495">
                        <w:tc>
                          <w:tcPr>
                            <w:tcW w:w="2848"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6AB666D9"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Managerial questions</w:t>
                            </w:r>
                          </w:p>
                        </w:tc>
                        <w:tc>
                          <w:tcPr>
                            <w:tcW w:w="2850"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72947AAE"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Information questions</w:t>
                            </w:r>
                          </w:p>
                        </w:tc>
                        <w:tc>
                          <w:tcPr>
                            <w:tcW w:w="2842" w:type="dxa"/>
                            <w:tcBorders>
                              <w:top w:val="single" w:sz="8" w:space="0" w:color="000000"/>
                              <w:left w:val="single" w:sz="8" w:space="0" w:color="000000"/>
                              <w:bottom w:val="single" w:sz="8" w:space="0" w:color="000000"/>
                              <w:right w:val="single" w:sz="8" w:space="0" w:color="000000"/>
                            </w:tcBorders>
                            <w:tcMar>
                              <w:top w:w="20" w:type="nil"/>
                              <w:left w:w="20" w:type="nil"/>
                              <w:right w:w="20" w:type="nil"/>
                            </w:tcMar>
                            <w:vAlign w:val="center"/>
                          </w:tcPr>
                          <w:p w14:paraId="45335BF9" w14:textId="77777777" w:rsidR="009645AA" w:rsidRPr="00537495" w:rsidRDefault="009645AA" w:rsidP="00537495">
                            <w:pPr>
                              <w:autoSpaceDE w:val="0"/>
                              <w:autoSpaceDN w:val="0"/>
                              <w:adjustRightInd w:val="0"/>
                              <w:spacing w:line="260" w:lineRule="atLeast"/>
                              <w:rPr>
                                <w:rFonts w:ascii="Calibri" w:eastAsiaTheme="minorEastAsia" w:hAnsi="Calibri" w:cs="Calibri"/>
                                <w:b/>
                                <w:bCs/>
                                <w:sz w:val="21"/>
                                <w:szCs w:val="21"/>
                              </w:rPr>
                            </w:pPr>
                            <w:r w:rsidRPr="00537495">
                              <w:rPr>
                                <w:rFonts w:ascii="Calibri" w:eastAsiaTheme="minorEastAsia" w:hAnsi="Calibri" w:cs="Calibri"/>
                                <w:b/>
                                <w:bCs/>
                                <w:sz w:val="21"/>
                                <w:szCs w:val="21"/>
                              </w:rPr>
                              <w:t>Higher-order questions</w:t>
                            </w:r>
                          </w:p>
                        </w:tc>
                      </w:tr>
                      <w:tr w:rsidR="009645AA" w:rsidRPr="00537495" w14:paraId="68C2994B" w14:textId="77777777" w:rsidTr="00537495">
                        <w:trPr>
                          <w:trHeight w:val="558"/>
                        </w:trPr>
                        <w:tc>
                          <w:tcPr>
                            <w:tcW w:w="2848" w:type="dxa"/>
                            <w:tcBorders>
                              <w:left w:val="single" w:sz="8" w:space="0" w:color="000000"/>
                              <w:bottom w:val="single" w:sz="8" w:space="0" w:color="000000"/>
                              <w:right w:val="single" w:sz="8" w:space="0" w:color="000000"/>
                            </w:tcBorders>
                            <w:tcMar>
                              <w:top w:w="20" w:type="nil"/>
                              <w:left w:w="20" w:type="nil"/>
                              <w:right w:w="20" w:type="nil"/>
                            </w:tcMar>
                            <w:vAlign w:val="center"/>
                          </w:tcPr>
                          <w:p w14:paraId="127F30C0"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50" w:type="dxa"/>
                            <w:tcBorders>
                              <w:bottom w:val="single" w:sz="8" w:space="0" w:color="000000"/>
                              <w:right w:val="single" w:sz="8" w:space="0" w:color="000000"/>
                            </w:tcBorders>
                            <w:tcMar>
                              <w:top w:w="20" w:type="nil"/>
                              <w:left w:w="20" w:type="nil"/>
                              <w:right w:w="20" w:type="nil"/>
                            </w:tcMar>
                            <w:vAlign w:val="center"/>
                          </w:tcPr>
                          <w:p w14:paraId="347DF703"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c>
                          <w:tcPr>
                            <w:tcW w:w="2842" w:type="dxa"/>
                            <w:tcBorders>
                              <w:bottom w:val="single" w:sz="8" w:space="0" w:color="000000"/>
                              <w:right w:val="single" w:sz="8" w:space="0" w:color="000000"/>
                            </w:tcBorders>
                            <w:tcMar>
                              <w:top w:w="20" w:type="nil"/>
                              <w:left w:w="20" w:type="nil"/>
                              <w:right w:w="20" w:type="nil"/>
                            </w:tcMar>
                            <w:vAlign w:val="center"/>
                          </w:tcPr>
                          <w:p w14:paraId="5F7A0FF2" w14:textId="77777777" w:rsidR="009645AA" w:rsidRPr="00537495" w:rsidRDefault="009645AA" w:rsidP="00537495">
                            <w:pPr>
                              <w:autoSpaceDE w:val="0"/>
                              <w:autoSpaceDN w:val="0"/>
                              <w:adjustRightInd w:val="0"/>
                              <w:spacing w:line="260" w:lineRule="atLeast"/>
                              <w:rPr>
                                <w:rFonts w:ascii="Calibri" w:eastAsiaTheme="minorEastAsia" w:hAnsi="Calibri" w:cs="Calibri"/>
                                <w:sz w:val="21"/>
                                <w:szCs w:val="21"/>
                              </w:rPr>
                            </w:pPr>
                            <w:r w:rsidRPr="00537495">
                              <w:rPr>
                                <w:rFonts w:ascii="Calibri" w:eastAsiaTheme="minorEastAsia" w:hAnsi="Calibri" w:cs="Calibri"/>
                                <w:sz w:val="21"/>
                                <w:szCs w:val="21"/>
                              </w:rPr>
                              <w:t> </w:t>
                            </w:r>
                          </w:p>
                        </w:tc>
                      </w:tr>
                    </w:tbl>
                    <w:p w14:paraId="0C7FBF0C" w14:textId="77777777" w:rsidR="009645AA" w:rsidRDefault="009645AA" w:rsidP="00537495"/>
                  </w:txbxContent>
                </v:textbox>
                <w10:anchorlock/>
              </v:shape>
            </w:pict>
          </mc:Fallback>
        </mc:AlternateContent>
      </w:r>
      <w:r w:rsidR="00E21250" w:rsidRPr="00F52745">
        <w:t>At the end of the lesson, discuss with your colleague the proportion of questions that fell under each category. Are you happy about the distribution? Did you have sufficient higher-order questions? If you think the balance needs to be changed, what do you think you can do to improve it? What was your colleague’s impression?</w:t>
      </w:r>
    </w:p>
    <w:p w14:paraId="5077B96A" w14:textId="004AD833" w:rsidR="00E21250" w:rsidRDefault="00E21250" w:rsidP="00184C35">
      <w:pPr>
        <w:pStyle w:val="BodyCOL"/>
        <w:pBdr>
          <w:top w:val="single" w:sz="18" w:space="1" w:color="463691"/>
          <w:left w:val="single" w:sz="18" w:space="4" w:color="463691"/>
          <w:bottom w:val="single" w:sz="18" w:space="1" w:color="463691"/>
          <w:right w:val="single" w:sz="18" w:space="4" w:color="463691"/>
        </w:pBdr>
      </w:pPr>
      <w:r w:rsidRPr="00F52745">
        <w:t xml:space="preserve">Next, do the same activity, but change roles so that you observe </w:t>
      </w:r>
      <w:r w:rsidR="00F43C7F">
        <w:t>your</w:t>
      </w:r>
      <w:r w:rsidRPr="00F52745">
        <w:t xml:space="preserve"> colleague’s lesson. Again, share your thoughts about what happened and discuss how you each use questioning in your classroom teaching.</w:t>
      </w:r>
    </w:p>
    <w:p w14:paraId="1C10EA75" w14:textId="77777777" w:rsidR="00E21250" w:rsidRPr="00F52745" w:rsidRDefault="00E21250" w:rsidP="005D5C90">
      <w:pPr>
        <w:pStyle w:val="Heading3COL"/>
      </w:pPr>
      <w:r w:rsidRPr="00F52745">
        <w:t>Commentary</w:t>
      </w:r>
    </w:p>
    <w:p w14:paraId="4FFF40E7" w14:textId="77777777" w:rsidR="00E21250" w:rsidRPr="00C052D8" w:rsidRDefault="00E21250" w:rsidP="00C052D8">
      <w:pPr>
        <w:pStyle w:val="Heading4"/>
      </w:pPr>
      <w:r w:rsidRPr="00C052D8">
        <w:t xml:space="preserve">Closed and open questions </w:t>
      </w:r>
    </w:p>
    <w:p w14:paraId="0E69B2D1" w14:textId="77777777" w:rsidR="00E21250" w:rsidRPr="00F52745" w:rsidRDefault="00E21250" w:rsidP="00233970">
      <w:pPr>
        <w:pStyle w:val="BodyCOL"/>
      </w:pPr>
      <w:r w:rsidRPr="00F52745">
        <w:t xml:space="preserve">Another common way to distinguish between the types of questions teachers use in the classroom is in terms of </w:t>
      </w:r>
      <w:r w:rsidRPr="00F52745">
        <w:rPr>
          <w:i/>
        </w:rPr>
        <w:t>closed questions</w:t>
      </w:r>
      <w:r w:rsidRPr="00F52745">
        <w:t xml:space="preserve"> and </w:t>
      </w:r>
      <w:r w:rsidRPr="00F52745">
        <w:rPr>
          <w:i/>
        </w:rPr>
        <w:t>open questions</w:t>
      </w:r>
      <w:r w:rsidRPr="00F52745">
        <w:t xml:space="preserve">. </w:t>
      </w:r>
    </w:p>
    <w:p w14:paraId="07FDA7B0" w14:textId="62F06E0B" w:rsidR="00E21250" w:rsidRPr="00F52745" w:rsidRDefault="00E21250" w:rsidP="00233970">
      <w:pPr>
        <w:pStyle w:val="BodyCOL"/>
      </w:pPr>
      <w:r w:rsidRPr="00F52745">
        <w:rPr>
          <w:i/>
        </w:rPr>
        <w:t>Closed questions</w:t>
      </w:r>
      <w:r w:rsidRPr="00F52745">
        <w:t xml:space="preserve"> have a fixed limit. They are often answered with a </w:t>
      </w:r>
      <w:r w:rsidR="00F622DA">
        <w:t>“</w:t>
      </w:r>
      <w:r w:rsidRPr="00F52745">
        <w:t>yes</w:t>
      </w:r>
      <w:r w:rsidR="00183747">
        <w:t>/</w:t>
      </w:r>
      <w:r w:rsidRPr="00F52745">
        <w:t>no</w:t>
      </w:r>
      <w:r w:rsidR="00F622DA">
        <w:t>”</w:t>
      </w:r>
      <w:r w:rsidRPr="00F52745">
        <w:t xml:space="preserve"> or with a simple statement of fact. Closed questions are used to direct the conversation. They get specific information or confirm facts, and generally have only one answer. An example of a closed question would be: </w:t>
      </w:r>
      <w:r w:rsidR="00F622DA">
        <w:t>“</w:t>
      </w:r>
      <w:r w:rsidR="00F43C7F">
        <w:t>Do you have a pencil</w:t>
      </w:r>
      <w:r w:rsidRPr="00F52745">
        <w:t>?</w:t>
      </w:r>
      <w:r w:rsidR="00F622DA">
        <w:t>”</w:t>
      </w:r>
      <w:r w:rsidRPr="00F52745">
        <w:t xml:space="preserve"> </w:t>
      </w:r>
    </w:p>
    <w:p w14:paraId="2916C169" w14:textId="77E5D634" w:rsidR="00E21250" w:rsidRPr="00F52745" w:rsidRDefault="00E21250" w:rsidP="00233970">
      <w:pPr>
        <w:pStyle w:val="BodyCOL"/>
      </w:pPr>
      <w:r w:rsidRPr="00F52745">
        <w:rPr>
          <w:i/>
        </w:rPr>
        <w:t>Open questions</w:t>
      </w:r>
      <w:r w:rsidRPr="00F52745">
        <w:t xml:space="preserve"> encourage a variety of responses. An example would be: </w:t>
      </w:r>
      <w:r w:rsidR="00F622DA">
        <w:t>“</w:t>
      </w:r>
      <w:r w:rsidRPr="00F52745">
        <w:t>Look at this photograph of oil tankers. Why do you think some are smaller than others in the picture?</w:t>
      </w:r>
      <w:r w:rsidR="00F622DA">
        <w:t>”</w:t>
      </w:r>
      <w:r w:rsidRPr="00F52745">
        <w:t xml:space="preserve"> This prompts </w:t>
      </w:r>
      <w:r w:rsidR="008D1764">
        <w:t>students</w:t>
      </w:r>
      <w:r w:rsidRPr="00F52745">
        <w:t xml:space="preserve"> to think more deeply about the concept or issue raised in the questi</w:t>
      </w:r>
      <w:r w:rsidR="00F43C7F">
        <w:t xml:space="preserve">on and to suggest answers. Well </w:t>
      </w:r>
      <w:r w:rsidRPr="00F52745">
        <w:t>chosen</w:t>
      </w:r>
      <w:r w:rsidR="00F43C7F">
        <w:t>,</w:t>
      </w:r>
      <w:r w:rsidRPr="00F52745">
        <w:t xml:space="preserve"> open-ended questions are similar to higher-order questions, as they encourage thinking.</w:t>
      </w:r>
    </w:p>
    <w:p w14:paraId="6906B501" w14:textId="218FA377" w:rsidR="00E21250" w:rsidRPr="00F52745" w:rsidRDefault="00E21250" w:rsidP="00233970">
      <w:pPr>
        <w:pStyle w:val="BodyCOL"/>
      </w:pPr>
      <w:r w:rsidRPr="00F52745">
        <w:t xml:space="preserve">Another example would be: </w:t>
      </w:r>
      <w:r w:rsidR="00F622DA">
        <w:t>“</w:t>
      </w:r>
      <w:r w:rsidRPr="00F52745">
        <w:t>Look at these two pictures of workers cultivating fields. One was taken in southern India, the other in Australia. What are the main differences between the pictures?</w:t>
      </w:r>
      <w:r w:rsidR="00F622DA">
        <w:t>”</w:t>
      </w:r>
      <w:r w:rsidRPr="00F52745">
        <w:t xml:space="preserve"> This gives </w:t>
      </w:r>
      <w:r w:rsidR="008D1764">
        <w:t>students the</w:t>
      </w:r>
      <w:r w:rsidRPr="00F52745">
        <w:t xml:space="preserve"> opportunity to explore many different ideas and themes around the two pictures and also gives the teacher insight into the kinds of connections the </w:t>
      </w:r>
      <w:r w:rsidR="008D1764">
        <w:t>students</w:t>
      </w:r>
      <w:r w:rsidRPr="00F52745">
        <w:t xml:space="preserve"> have made between the pictures. This will help the teacher to move the lesson on to the next stage more precisely.</w:t>
      </w:r>
    </w:p>
    <w:p w14:paraId="415ADBBA" w14:textId="145B7EE1" w:rsidR="00E21250" w:rsidRPr="00F52745" w:rsidRDefault="00E21250" w:rsidP="00233970">
      <w:pPr>
        <w:pStyle w:val="BodyCOL"/>
      </w:pPr>
      <w:r w:rsidRPr="00F52745">
        <w:t>Researchers agree that open questions are likely to create a stronger learning situation than closed questions</w:t>
      </w:r>
      <w:r w:rsidR="00F43C7F">
        <w:t>,</w:t>
      </w:r>
      <w:r w:rsidRPr="00F52745">
        <w:t xml:space="preserve"> as they allow children</w:t>
      </w:r>
      <w:r w:rsidR="003B69DF">
        <w:t xml:space="preserve"> and young people</w:t>
      </w:r>
      <w:r w:rsidRPr="00F52745">
        <w:t xml:space="preserve"> to explore their ideas more and listen to alternative views and ideas. As a teacher, you need to achieve a balance between closed and open questions. Some studies of classrooms show that teachers find it easier to ask closed questions, but asking a majority of open questions would be better because these questions stimulate thinking and creativity. </w:t>
      </w:r>
    </w:p>
    <w:p w14:paraId="55AC4BC8" w14:textId="77777777" w:rsidR="00E21250" w:rsidRPr="007B5FDA" w:rsidRDefault="00E21250" w:rsidP="00C052D8">
      <w:pPr>
        <w:pStyle w:val="Heading4"/>
      </w:pPr>
      <w:r w:rsidRPr="007B5FDA">
        <w:lastRenderedPageBreak/>
        <w:t>Conceptual, empirical and value questions</w:t>
      </w:r>
    </w:p>
    <w:p w14:paraId="4DE40FFF" w14:textId="77777777" w:rsidR="00E21250" w:rsidRPr="00F52745" w:rsidRDefault="00E21250" w:rsidP="00233970">
      <w:pPr>
        <w:pStyle w:val="BodyCOL"/>
      </w:pPr>
      <w:r w:rsidRPr="00F52745">
        <w:t xml:space="preserve">Another way of classifying questions is in terms of </w:t>
      </w:r>
      <w:r w:rsidRPr="00F52745">
        <w:rPr>
          <w:i/>
        </w:rPr>
        <w:t>conceptual questions</w:t>
      </w:r>
      <w:r w:rsidRPr="00F52745">
        <w:t xml:space="preserve">, </w:t>
      </w:r>
      <w:r w:rsidRPr="00F52745">
        <w:rPr>
          <w:i/>
        </w:rPr>
        <w:t>empirical questions</w:t>
      </w:r>
      <w:r w:rsidRPr="00F52745">
        <w:t xml:space="preserve"> and </w:t>
      </w:r>
      <w:r w:rsidRPr="00F52745">
        <w:rPr>
          <w:i/>
        </w:rPr>
        <w:t>value questions</w:t>
      </w:r>
      <w:r w:rsidRPr="00F52745">
        <w:t>.</w:t>
      </w:r>
    </w:p>
    <w:p w14:paraId="41468965" w14:textId="33285F20" w:rsidR="00E21250" w:rsidRPr="00F52745" w:rsidRDefault="00E21250" w:rsidP="00233970">
      <w:pPr>
        <w:pStyle w:val="BodyCOL"/>
      </w:pPr>
      <w:r w:rsidRPr="00F52745">
        <w:rPr>
          <w:i/>
        </w:rPr>
        <w:t>Conceptual questions</w:t>
      </w:r>
      <w:r w:rsidRPr="00F52745">
        <w:t xml:space="preserve"> can be initiated by classi</w:t>
      </w:r>
      <w:r>
        <w:t>fication-type activities</w:t>
      </w:r>
      <w:r w:rsidRPr="00F52745">
        <w:t xml:space="preserve">. </w:t>
      </w:r>
      <w:r w:rsidR="008D1764">
        <w:t>So, for example,</w:t>
      </w:r>
      <w:r w:rsidRPr="00F52745">
        <w:t xml:space="preserve"> </w:t>
      </w:r>
      <w:r w:rsidR="008D1764">
        <w:t>for</w:t>
      </w:r>
      <w:r w:rsidRPr="00F52745">
        <w:t xml:space="preserve"> the classification of animals, </w:t>
      </w:r>
      <w:r w:rsidR="008D1764">
        <w:t>a</w:t>
      </w:r>
      <w:r w:rsidRPr="00F52745">
        <w:t xml:space="preserve"> teacher could ask </w:t>
      </w:r>
      <w:r w:rsidR="008D1764">
        <w:t xml:space="preserve">the </w:t>
      </w:r>
      <w:r w:rsidR="003B69DF">
        <w:t>students</w:t>
      </w:r>
      <w:r w:rsidRPr="00F52745">
        <w:t xml:space="preserve"> to assemble their own taxonomy</w:t>
      </w:r>
      <w:r w:rsidR="008D1764">
        <w:t xml:space="preserve"> (</w:t>
      </w:r>
      <w:r w:rsidR="004F4C33">
        <w:t>i.e.</w:t>
      </w:r>
      <w:r w:rsidRPr="00F52745">
        <w:t xml:space="preserve"> to sort the animals into different groups themselves</w:t>
      </w:r>
      <w:r w:rsidR="001E727E">
        <w:t>).</w:t>
      </w:r>
      <w:r w:rsidRPr="00F52745">
        <w:t xml:space="preserve"> The teacher can then ask questions related to the </w:t>
      </w:r>
      <w:r w:rsidR="003B69DF">
        <w:t>students</w:t>
      </w:r>
      <w:r w:rsidRPr="00F52745">
        <w:t>’ classification, for example:</w:t>
      </w:r>
    </w:p>
    <w:p w14:paraId="4A11C6C6" w14:textId="77777777" w:rsidR="00E21250" w:rsidRPr="00F52745" w:rsidRDefault="00E21250" w:rsidP="0038161A">
      <w:pPr>
        <w:pStyle w:val="BulletsCOL"/>
      </w:pPr>
      <w:r w:rsidRPr="00F52745">
        <w:t>Do you think all animals that lay eggs should be in one group?</w:t>
      </w:r>
    </w:p>
    <w:p w14:paraId="27038707" w14:textId="77777777" w:rsidR="00E21250" w:rsidRPr="00F52745" w:rsidRDefault="00E21250" w:rsidP="0038161A">
      <w:pPr>
        <w:pStyle w:val="BulletsCOL"/>
      </w:pPr>
      <w:r w:rsidRPr="00F52745">
        <w:t>Can you explain why you have put these animals together?</w:t>
      </w:r>
    </w:p>
    <w:p w14:paraId="4D5FDD00" w14:textId="77777777" w:rsidR="00E21250" w:rsidRPr="00F52745" w:rsidRDefault="00E21250" w:rsidP="0038161A">
      <w:pPr>
        <w:pStyle w:val="BulletsCOL"/>
      </w:pPr>
      <w:r w:rsidRPr="00F52745">
        <w:t>What do you call animals with and without bones?</w:t>
      </w:r>
    </w:p>
    <w:p w14:paraId="71AE3173" w14:textId="0DC3007E" w:rsidR="00E21250" w:rsidRPr="00F52745" w:rsidRDefault="00E21250" w:rsidP="00233970">
      <w:pPr>
        <w:pStyle w:val="BodyCOL"/>
      </w:pPr>
      <w:r w:rsidRPr="00F52745">
        <w:t xml:space="preserve">Here </w:t>
      </w:r>
      <w:r w:rsidR="002A4D75">
        <w:t xml:space="preserve">the teacher is </w:t>
      </w:r>
      <w:r w:rsidRPr="00F52745">
        <w:t>b</w:t>
      </w:r>
      <w:r w:rsidR="009E1CE8">
        <w:t>eginning to develop the student</w:t>
      </w:r>
      <w:r w:rsidR="00F622DA">
        <w:t>s</w:t>
      </w:r>
      <w:r w:rsidRPr="00F52745">
        <w:t>’ conceptual ideas (such as the distinction between vertebrates and invertebrates). By reflecting on their own classification in relation to these conceptual ideas</w:t>
      </w:r>
      <w:r w:rsidR="00F43C7F">
        <w:t>,</w:t>
      </w:r>
      <w:r w:rsidR="009E1CE8">
        <w:t xml:space="preserve"> the students</w:t>
      </w:r>
      <w:r w:rsidRPr="00F52745">
        <w:t xml:space="preserve"> begin to construct an understanding of the world that is much stronger than if they were just told about how to classify animals and how taxonomies work.</w:t>
      </w:r>
      <w:r w:rsidR="00EE065E">
        <w:t xml:space="preserve"> The textbook classification could then be introduced as another basis for discussion.</w:t>
      </w:r>
    </w:p>
    <w:p w14:paraId="42ABEA8F" w14:textId="27B9B4B0" w:rsidR="00E21250" w:rsidRPr="00F52745" w:rsidRDefault="002A4D75" w:rsidP="00233970">
      <w:pPr>
        <w:pStyle w:val="BodyCOL"/>
      </w:pPr>
      <w:r>
        <w:rPr>
          <w:i/>
        </w:rPr>
        <w:t>E</w:t>
      </w:r>
      <w:r w:rsidR="00E21250" w:rsidRPr="00F52745">
        <w:rPr>
          <w:i/>
        </w:rPr>
        <w:t>mpirical questions</w:t>
      </w:r>
      <w:r w:rsidR="00E21250" w:rsidRPr="00F52745">
        <w:t xml:space="preserve"> involve observation, recall of facts and possibly experimentation. Read the following two transcripts. The first transcript is from a lesson about forces; the second is about how animals keep warm. The researchers noticed how the teachers structured the empirical questions and how the questions helped </w:t>
      </w:r>
      <w:r w:rsidR="00F43C7F">
        <w:t xml:space="preserve">the </w:t>
      </w:r>
      <w:r w:rsidR="009E1CE8">
        <w:t>student</w:t>
      </w:r>
      <w:r w:rsidR="00E21250" w:rsidRPr="00F52745">
        <w:t xml:space="preserve"> to observe, speculate and connect one fact with another. </w:t>
      </w:r>
    </w:p>
    <w:p w14:paraId="58524B6F" w14:textId="5B876A31" w:rsidR="00E21250" w:rsidRPr="00F52745" w:rsidRDefault="00E21250" w:rsidP="00233970">
      <w:pPr>
        <w:pStyle w:val="BodyCOL"/>
      </w:pPr>
      <w:r w:rsidRPr="00F52745">
        <w:t xml:space="preserve">Read carefully for the ways in which the </w:t>
      </w:r>
      <w:r w:rsidR="002A4D75">
        <w:t xml:space="preserve">two </w:t>
      </w:r>
      <w:r w:rsidRPr="00F52745">
        <w:t>teacher</w:t>
      </w:r>
      <w:r w:rsidR="002A4D75">
        <w:t>s</w:t>
      </w:r>
      <w:r w:rsidRPr="00F52745">
        <w:t xml:space="preserve"> extend some of the questions.</w:t>
      </w:r>
    </w:p>
    <w:p w14:paraId="6824D935" w14:textId="77777777" w:rsidR="00E21250" w:rsidRPr="00AB549E" w:rsidRDefault="00E21250" w:rsidP="00AB549E">
      <w:pPr>
        <w:pStyle w:val="KRtext"/>
        <w:rPr>
          <w:b/>
        </w:rPr>
      </w:pPr>
      <w:r w:rsidRPr="00AB549E">
        <w:rPr>
          <w:b/>
        </w:rPr>
        <w:t>Transcript 1</w:t>
      </w:r>
    </w:p>
    <w:p w14:paraId="68ADB811" w14:textId="77777777" w:rsidR="00E21250" w:rsidRPr="00F52745" w:rsidRDefault="00E21250" w:rsidP="00AB549E">
      <w:pPr>
        <w:pStyle w:val="KRtext"/>
      </w:pPr>
      <w:r w:rsidRPr="00F52745">
        <w:t>Teacher: When I blow up the balloon, which is inside a plastic cup, Saif said that the air presses against the side of the cup and lifts the cup up with the balloon. So what do you think is going to happen if I let go of the cup?</w:t>
      </w:r>
    </w:p>
    <w:p w14:paraId="6B7B6101" w14:textId="066901D9" w:rsidR="00E21250" w:rsidRPr="00F52745" w:rsidRDefault="009E1CE8" w:rsidP="00AB549E">
      <w:pPr>
        <w:pStyle w:val="KRtext"/>
      </w:pPr>
      <w:r>
        <w:t>Student</w:t>
      </w:r>
      <w:r w:rsidR="00E21250" w:rsidRPr="00F52745">
        <w:t>: It’s going to stay.</w:t>
      </w:r>
    </w:p>
    <w:p w14:paraId="774554BA" w14:textId="77777777" w:rsidR="00E21250" w:rsidRPr="00F52745" w:rsidRDefault="00E21250" w:rsidP="00AB549E">
      <w:pPr>
        <w:pStyle w:val="KRtext"/>
      </w:pPr>
      <w:r w:rsidRPr="00F52745">
        <w:t>T: It’s going to stay with the balloon. What if I start to let go of the balloon?</w:t>
      </w:r>
    </w:p>
    <w:p w14:paraId="05021787" w14:textId="77777777" w:rsidR="00EE065E" w:rsidRDefault="009E1CE8" w:rsidP="00AB549E">
      <w:pPr>
        <w:pStyle w:val="KRtext"/>
      </w:pPr>
      <w:r>
        <w:t>S</w:t>
      </w:r>
      <w:r w:rsidR="00E21250" w:rsidRPr="00F52745">
        <w:t>: It will fall off.</w:t>
      </w:r>
    </w:p>
    <w:p w14:paraId="39D05D08" w14:textId="4365FCA2" w:rsidR="00E21250" w:rsidRPr="00F52745" w:rsidRDefault="00EE065E" w:rsidP="00AB549E">
      <w:pPr>
        <w:pStyle w:val="KRtext"/>
      </w:pPr>
      <w:r>
        <w:t xml:space="preserve">T: </w:t>
      </w:r>
      <w:r w:rsidR="001E727E">
        <w:t>C</w:t>
      </w:r>
      <w:r>
        <w:t>an you explain what you mean?</w:t>
      </w:r>
      <w:r w:rsidR="002A4D75">
        <w:t xml:space="preserve"> </w:t>
      </w:r>
    </w:p>
    <w:p w14:paraId="098DC052" w14:textId="6C56BE87" w:rsidR="00E21250" w:rsidRPr="00F52745" w:rsidRDefault="009E1CE8" w:rsidP="00AB549E">
      <w:pPr>
        <w:pStyle w:val="KRtext"/>
      </w:pPr>
      <w:r>
        <w:t>S</w:t>
      </w:r>
      <w:r w:rsidR="00E21250" w:rsidRPr="00F52745">
        <w:t>: All the air will start coming out and friction on the side of the cup will start letting go, so then the friction will stop and then it will fall off.</w:t>
      </w:r>
    </w:p>
    <w:p w14:paraId="1E17B70C" w14:textId="52CF314A" w:rsidR="00E21250" w:rsidRPr="00F52745" w:rsidRDefault="00E21250" w:rsidP="00AB549E">
      <w:pPr>
        <w:pStyle w:val="KRtext"/>
      </w:pPr>
      <w:r w:rsidRPr="00F52745">
        <w:t xml:space="preserve">T: Good, we’ve got another word here </w:t>
      </w:r>
      <w:r w:rsidR="002A4D75">
        <w:t>—</w:t>
      </w:r>
      <w:r w:rsidRPr="00F52745">
        <w:t xml:space="preserve"> friction </w:t>
      </w:r>
      <w:r w:rsidR="002A4D75">
        <w:t>—</w:t>
      </w:r>
      <w:r w:rsidRPr="00F52745">
        <w:t xml:space="preserve"> say it again really loud now so everyone can hear.</w:t>
      </w:r>
    </w:p>
    <w:p w14:paraId="0ED6161D" w14:textId="3F96F34B" w:rsidR="00E21250" w:rsidRPr="00F52745" w:rsidRDefault="009E1CE8" w:rsidP="00AB549E">
      <w:pPr>
        <w:pStyle w:val="KRtext"/>
      </w:pPr>
      <w:r>
        <w:t>S</w:t>
      </w:r>
      <w:r w:rsidR="00E21250" w:rsidRPr="00F52745">
        <w:t>: Well, when the air goes out, the friction will kind of come off the cup and then the friction will let go of the cup and then the cup will drop off.</w:t>
      </w:r>
    </w:p>
    <w:p w14:paraId="461B0657" w14:textId="6AEADE41" w:rsidR="00E21250" w:rsidRPr="00F52745" w:rsidRDefault="00E21250" w:rsidP="00AB549E">
      <w:pPr>
        <w:pStyle w:val="KRtext"/>
      </w:pPr>
      <w:r w:rsidRPr="00F52745">
        <w:t xml:space="preserve">T: Right! So Omar is saying is saying that there is some friction holding the balloon and the cup and that when the air comes out of the balloon the cup is going to drop off </w:t>
      </w:r>
      <w:r w:rsidR="002A4D75">
        <w:t>—</w:t>
      </w:r>
      <w:r w:rsidRPr="00F52745">
        <w:t xml:space="preserve"> does anyone else think the cup is going to drop off? Who’s not sure? So if you let go of it </w:t>
      </w:r>
      <w:r w:rsidR="002A4D75">
        <w:t>—</w:t>
      </w:r>
      <w:r w:rsidRPr="00F52745">
        <w:t xml:space="preserve"> the</w:t>
      </w:r>
      <w:r w:rsidRPr="007B5FDA">
        <w:t xml:space="preserve"> </w:t>
      </w:r>
      <w:r w:rsidRPr="00F52745">
        <w:t xml:space="preserve">cup drops to the floor </w:t>
      </w:r>
      <w:r w:rsidR="002A4D75">
        <w:t>—</w:t>
      </w:r>
      <w:r w:rsidRPr="00F52745">
        <w:t xml:space="preserve"> right, OK, so you’ve got some cups in front of you and you’ve got four balloons so you can try it. Now, what have you got to be careful not to do during the experiment?</w:t>
      </w:r>
    </w:p>
    <w:p w14:paraId="15CF0D1A" w14:textId="2F4384E7" w:rsidR="00E21250" w:rsidRPr="00F52745" w:rsidRDefault="009E1CE8" w:rsidP="00AB549E">
      <w:pPr>
        <w:pStyle w:val="KRtext"/>
      </w:pPr>
      <w:r>
        <w:lastRenderedPageBreak/>
        <w:t>S</w:t>
      </w:r>
      <w:r w:rsidR="00E21250" w:rsidRPr="00F52745">
        <w:t>: Don’t let the air out!</w:t>
      </w:r>
    </w:p>
    <w:p w14:paraId="43365B96" w14:textId="77777777" w:rsidR="00E21250" w:rsidRPr="00F52745" w:rsidRDefault="00E21250" w:rsidP="00AB549E">
      <w:pPr>
        <w:pStyle w:val="KRtext"/>
      </w:pPr>
      <w:r w:rsidRPr="00F52745">
        <w:t>T: Don’t let the air out, keep it in, right. Now let’s have a go in our groups and see what happens and think how you can explain what is happening. You might want to try it several times and see if it is the same each time.</w:t>
      </w:r>
    </w:p>
    <w:p w14:paraId="17646BBA" w14:textId="77777777" w:rsidR="00E21250" w:rsidRPr="00AB549E" w:rsidRDefault="00E21250" w:rsidP="00AB549E">
      <w:pPr>
        <w:pStyle w:val="KRtext"/>
        <w:rPr>
          <w:b/>
        </w:rPr>
      </w:pPr>
      <w:r w:rsidRPr="00AB549E">
        <w:rPr>
          <w:b/>
        </w:rPr>
        <w:t>Transcript 2</w:t>
      </w:r>
    </w:p>
    <w:p w14:paraId="02857712" w14:textId="77777777" w:rsidR="00E21250" w:rsidRPr="00F52745" w:rsidRDefault="00E21250" w:rsidP="00AB549E">
      <w:pPr>
        <w:pStyle w:val="KRtext"/>
      </w:pPr>
      <w:r w:rsidRPr="00F52745">
        <w:t>T: Yes, if we think about stables and barns, these are places that animals sometimes shelter in. Why do you think they do not always live outside?</w:t>
      </w:r>
    </w:p>
    <w:p w14:paraId="55359F5E" w14:textId="7535BDEA" w:rsidR="00E21250" w:rsidRPr="00F52745" w:rsidRDefault="009E1CE8" w:rsidP="00AB549E">
      <w:pPr>
        <w:pStyle w:val="KRtext"/>
      </w:pPr>
      <w:r>
        <w:t>S</w:t>
      </w:r>
      <w:r w:rsidR="00E21250" w:rsidRPr="00F52745">
        <w:t>: Because there might be a strong wind and a dust storm.</w:t>
      </w:r>
    </w:p>
    <w:p w14:paraId="052FAAFA" w14:textId="77777777" w:rsidR="00E21250" w:rsidRPr="00F52745" w:rsidRDefault="00E21250" w:rsidP="00AB549E">
      <w:pPr>
        <w:pStyle w:val="KRtext"/>
      </w:pPr>
      <w:r w:rsidRPr="00F52745">
        <w:t>T: Good, when is there most likely to be a strong wind and dust storm?</w:t>
      </w:r>
    </w:p>
    <w:p w14:paraId="10BEEA6D" w14:textId="56160C91" w:rsidR="00E21250" w:rsidRPr="00F52745" w:rsidRDefault="009E1CE8" w:rsidP="00AB549E">
      <w:pPr>
        <w:pStyle w:val="KRtext"/>
      </w:pPr>
      <w:r>
        <w:t>S</w:t>
      </w:r>
      <w:r w:rsidR="00E21250" w:rsidRPr="00F52745">
        <w:t>: In winter.</w:t>
      </w:r>
    </w:p>
    <w:p w14:paraId="07341485" w14:textId="77777777" w:rsidR="00E21250" w:rsidRPr="00F52745" w:rsidRDefault="00E21250" w:rsidP="00AB549E">
      <w:pPr>
        <w:pStyle w:val="KRtext"/>
      </w:pPr>
      <w:r w:rsidRPr="00F52745">
        <w:t>T: Is it only in winter?</w:t>
      </w:r>
    </w:p>
    <w:p w14:paraId="7403D947" w14:textId="6AD0E9C1" w:rsidR="00E21250" w:rsidRPr="00F52745" w:rsidRDefault="009E1CE8" w:rsidP="00AB549E">
      <w:pPr>
        <w:pStyle w:val="KRtext"/>
      </w:pPr>
      <w:r>
        <w:t>S</w:t>
      </w:r>
      <w:r w:rsidR="00E21250" w:rsidRPr="00F52745">
        <w:t>: No, strong winds can happen anytime.</w:t>
      </w:r>
    </w:p>
    <w:p w14:paraId="52B36404" w14:textId="77777777" w:rsidR="00E21250" w:rsidRPr="00F52745" w:rsidRDefault="00E21250" w:rsidP="00AB549E">
      <w:pPr>
        <w:pStyle w:val="KRtext"/>
      </w:pPr>
      <w:r w:rsidRPr="00F52745">
        <w:t>T: Are there other times when animals might need shelter?</w:t>
      </w:r>
    </w:p>
    <w:p w14:paraId="4710C498" w14:textId="1E34BDFA" w:rsidR="00E21250" w:rsidRPr="00F52745" w:rsidRDefault="009E1CE8" w:rsidP="00AB549E">
      <w:pPr>
        <w:pStyle w:val="KRtext"/>
      </w:pPr>
      <w:r>
        <w:t>S</w:t>
      </w:r>
      <w:r w:rsidR="00E21250" w:rsidRPr="00F52745">
        <w:t>: At night.</w:t>
      </w:r>
    </w:p>
    <w:p w14:paraId="6952DE92" w14:textId="77777777" w:rsidR="00E21250" w:rsidRPr="00F52745" w:rsidRDefault="00E21250" w:rsidP="00AB549E">
      <w:pPr>
        <w:pStyle w:val="KRtext"/>
      </w:pPr>
      <w:r w:rsidRPr="00F52745">
        <w:t>T: Good, why at night?</w:t>
      </w:r>
    </w:p>
    <w:p w14:paraId="2B3181B3" w14:textId="77777777" w:rsidR="00E21250" w:rsidRPr="00306087" w:rsidRDefault="00E21250" w:rsidP="00AB549E">
      <w:pPr>
        <w:pStyle w:val="KRtext"/>
        <w:rPr>
          <w:sz w:val="20"/>
          <w:szCs w:val="20"/>
        </w:rPr>
      </w:pPr>
      <w:r w:rsidRPr="00306087">
        <w:rPr>
          <w:sz w:val="20"/>
          <w:szCs w:val="20"/>
        </w:rPr>
        <w:t>(Modified from Brown, G. A. &amp; Wragg, E. C., 1993, Questioning, London: Routledge)</w:t>
      </w:r>
    </w:p>
    <w:p w14:paraId="254970C4" w14:textId="412BF19A" w:rsidR="00E21250" w:rsidRPr="00F52745" w:rsidRDefault="00E21250" w:rsidP="00233970">
      <w:pPr>
        <w:pStyle w:val="BodyCOL"/>
      </w:pPr>
      <w:r w:rsidRPr="00F52745">
        <w:t xml:space="preserve">Let’s now look at </w:t>
      </w:r>
      <w:r w:rsidRPr="00F52745">
        <w:rPr>
          <w:i/>
        </w:rPr>
        <w:t>value</w:t>
      </w:r>
      <w:r w:rsidRPr="00F52745">
        <w:t xml:space="preserve"> </w:t>
      </w:r>
      <w:r w:rsidRPr="00F52745">
        <w:rPr>
          <w:i/>
        </w:rPr>
        <w:t>questions</w:t>
      </w:r>
      <w:r w:rsidRPr="00F52745">
        <w:t>, which relate to the values you ma</w:t>
      </w:r>
      <w:r w:rsidR="009E1CE8">
        <w:t>y be exploring with the students</w:t>
      </w:r>
      <w:r w:rsidRPr="00F52745">
        <w:t xml:space="preserve">. This might occur when you are discussing topics such as human rights or conservation of the environment. For example, </w:t>
      </w:r>
      <w:r w:rsidR="00F622DA">
        <w:t>“</w:t>
      </w:r>
      <w:r w:rsidRPr="00F52745">
        <w:t>How coul</w:t>
      </w:r>
      <w:r w:rsidR="009E1CE8">
        <w:t>d climate change affect student</w:t>
      </w:r>
      <w:r w:rsidR="00CB635C">
        <w:t>s</w:t>
      </w:r>
      <w:r w:rsidRPr="00F52745">
        <w:t>’ human rights?</w:t>
      </w:r>
      <w:r w:rsidR="00F622DA">
        <w:t>”</w:t>
      </w:r>
      <w:r w:rsidRPr="00F52745">
        <w:t xml:space="preserve"> could provoke much discussion about how access to clean water may be jeopardised by flash floods and drought caused by global warming. Any part</w:t>
      </w:r>
      <w:r w:rsidR="00CB635C">
        <w:t>s</w:t>
      </w:r>
      <w:r w:rsidRPr="00F52745">
        <w:t xml:space="preserve"> of the curriculum where rights or injustices are being discussed and where sometimes there will be different opinions, fall into the values categor</w:t>
      </w:r>
      <w:r w:rsidR="009E1CE8">
        <w:t>y. Such questions allow students</w:t>
      </w:r>
      <w:r w:rsidRPr="00F52745">
        <w:t xml:space="preserve"> to formulate and think about their own opinions and understanding about a topic.</w:t>
      </w:r>
    </w:p>
    <w:p w14:paraId="51C06DBD" w14:textId="77777777" w:rsidR="00CB635C" w:rsidRDefault="00E21250" w:rsidP="00233970">
      <w:pPr>
        <w:pStyle w:val="BodyCOL"/>
      </w:pPr>
      <w:r w:rsidRPr="00F52745">
        <w:t>The different ways of classifying questions show how certain types of questions foster learning more than others. All the types of questions are useful</w:t>
      </w:r>
      <w:r w:rsidR="00F43C7F">
        <w:t>,</w:t>
      </w:r>
      <w:r w:rsidRPr="00F52745">
        <w:t xml:space="preserve"> </w:t>
      </w:r>
      <w:r w:rsidR="009E1CE8">
        <w:t>but questions that make students</w:t>
      </w:r>
      <w:r w:rsidRPr="00F52745">
        <w:t xml:space="preserve"> think (rather than ques</w:t>
      </w:r>
      <w:r w:rsidR="009E1CE8">
        <w:t xml:space="preserve">tions that just require </w:t>
      </w:r>
      <w:r w:rsidRPr="00F52745">
        <w:t>memory</w:t>
      </w:r>
      <w:r w:rsidR="00CB635C">
        <w:t xml:space="preserve"> recall</w:t>
      </w:r>
      <w:r w:rsidRPr="00F52745">
        <w:t xml:space="preserve">) should feature significantly in a teacher’s questioning strategies. </w:t>
      </w:r>
    </w:p>
    <w:p w14:paraId="50801D0B" w14:textId="5E3EBEE7" w:rsidR="00FA5079" w:rsidRDefault="00E21250" w:rsidP="00233970">
      <w:pPr>
        <w:pStyle w:val="BodyCOL"/>
      </w:pPr>
      <w:r w:rsidRPr="00F52745">
        <w:t>On a day-to-day basis</w:t>
      </w:r>
      <w:r w:rsidR="00F43C7F">
        <w:t>,</w:t>
      </w:r>
      <w:r w:rsidRPr="00F52745">
        <w:t xml:space="preserve"> you do not need to have the classification of questions in the forefront of your mind! But you do need to ensure that you develop strong questioning techniques that extend your use of the more challenging types of que</w:t>
      </w:r>
      <w:r w:rsidR="00EF75E9">
        <w:t>stions in order to help students</w:t>
      </w:r>
      <w:r w:rsidRPr="00F52745">
        <w:t xml:space="preserve"> progress more.</w:t>
      </w:r>
      <w:r w:rsidR="00FA5079">
        <w:t xml:space="preserve"> The skill of g</w:t>
      </w:r>
      <w:r>
        <w:t>ood questioning is one of the most im</w:t>
      </w:r>
      <w:r w:rsidR="00EF75E9">
        <w:t>portant ways of raising student</w:t>
      </w:r>
      <w:r w:rsidR="00F622DA">
        <w:t>s</w:t>
      </w:r>
      <w:r>
        <w:t>’ achievements.</w:t>
      </w:r>
    </w:p>
    <w:p w14:paraId="4BD820CE" w14:textId="5DE71BCA" w:rsidR="00E21250" w:rsidRDefault="00E21250" w:rsidP="00A64BD7">
      <w:pPr>
        <w:pStyle w:val="StyleCalibri11ptJustifiedLeft063cm"/>
      </w:pPr>
      <w:r>
        <w:br w:type="page"/>
      </w:r>
    </w:p>
    <w:p w14:paraId="3D6F6903" w14:textId="30D72074" w:rsidR="00E21250" w:rsidRDefault="00E21250" w:rsidP="001B506C">
      <w:pPr>
        <w:pStyle w:val="Heading2COL"/>
      </w:pPr>
      <w:bookmarkStart w:id="18" w:name="_Toc515003734"/>
      <w:r w:rsidRPr="007B5FDA">
        <w:lastRenderedPageBreak/>
        <w:t>Question 5</w:t>
      </w:r>
      <w:r>
        <w:t>:</w:t>
      </w:r>
      <w:r w:rsidR="00BB1AB4">
        <w:t xml:space="preserve"> </w:t>
      </w:r>
      <w:r w:rsidRPr="007B5FDA">
        <w:t xml:space="preserve">Why </w:t>
      </w:r>
      <w:r w:rsidR="00FD21E1">
        <w:t>A</w:t>
      </w:r>
      <w:r w:rsidRPr="007B5FDA">
        <w:t xml:space="preserve">re </w:t>
      </w:r>
      <w:r w:rsidR="00FD21E1">
        <w:t>E</w:t>
      </w:r>
      <w:r w:rsidRPr="007B5FDA">
        <w:t xml:space="preserve">xplaining </w:t>
      </w:r>
      <w:r w:rsidR="00FD21E1">
        <w:t>S</w:t>
      </w:r>
      <w:r w:rsidRPr="007B5FDA">
        <w:t xml:space="preserve">kills </w:t>
      </w:r>
      <w:r w:rsidR="00FD21E1">
        <w:t>S</w:t>
      </w:r>
      <w:r w:rsidRPr="007B5FDA">
        <w:t xml:space="preserve">o </w:t>
      </w:r>
      <w:r w:rsidR="00FD21E1">
        <w:t>I</w:t>
      </w:r>
      <w:r w:rsidRPr="007B5FDA">
        <w:t xml:space="preserve">mportant for </w:t>
      </w:r>
      <w:r w:rsidR="00FD21E1">
        <w:t>S</w:t>
      </w:r>
      <w:r w:rsidRPr="007B5FDA">
        <w:t xml:space="preserve">uccessful </w:t>
      </w:r>
      <w:r w:rsidR="00FD21E1">
        <w:t>T</w:t>
      </w:r>
      <w:r w:rsidRPr="007B5FDA">
        <w:t>eaching?</w:t>
      </w:r>
      <w:bookmarkEnd w:id="18"/>
    </w:p>
    <w:p w14:paraId="32748C3A" w14:textId="426D9851" w:rsidR="00A65733" w:rsidRPr="00A65733" w:rsidRDefault="009548D4" w:rsidP="00AB549E">
      <w:pPr>
        <w:pStyle w:val="KRtext"/>
      </w:pPr>
      <w:r>
        <w:t xml:space="preserve">See </w:t>
      </w:r>
      <w:r w:rsidR="00A65733">
        <w:t>Key Resource 12</w:t>
      </w:r>
      <w:r w:rsidR="00E72464">
        <w:t>.</w:t>
      </w:r>
    </w:p>
    <w:p w14:paraId="2D6B1233" w14:textId="77777777" w:rsidR="00504510" w:rsidRPr="00194F4F" w:rsidRDefault="00504510" w:rsidP="005D5C90">
      <w:pPr>
        <w:pStyle w:val="Heading3COL"/>
      </w:pPr>
      <w:r w:rsidRPr="00194F4F">
        <w:t>Commentary</w:t>
      </w:r>
    </w:p>
    <w:p w14:paraId="11F40070" w14:textId="27D4B1D8" w:rsidR="00345B3F" w:rsidRDefault="00E21250" w:rsidP="00233970">
      <w:pPr>
        <w:pStyle w:val="BodyCOL"/>
      </w:pPr>
      <w:r w:rsidRPr="00F52745">
        <w:t>Everyone has had the experience of not understanding an explanation. People who are really skil</w:t>
      </w:r>
      <w:r w:rsidR="00345B3F">
        <w:t>led</w:t>
      </w:r>
      <w:r w:rsidRPr="00F52745">
        <w:t xml:space="preserve"> at </w:t>
      </w:r>
      <w:r w:rsidR="00B11988">
        <w:t xml:space="preserve">doing </w:t>
      </w:r>
      <w:r w:rsidRPr="00F52745">
        <w:t>something (a computer specialist or a car mechanic</w:t>
      </w:r>
      <w:r w:rsidR="00345B3F">
        <w:t>,</w:t>
      </w:r>
      <w:r w:rsidRPr="00F52745">
        <w:t xml:space="preserve"> for example) are not necessarily good at explaining things. </w:t>
      </w:r>
      <w:r w:rsidR="00345B3F">
        <w:t>But e</w:t>
      </w:r>
      <w:r w:rsidRPr="00F52745">
        <w:t>xplaining, like questioning</w:t>
      </w:r>
      <w:r w:rsidR="00345B3F">
        <w:t>,</w:t>
      </w:r>
      <w:r w:rsidRPr="00F52745">
        <w:t xml:space="preserve"> is at the heart of the teacher’s job. </w:t>
      </w:r>
    </w:p>
    <w:p w14:paraId="5C16BC56" w14:textId="77777777" w:rsidR="00AE37DD" w:rsidRDefault="00E21250" w:rsidP="00233970">
      <w:pPr>
        <w:pStyle w:val="BodyCOL"/>
      </w:pPr>
      <w:r w:rsidRPr="00F52745">
        <w:t xml:space="preserve">There is a difference between describing and explaining. You could describe something by just reading out of a book. Explaining means that you have to think about creative ways to help </w:t>
      </w:r>
      <w:r w:rsidR="003B69DF">
        <w:t>your students</w:t>
      </w:r>
      <w:r w:rsidRPr="00F52745">
        <w:t xml:space="preserve"> understand an idea or concept. </w:t>
      </w:r>
    </w:p>
    <w:p w14:paraId="38C211DF" w14:textId="6E3192BA" w:rsidR="00E21250" w:rsidRDefault="00E21250" w:rsidP="00233970">
      <w:pPr>
        <w:pStyle w:val="BodyCOL"/>
      </w:pPr>
      <w:r w:rsidRPr="00F52745">
        <w:t>Good teachers will often explain things two or three times in</w:t>
      </w:r>
      <w:r w:rsidR="00EF75E9">
        <w:t xml:space="preserve"> different ways to help students</w:t>
      </w:r>
      <w:r w:rsidRPr="00F52745">
        <w:t xml:space="preserve"> understand. As a teacher</w:t>
      </w:r>
      <w:r w:rsidR="00345B3F">
        <w:t>,</w:t>
      </w:r>
      <w:r w:rsidRPr="00F52745">
        <w:t xml:space="preserve"> you do not expect to immediately understand a new technique or strategy the first time you hear about i</w:t>
      </w:r>
      <w:r w:rsidR="007543DB">
        <w:t>t. The same is true for the students you teach</w:t>
      </w:r>
      <w:r w:rsidRPr="00F52745">
        <w:t xml:space="preserve">. The challenge for </w:t>
      </w:r>
      <w:r w:rsidR="00AE37DD">
        <w:t>you</w:t>
      </w:r>
      <w:r w:rsidRPr="00F52745">
        <w:t xml:space="preserve"> is that </w:t>
      </w:r>
      <w:r w:rsidR="00AE37DD">
        <w:t>teachers</w:t>
      </w:r>
      <w:r w:rsidRPr="00F52745">
        <w:t xml:space="preserve"> have to explain things</w:t>
      </w:r>
      <w:r w:rsidR="00EF75E9">
        <w:t xml:space="preserve"> to a whole class. Some students</w:t>
      </w:r>
      <w:r w:rsidRPr="00F52745">
        <w:t xml:space="preserve"> may pick something up quickly</w:t>
      </w:r>
      <w:r w:rsidR="00345B3F">
        <w:t>, while</w:t>
      </w:r>
      <w:r w:rsidRPr="00F52745">
        <w:t xml:space="preserve"> others need longer (and different explanations) to </w:t>
      </w:r>
      <w:r w:rsidRPr="001928B4">
        <w:t>understand a topic</w:t>
      </w:r>
      <w:r w:rsidR="00345B3F">
        <w:t xml:space="preserve"> </w:t>
      </w:r>
      <w:r w:rsidR="00345B3F" w:rsidRPr="00F52745">
        <w:t>fully</w:t>
      </w:r>
      <w:r w:rsidRPr="001928B4">
        <w:t>. What we do know is that just explaining something once to a class and then mo</w:t>
      </w:r>
      <w:r w:rsidR="00EF75E9">
        <w:t>ving on will leave some students</w:t>
      </w:r>
      <w:r w:rsidRPr="001928B4">
        <w:t xml:space="preserve"> behind. All aspects of an explanation need careful thought.</w:t>
      </w:r>
    </w:p>
    <w:p w14:paraId="72FFD4CC" w14:textId="7ED6ED4A" w:rsidR="00C872F3" w:rsidRPr="001928B4" w:rsidRDefault="00C872F3" w:rsidP="00233970">
      <w:pPr>
        <w:pStyle w:val="BodyCOL"/>
      </w:pPr>
      <w:r w:rsidRPr="001928B4">
        <w:t>Good teachers are good at explaining things. This is not a skill you are born with! It has to be thought about and practised. Explanations help us to understand a variety of things</w:t>
      </w:r>
      <w:r w:rsidR="00AE37DD">
        <w:t>,</w:t>
      </w:r>
      <w:r w:rsidRPr="001928B4">
        <w:t xml:space="preserve"> including:</w:t>
      </w:r>
    </w:p>
    <w:p w14:paraId="5B939350" w14:textId="14FABED7" w:rsidR="00C872F3" w:rsidRPr="001928B4" w:rsidRDefault="00AE37DD" w:rsidP="0038161A">
      <w:pPr>
        <w:pStyle w:val="BulletsCOL"/>
      </w:pPr>
      <w:r>
        <w:t>c</w:t>
      </w:r>
      <w:r w:rsidR="00C872F3" w:rsidRPr="001928B4">
        <w:t>oncepts</w:t>
      </w:r>
      <w:r>
        <w:t xml:space="preserve"> (e.g.</w:t>
      </w:r>
      <w:r w:rsidR="00C872F3" w:rsidRPr="001928B4">
        <w:t xml:space="preserve"> what we underst</w:t>
      </w:r>
      <w:r w:rsidR="00C872F3">
        <w:t xml:space="preserve">and by </w:t>
      </w:r>
      <w:r w:rsidR="00F622DA">
        <w:t>“</w:t>
      </w:r>
      <w:r w:rsidR="00C872F3">
        <w:t>density</w:t>
      </w:r>
      <w:r w:rsidR="00F622DA">
        <w:t>”</w:t>
      </w:r>
      <w:r w:rsidR="00C872F3">
        <w:t xml:space="preserve"> or </w:t>
      </w:r>
      <w:r w:rsidR="00F622DA">
        <w:t>“</w:t>
      </w:r>
      <w:r w:rsidR="00C872F3">
        <w:t>prejudice</w:t>
      </w:r>
      <w:r w:rsidR="00F622DA">
        <w:t>”</w:t>
      </w:r>
      <w:r>
        <w:t>);</w:t>
      </w:r>
    </w:p>
    <w:p w14:paraId="478751FB" w14:textId="6436FE36" w:rsidR="00C872F3" w:rsidRPr="001928B4" w:rsidRDefault="00C872F3" w:rsidP="0038161A">
      <w:pPr>
        <w:pStyle w:val="BulletsCOL"/>
      </w:pPr>
      <w:r w:rsidRPr="001928B4">
        <w:t>cause and effect</w:t>
      </w:r>
      <w:r w:rsidR="00AE37DD">
        <w:t xml:space="preserve"> (e.g.</w:t>
      </w:r>
      <w:r w:rsidRPr="001928B4">
        <w:t xml:space="preserve"> rain being c</w:t>
      </w:r>
      <w:r>
        <w:t>aused by the cooling of the air</w:t>
      </w:r>
      <w:r w:rsidR="00AE37DD">
        <w:t>);</w:t>
      </w:r>
    </w:p>
    <w:p w14:paraId="2D60F5EF" w14:textId="4F88B1F4" w:rsidR="00C872F3" w:rsidRPr="001928B4" w:rsidRDefault="00C872F3" w:rsidP="0038161A">
      <w:pPr>
        <w:pStyle w:val="BulletsCOL"/>
      </w:pPr>
      <w:r w:rsidRPr="001928B4">
        <w:t>procedures</w:t>
      </w:r>
      <w:r w:rsidR="00AE37DD">
        <w:t xml:space="preserve"> (e.g.</w:t>
      </w:r>
      <w:r w:rsidRPr="001928B4">
        <w:t xml:space="preserve"> how to convert a frac</w:t>
      </w:r>
      <w:r>
        <w:t>tion to a decimal</w:t>
      </w:r>
      <w:r w:rsidR="00AE37DD">
        <w:t>);</w:t>
      </w:r>
    </w:p>
    <w:p w14:paraId="7BC78CF0" w14:textId="0249D073" w:rsidR="00C872F3" w:rsidRPr="001928B4" w:rsidRDefault="00C872F3" w:rsidP="0038161A">
      <w:pPr>
        <w:pStyle w:val="BulletsCOL"/>
      </w:pPr>
      <w:r w:rsidRPr="001928B4">
        <w:t>purposes and objectives</w:t>
      </w:r>
      <w:r w:rsidR="00AE37DD">
        <w:t xml:space="preserve"> (e.g. </w:t>
      </w:r>
      <w:r w:rsidRPr="001928B4">
        <w:t xml:space="preserve">what </w:t>
      </w:r>
      <w:r w:rsidR="00AE37DD">
        <w:t xml:space="preserve">students </w:t>
      </w:r>
      <w:r w:rsidRPr="001928B4">
        <w:t xml:space="preserve">are expected to have </w:t>
      </w:r>
      <w:r>
        <w:t>learned at the end of a topic</w:t>
      </w:r>
      <w:r w:rsidR="00AE37DD">
        <w:t>);</w:t>
      </w:r>
    </w:p>
    <w:p w14:paraId="3176DF74" w14:textId="6DCB57C6" w:rsidR="00C872F3" w:rsidRPr="001928B4" w:rsidRDefault="00C872F3" w:rsidP="0038161A">
      <w:pPr>
        <w:pStyle w:val="BulletsCOL"/>
      </w:pPr>
      <w:r w:rsidRPr="001928B4">
        <w:t>relationships</w:t>
      </w:r>
      <w:r w:rsidR="00AE37DD">
        <w:t xml:space="preserve"> (e.g. </w:t>
      </w:r>
      <w:r w:rsidRPr="001928B4">
        <w:t>why flies and bees a</w:t>
      </w:r>
      <w:r>
        <w:t>re insects, but spiders are not</w:t>
      </w:r>
      <w:r w:rsidR="00AE37DD">
        <w:t>); and</w:t>
      </w:r>
    </w:p>
    <w:p w14:paraId="3867402E" w14:textId="27E9CCFE" w:rsidR="00C872F3" w:rsidRPr="001928B4" w:rsidRDefault="00C872F3" w:rsidP="0038161A">
      <w:pPr>
        <w:pStyle w:val="BulletsCOL"/>
      </w:pPr>
      <w:r w:rsidRPr="001928B4">
        <w:t>processes</w:t>
      </w:r>
      <w:r w:rsidR="00AE37DD">
        <w:t xml:space="preserve"> (e.g.</w:t>
      </w:r>
      <w:r w:rsidRPr="001928B4">
        <w:t xml:space="preserve"> how a machine works</w:t>
      </w:r>
      <w:r w:rsidR="00AE37DD">
        <w:t>)</w:t>
      </w:r>
      <w:r w:rsidRPr="001928B4">
        <w:t>.</w:t>
      </w:r>
    </w:p>
    <w:p w14:paraId="6C15F2C9" w14:textId="3DF3398E" w:rsidR="00C872F3" w:rsidRDefault="00C872F3" w:rsidP="00AE37DD">
      <w:pPr>
        <w:pStyle w:val="BodyCOL"/>
      </w:pPr>
      <w:r w:rsidRPr="001928B4">
        <w:t>These are the main, but not the only, types of explanation that you might use as a teacher. It is easier to become a better explainer when you know the main features of the explaining process. These are</w:t>
      </w:r>
      <w:r w:rsidR="00AE37DD">
        <w:t>:</w:t>
      </w:r>
      <w:r w:rsidRPr="001928B4">
        <w:t xml:space="preserve"> </w:t>
      </w:r>
    </w:p>
    <w:p w14:paraId="36F3C4E5" w14:textId="20BF19FB" w:rsidR="00AE37DD" w:rsidRDefault="00AE37DD" w:rsidP="00AE37DD">
      <w:pPr>
        <w:pStyle w:val="BulletsCOL"/>
      </w:pPr>
      <w:r>
        <w:t>the keys, or main ideas, of the explanation;</w:t>
      </w:r>
    </w:p>
    <w:p w14:paraId="40D54388" w14:textId="7146525B" w:rsidR="00AE37DD" w:rsidRDefault="00AE37DD" w:rsidP="00AE37DD">
      <w:pPr>
        <w:pStyle w:val="BulletsCOL"/>
      </w:pPr>
      <w:r>
        <w:t>the explainer’s voice; and</w:t>
      </w:r>
    </w:p>
    <w:p w14:paraId="3C8B4448" w14:textId="31D2537D" w:rsidR="00AE37DD" w:rsidRPr="001928B4" w:rsidRDefault="00AE37DD" w:rsidP="00AE37DD">
      <w:pPr>
        <w:pStyle w:val="BulletsCOL"/>
      </w:pPr>
      <w:r>
        <w:t>the sequence and structure of the explanation.</w:t>
      </w:r>
    </w:p>
    <w:p w14:paraId="210FED33" w14:textId="2BE6E912" w:rsidR="00C872F3" w:rsidRPr="001928B4" w:rsidRDefault="00C872F3" w:rsidP="00C052D8">
      <w:pPr>
        <w:pStyle w:val="Heading4"/>
      </w:pPr>
      <w:r w:rsidRPr="001928B4">
        <w:t>Keys</w:t>
      </w:r>
    </w:p>
    <w:p w14:paraId="7B0B91D2" w14:textId="4B7CE6DB" w:rsidR="00C872F3" w:rsidRPr="001928B4" w:rsidRDefault="00C872F3" w:rsidP="00233970">
      <w:pPr>
        <w:pStyle w:val="BodyCOL"/>
      </w:pPr>
      <w:r w:rsidRPr="001928B4">
        <w:t xml:space="preserve">What are the </w:t>
      </w:r>
      <w:r w:rsidR="00F622DA">
        <w:t>“</w:t>
      </w:r>
      <w:r w:rsidRPr="001928B4">
        <w:t>explanation keys</w:t>
      </w:r>
      <w:r w:rsidR="00F622DA">
        <w:t>”</w:t>
      </w:r>
      <w:r w:rsidRPr="001928B4">
        <w:t xml:space="preserve"> that help unlock understanding? A key may be a central principle or idea, or a generalisation. For instance, if someone were describing a recipe for making an omelette, then the notion of </w:t>
      </w:r>
      <w:r w:rsidR="00667B3E">
        <w:t>“</w:t>
      </w:r>
      <w:r w:rsidRPr="001928B4">
        <w:t>heat</w:t>
      </w:r>
      <w:r w:rsidR="00667B3E">
        <w:t>”</w:t>
      </w:r>
      <w:r w:rsidRPr="001928B4">
        <w:t xml:space="preserve"> would be important (too little heat and the omelette does not cook; too much and it burns!). It is not too difficult to think of other keys when making an omelette, such as taste, texture and health.</w:t>
      </w:r>
    </w:p>
    <w:p w14:paraId="05E60C65" w14:textId="3F6D000E" w:rsidR="00C872F3" w:rsidRPr="001928B4" w:rsidRDefault="00C872F3" w:rsidP="00233970">
      <w:pPr>
        <w:pStyle w:val="BodyCOL"/>
      </w:pPr>
      <w:r w:rsidRPr="001928B4">
        <w:lastRenderedPageBreak/>
        <w:t xml:space="preserve">These </w:t>
      </w:r>
      <w:r w:rsidR="00667B3E">
        <w:t>“</w:t>
      </w:r>
      <w:r w:rsidRPr="001928B4">
        <w:t>key</w:t>
      </w:r>
      <w:r w:rsidR="00667B3E">
        <w:t>”</w:t>
      </w:r>
      <w:r w:rsidRPr="001928B4">
        <w:t xml:space="preserve"> ideas will vary according to what you want the </w:t>
      </w:r>
      <w:r w:rsidR="003B69DF">
        <w:t>students</w:t>
      </w:r>
      <w:r w:rsidRPr="001928B4">
        <w:t xml:space="preserve"> to know and understand. In teaching</w:t>
      </w:r>
      <w:r>
        <w:t>,</w:t>
      </w:r>
      <w:r w:rsidRPr="001928B4">
        <w:t xml:space="preserve"> it is very important to be able to sort out the really important ideas from the facts that describe them. This process has been compared with the idea of a tree. The main trunk is the really central key concept (under</w:t>
      </w:r>
      <w:r w:rsidR="00EF75E9">
        <w:t>standing) that you want students</w:t>
      </w:r>
      <w:r w:rsidRPr="001928B4">
        <w:t xml:space="preserve"> to learn. The big branches are the major keys to developing that overall understanding. The leaves or pine needles are the small facts that help you build the understanding of the key ideas. It is important to make sure that your explanations focus on the trunk and branches and that the leaves do not obscure this.</w:t>
      </w:r>
    </w:p>
    <w:p w14:paraId="65762FC4" w14:textId="1CE26CB4" w:rsidR="00C872F3" w:rsidRPr="001928B4" w:rsidRDefault="00C872F3" w:rsidP="00233970">
      <w:pPr>
        <w:pStyle w:val="BodyCOL"/>
      </w:pPr>
      <w:r w:rsidRPr="001928B4">
        <w:t>In preparing an explanation, you need to think about w</w:t>
      </w:r>
      <w:r w:rsidR="00EF75E9">
        <w:t>hat you will do to gain student</w:t>
      </w:r>
      <w:r w:rsidR="00667B3E">
        <w:t>s</w:t>
      </w:r>
      <w:r w:rsidRPr="001928B4">
        <w:t>’ interest, how you will explain and sequence the ideas and what kind of voice you will use to do this. First, we will think about the voice, as this can be greatly underused or misused, which can have a</w:t>
      </w:r>
      <w:r w:rsidR="00EF75E9">
        <w:t xml:space="preserve"> negative impact on the student</w:t>
      </w:r>
      <w:r w:rsidR="00667B3E">
        <w:t>s</w:t>
      </w:r>
      <w:r w:rsidRPr="001928B4">
        <w:t>’ interest.</w:t>
      </w:r>
    </w:p>
    <w:p w14:paraId="0213716F" w14:textId="581DC1A5" w:rsidR="00C872F3" w:rsidRPr="001928B4" w:rsidRDefault="00C872F3" w:rsidP="00C052D8">
      <w:pPr>
        <w:pStyle w:val="Heading4"/>
      </w:pPr>
      <w:r w:rsidRPr="001928B4">
        <w:t>Voice</w:t>
      </w:r>
    </w:p>
    <w:p w14:paraId="3EF37322" w14:textId="5DCA38B9" w:rsidR="00C872F3" w:rsidRPr="00DE2FCE" w:rsidRDefault="00C872F3" w:rsidP="00233970">
      <w:pPr>
        <w:pStyle w:val="BodyCOL"/>
      </w:pPr>
      <w:r w:rsidRPr="00DE2FCE">
        <w:t xml:space="preserve">The voice of the explainer is important </w:t>
      </w:r>
      <w:r w:rsidR="00AE37DD">
        <w:t>—</w:t>
      </w:r>
      <w:r w:rsidRPr="00DE2FCE">
        <w:t xml:space="preserve"> is it pleasant and well modulated, or flat and tedious? Does the teacher shout? Does the teacher make eye contact as </w:t>
      </w:r>
      <w:r w:rsidR="00AE37DD">
        <w:t>they explain</w:t>
      </w:r>
      <w:r w:rsidRPr="00DE2FCE">
        <w:t xml:space="preserve">? Good teachers use a change of voice to give messages about the explanation. </w:t>
      </w:r>
    </w:p>
    <w:p w14:paraId="1C94C7F5" w14:textId="77777777" w:rsidR="00C872F3" w:rsidRPr="00DE2FCE" w:rsidRDefault="00C872F3" w:rsidP="00233970">
      <w:pPr>
        <w:pStyle w:val="BodyCOL"/>
      </w:pPr>
      <w:r w:rsidRPr="00DE2FCE">
        <w:t xml:space="preserve">See, for example, how one teacher explained what volcanoes are, by telling a story about one of the world’s biggest volcanic explosions, Krakatoa, in 1883. </w:t>
      </w:r>
    </w:p>
    <w:p w14:paraId="12C7BC00" w14:textId="7DF395A6" w:rsidR="00C872F3" w:rsidRPr="00DE2FCE" w:rsidRDefault="00667B3E" w:rsidP="00AB549E">
      <w:pPr>
        <w:pStyle w:val="KRtext"/>
      </w:pPr>
      <w:r>
        <w:t>“</w:t>
      </w:r>
      <w:r w:rsidR="00C872F3" w:rsidRPr="00DE2FCE">
        <w:t>And do you know,</w:t>
      </w:r>
      <w:r>
        <w:t>”</w:t>
      </w:r>
      <w:r w:rsidR="00C872F3" w:rsidRPr="00DE2FCE">
        <w:t xml:space="preserve"> she sa</w:t>
      </w:r>
      <w:r w:rsidR="00AE37DD">
        <w:t>id</w:t>
      </w:r>
      <w:r w:rsidR="00C872F3" w:rsidRPr="00DE2FCE">
        <w:t>,</w:t>
      </w:r>
    </w:p>
    <w:p w14:paraId="1384161B" w14:textId="20E5DAD9" w:rsidR="00C872F3" w:rsidRPr="00DE2FCE" w:rsidRDefault="00667B3E" w:rsidP="00AB549E">
      <w:pPr>
        <w:pStyle w:val="KRtext"/>
      </w:pPr>
      <w:r>
        <w:t>“</w:t>
      </w:r>
      <w:r w:rsidR="00C872F3" w:rsidRPr="00DE2FCE">
        <w:t>A whole island was blown into pieces.</w:t>
      </w:r>
      <w:r>
        <w:t>”</w:t>
      </w:r>
    </w:p>
    <w:p w14:paraId="4D50D5EF" w14:textId="3F087BDD" w:rsidR="00C872F3" w:rsidRPr="00DE2FCE" w:rsidRDefault="00C872F3" w:rsidP="00AB549E">
      <w:pPr>
        <w:pStyle w:val="KRtext"/>
      </w:pPr>
      <w:r w:rsidRPr="00DE2FCE">
        <w:t xml:space="preserve">[pause] </w:t>
      </w:r>
      <w:r w:rsidR="00667B3E">
        <w:t>“</w:t>
      </w:r>
      <w:r w:rsidRPr="00DE2FCE">
        <w:t>… people just disappeared.</w:t>
      </w:r>
      <w:r w:rsidR="00667B3E">
        <w:t>”</w:t>
      </w:r>
    </w:p>
    <w:p w14:paraId="312C20A5" w14:textId="40C9BBD3" w:rsidR="00C872F3" w:rsidRPr="00DE2FCE" w:rsidRDefault="00667B3E" w:rsidP="00AB549E">
      <w:pPr>
        <w:pStyle w:val="KRtext"/>
      </w:pPr>
      <w:r>
        <w:t>“</w:t>
      </w:r>
      <w:r w:rsidR="00C872F3" w:rsidRPr="00DE2FCE">
        <w:t>The debris from the explosion went high [gesture with hands towards the sky] into the sky.</w:t>
      </w:r>
      <w:r>
        <w:t>”</w:t>
      </w:r>
    </w:p>
    <w:p w14:paraId="04ED2639" w14:textId="63756BC2" w:rsidR="00C872F3" w:rsidRPr="00DE2FCE" w:rsidRDefault="00667B3E" w:rsidP="00AB549E">
      <w:pPr>
        <w:pStyle w:val="KRtext"/>
      </w:pPr>
      <w:r>
        <w:t>“</w:t>
      </w:r>
      <w:r w:rsidR="00C872F3" w:rsidRPr="00DE2FCE">
        <w:t>And what was really interesting,</w:t>
      </w:r>
      <w:r>
        <w:t>”</w:t>
      </w:r>
      <w:r w:rsidR="00C872F3" w:rsidRPr="00DE2FCE">
        <w:t xml:space="preserve"> [pause]</w:t>
      </w:r>
    </w:p>
    <w:p w14:paraId="18E008BD" w14:textId="525F0AEC" w:rsidR="00C872F3" w:rsidRPr="00DE2FCE" w:rsidRDefault="00667B3E" w:rsidP="00AB549E">
      <w:pPr>
        <w:pStyle w:val="KRtext"/>
      </w:pPr>
      <w:r>
        <w:t>“</w:t>
      </w:r>
      <w:r w:rsidR="00C872F3" w:rsidRPr="00DE2FCE">
        <w:t>… was that the dust from Krakatoa went up into the Earth</w:t>
      </w:r>
      <w:r>
        <w:t>’</w:t>
      </w:r>
      <w:r w:rsidR="00C872F3" w:rsidRPr="00DE2FCE">
        <w:t>s atmosphere and circled the world giving deep red sunsets for many years to come.</w:t>
      </w:r>
      <w:r>
        <w:t>”</w:t>
      </w:r>
    </w:p>
    <w:p w14:paraId="65BBFEB1" w14:textId="78D9441C" w:rsidR="00C872F3" w:rsidRPr="00DE2FCE" w:rsidRDefault="00667B3E" w:rsidP="00AB549E">
      <w:pPr>
        <w:pStyle w:val="KRtext"/>
      </w:pPr>
      <w:r>
        <w:t>“</w:t>
      </w:r>
      <w:r w:rsidR="00C872F3" w:rsidRPr="00DE2FCE">
        <w:t>Now let me ask a question.</w:t>
      </w:r>
      <w:r>
        <w:t>”</w:t>
      </w:r>
      <w:r w:rsidR="00C872F3" w:rsidRPr="00DE2FCE">
        <w:t xml:space="preserve"> [pause]</w:t>
      </w:r>
    </w:p>
    <w:p w14:paraId="7826C9CD" w14:textId="7A253E62" w:rsidR="00C872F3" w:rsidRPr="001928B4" w:rsidRDefault="00667B3E" w:rsidP="00AB549E">
      <w:pPr>
        <w:pStyle w:val="KRtext"/>
      </w:pPr>
      <w:r>
        <w:t>“</w:t>
      </w:r>
      <w:r w:rsidR="00C872F3" w:rsidRPr="001928B4">
        <w:t>Why do you think the world’</w:t>
      </w:r>
      <w:r>
        <w:t>s sunsets became so red?”</w:t>
      </w:r>
    </w:p>
    <w:p w14:paraId="4C635850" w14:textId="77777777" w:rsidR="00803910" w:rsidRDefault="00C872F3" w:rsidP="00233970">
      <w:pPr>
        <w:pStyle w:val="BodyCOL"/>
      </w:pPr>
      <w:r w:rsidRPr="001928B4">
        <w:t>The teacher here use</w:t>
      </w:r>
      <w:r w:rsidR="00803910">
        <w:t>d</w:t>
      </w:r>
      <w:r w:rsidRPr="001928B4">
        <w:t xml:space="preserve"> questions, structure, gesture, her voice and pauses to aid the explanation. She probably also used facial expressions to enhance her explanation. Communicating information goes beyond just saying the words. </w:t>
      </w:r>
    </w:p>
    <w:p w14:paraId="0318C732" w14:textId="1A3FDD4A" w:rsidR="00C872F3" w:rsidRPr="001928B4" w:rsidRDefault="00C872F3" w:rsidP="00233970">
      <w:pPr>
        <w:pStyle w:val="BodyCOL"/>
      </w:pPr>
      <w:r w:rsidRPr="001928B4">
        <w:t>As you plan your explanations, think about how you can maximise the impact of what you say by the way you use your voice and other communicative strategies.</w:t>
      </w:r>
    </w:p>
    <w:p w14:paraId="689E773E" w14:textId="190501E8" w:rsidR="00C872F3" w:rsidRPr="001928B4" w:rsidRDefault="00C872F3" w:rsidP="00C052D8">
      <w:pPr>
        <w:pStyle w:val="Heading4"/>
      </w:pPr>
      <w:r w:rsidRPr="001928B4">
        <w:t>Sequence</w:t>
      </w:r>
    </w:p>
    <w:p w14:paraId="1F192CC3" w14:textId="77777777" w:rsidR="00803910" w:rsidRDefault="00C872F3" w:rsidP="00233970">
      <w:pPr>
        <w:pStyle w:val="BodyCOL"/>
      </w:pPr>
      <w:r w:rsidRPr="001928B4">
        <w:t>It is important to think about the sequence of key points in your explanation. For example, it could be useful to write up key words in advance or perhaps to have a sequence of posters. You might also use th</w:t>
      </w:r>
      <w:r w:rsidR="00EF75E9">
        <w:t>e textbook to guide the students</w:t>
      </w:r>
      <w:r w:rsidRPr="001928B4">
        <w:t xml:space="preserve"> and explain ideas so that they understand the difference between key ideas and facts and the sequence in which they need to think about them. </w:t>
      </w:r>
    </w:p>
    <w:p w14:paraId="22517A91" w14:textId="2E7DDFAB" w:rsidR="00C872F3" w:rsidRPr="001928B4" w:rsidRDefault="00803910" w:rsidP="00233970">
      <w:pPr>
        <w:pStyle w:val="BodyCOL"/>
      </w:pPr>
      <w:r>
        <w:t xml:space="preserve">However, </w:t>
      </w:r>
      <w:r w:rsidR="00C872F3" w:rsidRPr="001928B4">
        <w:t xml:space="preserve">if you </w:t>
      </w:r>
      <w:r>
        <w:t>do</w:t>
      </w:r>
      <w:r w:rsidR="00C872F3" w:rsidRPr="001928B4">
        <w:t xml:space="preserve"> us</w:t>
      </w:r>
      <w:r>
        <w:t>e</w:t>
      </w:r>
      <w:r w:rsidR="00C872F3" w:rsidRPr="001928B4">
        <w:t xml:space="preserve"> the textbook, remember that your purpose as a teacher is to explain in an active way what can only be set out passively in a textbook. You need to take the explanation in the textbook and explain it in a more dynamic </w:t>
      </w:r>
      <w:r w:rsidR="00EF75E9">
        <w:t>way. This will make the students</w:t>
      </w:r>
      <w:r w:rsidR="00C872F3" w:rsidRPr="001928B4">
        <w:t xml:space="preserve"> more curious and interested than they would be from just</w:t>
      </w:r>
      <w:r w:rsidR="00EF75E9">
        <w:t xml:space="preserve"> reading the textbook. A student</w:t>
      </w:r>
      <w:r w:rsidR="00C872F3" w:rsidRPr="001928B4">
        <w:t xml:space="preserve">’s mind, or any of </w:t>
      </w:r>
      <w:r w:rsidR="00C872F3" w:rsidRPr="001928B4">
        <w:lastRenderedPageBreak/>
        <w:t>our minds for that matter, does not always follow the sequence that a textbook author has set out, any more than we ever use the manual for a computer or electronic gadget by reading it through from the first to last page. Some of the most passive teaching is when the teacher merely follows or reads the textbook through. Active teaching is much more than that!</w:t>
      </w:r>
    </w:p>
    <w:p w14:paraId="2AD7CC84" w14:textId="5B452FD2" w:rsidR="00C872F3" w:rsidRPr="001928B4" w:rsidRDefault="00C872F3" w:rsidP="00233970">
      <w:pPr>
        <w:pStyle w:val="BodyCOL"/>
      </w:pPr>
      <w:r w:rsidRPr="001928B4">
        <w:t>A great deal of good teaching is spontaneou</w:t>
      </w:r>
      <w:r w:rsidR="00EF75E9">
        <w:t>s. The teacher uses the student</w:t>
      </w:r>
      <w:r w:rsidRPr="001928B4">
        <w:t>s</w:t>
      </w:r>
      <w:r w:rsidR="00667B3E">
        <w:t>’</w:t>
      </w:r>
      <w:r w:rsidRPr="001928B4">
        <w:t xml:space="preserve"> ideas and answers to questions to build an explanation. But good teachers still plan in advance. For example, a teacher preparing a topic will need to think about at least three levels of planning:</w:t>
      </w:r>
    </w:p>
    <w:p w14:paraId="33CDB481" w14:textId="77777777" w:rsidR="00C872F3" w:rsidRPr="001928B4" w:rsidRDefault="00C872F3" w:rsidP="0038161A">
      <w:pPr>
        <w:pStyle w:val="BulletsCOL"/>
      </w:pPr>
      <w:r w:rsidRPr="001928B4">
        <w:t>What is the general purpose of the activity?</w:t>
      </w:r>
    </w:p>
    <w:p w14:paraId="75927674" w14:textId="77777777" w:rsidR="00C872F3" w:rsidRPr="001928B4" w:rsidRDefault="00C872F3" w:rsidP="0038161A">
      <w:pPr>
        <w:pStyle w:val="BulletsCOL"/>
      </w:pPr>
      <w:r w:rsidRPr="001928B4">
        <w:t>What are the keys to the explanation?</w:t>
      </w:r>
    </w:p>
    <w:p w14:paraId="0ED725D2" w14:textId="6A85D430" w:rsidR="00C872F3" w:rsidRPr="001928B4" w:rsidRDefault="00C872F3" w:rsidP="0038161A">
      <w:pPr>
        <w:pStyle w:val="BulletsCOL"/>
      </w:pPr>
      <w:r w:rsidRPr="001928B4">
        <w:t xml:space="preserve">What strategies </w:t>
      </w:r>
      <w:r w:rsidR="00EF75E9">
        <w:t>can be used to help the students</w:t>
      </w:r>
      <w:r w:rsidRPr="001928B4">
        <w:t xml:space="preserve"> understand the keys to the explanation?</w:t>
      </w:r>
    </w:p>
    <w:p w14:paraId="6ED2AF7F" w14:textId="77777777" w:rsidR="00C872F3" w:rsidRPr="001928B4" w:rsidRDefault="00C872F3" w:rsidP="005D5C90">
      <w:pPr>
        <w:pStyle w:val="Heading3COL"/>
      </w:pPr>
      <w:r w:rsidRPr="001928B4">
        <w:t>Another teacher’s experience</w:t>
      </w:r>
    </w:p>
    <w:p w14:paraId="23A37C8C" w14:textId="77777777" w:rsidR="00C872F3" w:rsidRPr="00DE2FCE" w:rsidRDefault="00C872F3" w:rsidP="00233970">
      <w:pPr>
        <w:pStyle w:val="BodyCOL"/>
      </w:pPr>
      <w:r w:rsidRPr="00DE2FCE">
        <w:t>Betty was introducing the topic of volcanoes to her class. She planned the topic, which would last about four teaching sessions over the week, in the following way.</w:t>
      </w:r>
    </w:p>
    <w:p w14:paraId="51EDBF6E" w14:textId="01216C6A" w:rsidR="00C872F3" w:rsidRPr="00DE2FCE" w:rsidRDefault="00C872F3" w:rsidP="00233970">
      <w:pPr>
        <w:pStyle w:val="BodyCOL"/>
      </w:pPr>
      <w:r w:rsidRPr="00DE2FCE">
        <w:t xml:space="preserve">The main idea she identified was that the Earth’s surface has been caused by </w:t>
      </w:r>
      <w:r w:rsidR="00667B3E">
        <w:t>“</w:t>
      </w:r>
      <w:r w:rsidRPr="00DE2FCE">
        <w:t>cooling</w:t>
      </w:r>
      <w:r w:rsidR="00667B3E">
        <w:t>”</w:t>
      </w:r>
      <w:r w:rsidRPr="00DE2FCE">
        <w:t xml:space="preserve"> but that weak spots still exist, which cause volcanoes. </w:t>
      </w:r>
    </w:p>
    <w:p w14:paraId="28D5BE1F" w14:textId="3CC82F88" w:rsidR="00C872F3" w:rsidRPr="00DE2FCE" w:rsidRDefault="00C872F3" w:rsidP="00233970">
      <w:pPr>
        <w:pStyle w:val="BodyCOL"/>
      </w:pPr>
      <w:r w:rsidRPr="00DE2FCE">
        <w:t>Next</w:t>
      </w:r>
      <w:r>
        <w:t>,</w:t>
      </w:r>
      <w:r w:rsidRPr="00DE2FCE">
        <w:t xml:space="preserve"> she decided on some key ideas or concepts to include in her lessons, which included </w:t>
      </w:r>
      <w:r w:rsidR="00667B3E">
        <w:t>“</w:t>
      </w:r>
      <w:r w:rsidRPr="00DE2FCE">
        <w:t>crust,</w:t>
      </w:r>
      <w:r w:rsidR="00667B3E">
        <w:t>”</w:t>
      </w:r>
      <w:r w:rsidRPr="00DE2FCE">
        <w:t xml:space="preserve"> </w:t>
      </w:r>
      <w:r w:rsidR="00667B3E">
        <w:t>“</w:t>
      </w:r>
      <w:r w:rsidRPr="00DE2FCE">
        <w:t>magma,</w:t>
      </w:r>
      <w:r w:rsidR="00667B3E">
        <w:t>”</w:t>
      </w:r>
      <w:r w:rsidRPr="00DE2FCE">
        <w:t xml:space="preserve"> </w:t>
      </w:r>
      <w:r w:rsidR="00667B3E">
        <w:t>“</w:t>
      </w:r>
      <w:r w:rsidRPr="00DE2FCE">
        <w:t>pressure</w:t>
      </w:r>
      <w:r w:rsidR="00667B3E">
        <w:t>”</w:t>
      </w:r>
      <w:r w:rsidRPr="00DE2FCE">
        <w:t xml:space="preserve"> and </w:t>
      </w:r>
      <w:r w:rsidR="00667B3E">
        <w:t>“</w:t>
      </w:r>
      <w:r w:rsidRPr="00DE2FCE">
        <w:t>plugs.</w:t>
      </w:r>
      <w:r w:rsidR="00667B3E">
        <w:t>”</w:t>
      </w:r>
      <w:r w:rsidRPr="00DE2FCE">
        <w:t xml:space="preserve"> She made cards with one of these words on each and put them around the classroom.</w:t>
      </w:r>
    </w:p>
    <w:p w14:paraId="2AEB78F7" w14:textId="7AC73B7F" w:rsidR="00C872F3" w:rsidRPr="00DE2FCE" w:rsidRDefault="00C872F3" w:rsidP="00233970">
      <w:pPr>
        <w:pStyle w:val="BodyCOL"/>
      </w:pPr>
      <w:r w:rsidRPr="00DE2FCE">
        <w:t xml:space="preserve">Betty then planned an opening explanation. She decided to bring in a pan of milk that she had heated just before the lesson. She would put the pan on her desk and get the </w:t>
      </w:r>
      <w:r w:rsidR="003B69DF">
        <w:t>students</w:t>
      </w:r>
      <w:r w:rsidRPr="00DE2FCE">
        <w:t xml:space="preserve"> to describe what happens when milk cools. This would be a question/answer brainstorming session and she would put key words about cooling on the board; she would </w:t>
      </w:r>
      <w:r w:rsidR="00803910">
        <w:t>make sure</w:t>
      </w:r>
      <w:r w:rsidRPr="00DE2FCE">
        <w:t xml:space="preserve"> that </w:t>
      </w:r>
      <w:r w:rsidR="00667B3E">
        <w:t>“</w:t>
      </w:r>
      <w:r w:rsidRPr="00DE2FCE">
        <w:t>crust</w:t>
      </w:r>
      <w:r w:rsidR="00667B3E">
        <w:t>”</w:t>
      </w:r>
      <w:r w:rsidRPr="00DE2FCE">
        <w:t xml:space="preserve"> or </w:t>
      </w:r>
      <w:r w:rsidR="00667B3E">
        <w:t>“</w:t>
      </w:r>
      <w:r w:rsidRPr="00DE2FCE">
        <w:t>skin</w:t>
      </w:r>
      <w:r w:rsidR="00667B3E">
        <w:t>”</w:t>
      </w:r>
      <w:r w:rsidRPr="00DE2FCE">
        <w:t xml:space="preserve"> was one of them. </w:t>
      </w:r>
    </w:p>
    <w:p w14:paraId="268C5D12" w14:textId="27838703" w:rsidR="00C872F3" w:rsidRPr="00DE2FCE" w:rsidRDefault="00C872F3" w:rsidP="00233970">
      <w:pPr>
        <w:pStyle w:val="BodyCOL"/>
      </w:pPr>
      <w:r w:rsidRPr="00DE2FCE">
        <w:t>She decided not to do further explanation</w:t>
      </w:r>
      <w:r>
        <w:t xml:space="preserve"> at this point,</w:t>
      </w:r>
      <w:r w:rsidR="00EF75E9">
        <w:t xml:space="preserve"> but to arouse the student</w:t>
      </w:r>
      <w:r w:rsidRPr="00DE2FCE">
        <w:t>s</w:t>
      </w:r>
      <w:r w:rsidR="00803910">
        <w:t>’</w:t>
      </w:r>
      <w:r w:rsidRPr="00DE2FCE">
        <w:t xml:space="preserve"> interest more by telling them the story of Krakatoa. She had a map of the world to show where Krakatoa had been. She also had a book with </w:t>
      </w:r>
      <w:r w:rsidR="00667B3E">
        <w:t>“</w:t>
      </w:r>
      <w:r w:rsidRPr="00DE2FCE">
        <w:t>eyewitness accounts</w:t>
      </w:r>
      <w:r w:rsidR="00667B3E">
        <w:t>”</w:t>
      </w:r>
      <w:r w:rsidRPr="00DE2FCE">
        <w:t xml:space="preserve"> of what had happened at the time.</w:t>
      </w:r>
    </w:p>
    <w:p w14:paraId="71DB3DFF" w14:textId="34F40373" w:rsidR="00C872F3" w:rsidRDefault="00C872F3" w:rsidP="00233970">
      <w:pPr>
        <w:pStyle w:val="BodyCOL"/>
      </w:pPr>
      <w:r w:rsidRPr="00DE2FCE">
        <w:t>Betty’</w:t>
      </w:r>
      <w:r w:rsidR="00EF75E9">
        <w:t>s lesson went well. The students</w:t>
      </w:r>
      <w:r w:rsidRPr="00DE2FCE">
        <w:t xml:space="preserve"> were </w:t>
      </w:r>
      <w:r w:rsidR="00803910">
        <w:t>all involved in</w:t>
      </w:r>
      <w:r w:rsidRPr="00DE2FCE">
        <w:t xml:space="preserve"> the milk </w:t>
      </w:r>
      <w:r w:rsidR="00803910">
        <w:t xml:space="preserve">brainstorm </w:t>
      </w:r>
      <w:r w:rsidRPr="00DE2FCE">
        <w:t xml:space="preserve">and the story </w:t>
      </w:r>
      <w:r w:rsidR="00803910">
        <w:t xml:space="preserve">of Krakatoa </w:t>
      </w:r>
      <w:r w:rsidRPr="00DE2FCE">
        <w:t>really caught their imagination</w:t>
      </w:r>
      <w:r w:rsidR="00803910">
        <w:t>s</w:t>
      </w:r>
      <w:r w:rsidRPr="00DE2FCE">
        <w:t xml:space="preserve">. </w:t>
      </w:r>
    </w:p>
    <w:p w14:paraId="02E66444" w14:textId="77777777" w:rsidR="00C872F3" w:rsidRPr="00194F4F" w:rsidRDefault="00C872F3" w:rsidP="005D5C90">
      <w:pPr>
        <w:pStyle w:val="Heading3COL"/>
      </w:pPr>
      <w:r w:rsidRPr="00194F4F">
        <w:t>Commentary</w:t>
      </w:r>
    </w:p>
    <w:p w14:paraId="5BA1254C" w14:textId="4001D1BE" w:rsidR="00C872F3" w:rsidRPr="00DE2FCE" w:rsidRDefault="00C872F3" w:rsidP="00233970">
      <w:pPr>
        <w:pStyle w:val="BodyCOL"/>
      </w:pPr>
      <w:r w:rsidRPr="00DE2FCE">
        <w:t xml:space="preserve">You can see from </w:t>
      </w:r>
      <w:r>
        <w:t xml:space="preserve">Betty’s experience above </w:t>
      </w:r>
      <w:r w:rsidRPr="00DE2FCE">
        <w:t>how it</w:t>
      </w:r>
      <w:r w:rsidR="00667B3E">
        <w:t xml:space="preserve"> is</w:t>
      </w:r>
      <w:r w:rsidRPr="00DE2FCE">
        <w:t xml:space="preserve"> possible to put ideas and facts in place without necessarily immediately showing the connections. An explanation can be more powerful if the connections are made slowly, rather as a detective puts the clues together to solve a crime. </w:t>
      </w:r>
    </w:p>
    <w:p w14:paraId="5020AEF9" w14:textId="737ADF54" w:rsidR="00C872F3" w:rsidRPr="00DE2FCE" w:rsidRDefault="00C872F3" w:rsidP="00233970">
      <w:pPr>
        <w:pStyle w:val="BodyCOL"/>
      </w:pPr>
      <w:r w:rsidRPr="00DE2FCE">
        <w:t>As you m</w:t>
      </w:r>
      <w:r w:rsidR="00EF75E9">
        <w:t xml:space="preserve">ove into </w:t>
      </w:r>
      <w:r w:rsidR="00803910">
        <w:t>a</w:t>
      </w:r>
      <w:r w:rsidR="00EF75E9">
        <w:t xml:space="preserve"> topic, the students</w:t>
      </w:r>
      <w:r w:rsidRPr="00DE2FCE">
        <w:t xml:space="preserve"> may make connections themselves </w:t>
      </w:r>
      <w:r w:rsidR="00803910">
        <w:t>—</w:t>
      </w:r>
      <w:r w:rsidRPr="00DE2FCE">
        <w:t xml:space="preserve"> always the most effective way of learning. By not providing connections too soon</w:t>
      </w:r>
      <w:r>
        <w:t>,</w:t>
      </w:r>
      <w:r w:rsidRPr="00DE2FCE">
        <w:t xml:space="preserve"> you allow the</w:t>
      </w:r>
      <w:r w:rsidR="00EF75E9">
        <w:t xml:space="preserve"> process to happen. The students</w:t>
      </w:r>
      <w:r w:rsidRPr="00DE2FCE">
        <w:t xml:space="preserve"> can do this together, in pairs or groups, as a </w:t>
      </w:r>
      <w:r w:rsidR="00667B3E">
        <w:t>“</w:t>
      </w:r>
      <w:r w:rsidRPr="00DE2FCE">
        <w:t>community</w:t>
      </w:r>
      <w:r w:rsidR="00667B3E">
        <w:t>”</w:t>
      </w:r>
      <w:r w:rsidRPr="00DE2FCE">
        <w:t xml:space="preserve"> of learners. But you can only allow a limited amount of time for this. If you have to go further into the explanation, then remember that there are four essential features when explaining concepts:</w:t>
      </w:r>
    </w:p>
    <w:p w14:paraId="10E5798D" w14:textId="32CD73E6" w:rsidR="00C872F3" w:rsidRPr="007B5FDA" w:rsidRDefault="00C872F3" w:rsidP="0038161A">
      <w:pPr>
        <w:pStyle w:val="BulletsCOL"/>
      </w:pPr>
      <w:r w:rsidRPr="008E6174">
        <w:rPr>
          <w:b/>
        </w:rPr>
        <w:lastRenderedPageBreak/>
        <w:t>Labels or names</w:t>
      </w:r>
      <w:r w:rsidRPr="00C0500E">
        <w:rPr>
          <w:b/>
        </w:rPr>
        <w:t>:</w:t>
      </w:r>
      <w:r w:rsidRPr="001928B4">
        <w:t xml:space="preserve"> </w:t>
      </w:r>
      <w:r>
        <w:t xml:space="preserve">These are </w:t>
      </w:r>
      <w:r w:rsidRPr="001928B4">
        <w:t>the actual words used to name a concept (</w:t>
      </w:r>
      <w:r w:rsidR="00803910">
        <w:t>e.g.</w:t>
      </w:r>
      <w:r w:rsidRPr="001928B4">
        <w:t xml:space="preserve"> </w:t>
      </w:r>
      <w:r w:rsidR="00667B3E">
        <w:t>“</w:t>
      </w:r>
      <w:r w:rsidRPr="001928B4">
        <w:t>crop</w:t>
      </w:r>
      <w:r w:rsidR="00667B3E">
        <w:t>,”</w:t>
      </w:r>
      <w:r w:rsidRPr="001928B4">
        <w:t xml:space="preserve"> </w:t>
      </w:r>
      <w:r w:rsidR="00667B3E">
        <w:t>“</w:t>
      </w:r>
      <w:r w:rsidRPr="001928B4">
        <w:t>re</w:t>
      </w:r>
      <w:r w:rsidRPr="007B5FDA">
        <w:t>ptile</w:t>
      </w:r>
      <w:r w:rsidR="00667B3E">
        <w:t>,”</w:t>
      </w:r>
      <w:r w:rsidRPr="007B5FDA">
        <w:t xml:space="preserve"> </w:t>
      </w:r>
      <w:r w:rsidR="00667B3E">
        <w:t>“</w:t>
      </w:r>
      <w:r w:rsidRPr="007B5FDA">
        <w:t>electricity</w:t>
      </w:r>
      <w:r w:rsidR="00667B3E">
        <w:t>”</w:t>
      </w:r>
      <w:r w:rsidRPr="007B5FDA">
        <w:t>).</w:t>
      </w:r>
    </w:p>
    <w:p w14:paraId="4E74C9B3" w14:textId="1DECC577" w:rsidR="00C872F3" w:rsidRPr="007B5FDA" w:rsidRDefault="00C872F3" w:rsidP="0038161A">
      <w:pPr>
        <w:pStyle w:val="BulletsCOL"/>
      </w:pPr>
      <w:r w:rsidRPr="007B5FDA">
        <w:rPr>
          <w:b/>
        </w:rPr>
        <w:t>Attributes</w:t>
      </w:r>
      <w:r w:rsidRPr="00C0500E">
        <w:rPr>
          <w:b/>
        </w:rPr>
        <w:t>:</w:t>
      </w:r>
      <w:r w:rsidRPr="007B5FDA">
        <w:t xml:space="preserve"> </w:t>
      </w:r>
      <w:r>
        <w:t>T</w:t>
      </w:r>
      <w:r w:rsidRPr="007B5FDA">
        <w:t xml:space="preserve">hese are either </w:t>
      </w:r>
      <w:r w:rsidR="00667B3E">
        <w:t>“</w:t>
      </w:r>
      <w:r w:rsidRPr="007B5FDA">
        <w:t>must have</w:t>
      </w:r>
      <w:r w:rsidR="00667B3E">
        <w:t>”</w:t>
      </w:r>
      <w:r w:rsidRPr="007B5FDA">
        <w:t xml:space="preserve"> attributes, which are essential to the concept (</w:t>
      </w:r>
      <w:r w:rsidR="00617C8C">
        <w:t xml:space="preserve">e.g. </w:t>
      </w:r>
      <w:r w:rsidRPr="007B5FDA">
        <w:t xml:space="preserve">wings are a </w:t>
      </w:r>
      <w:r w:rsidR="00667B3E">
        <w:t>“</w:t>
      </w:r>
      <w:r w:rsidRPr="007B5FDA">
        <w:t>must have</w:t>
      </w:r>
      <w:r w:rsidR="00667B3E">
        <w:t>”</w:t>
      </w:r>
      <w:r w:rsidRPr="007B5FDA">
        <w:t xml:space="preserve"> attribute of birds) or </w:t>
      </w:r>
      <w:r w:rsidR="00667B3E">
        <w:t>“</w:t>
      </w:r>
      <w:r w:rsidRPr="007B5FDA">
        <w:t>may have</w:t>
      </w:r>
      <w:r w:rsidR="00667B3E">
        <w:t>”</w:t>
      </w:r>
      <w:r w:rsidRPr="007B5FDA">
        <w:t xml:space="preserve"> attributes (</w:t>
      </w:r>
      <w:r w:rsidR="00617C8C">
        <w:t xml:space="preserve">e.g. </w:t>
      </w:r>
      <w:r w:rsidRPr="007B5FDA">
        <w:t>the colour brown appl</w:t>
      </w:r>
      <w:r w:rsidR="00617C8C">
        <w:t>ies</w:t>
      </w:r>
      <w:r w:rsidRPr="007B5FDA">
        <w:t xml:space="preserve"> to some birds).</w:t>
      </w:r>
    </w:p>
    <w:p w14:paraId="716AA9B2" w14:textId="408364F2" w:rsidR="00C872F3" w:rsidRPr="007B5FDA" w:rsidRDefault="00C872F3" w:rsidP="0038161A">
      <w:pPr>
        <w:pStyle w:val="BulletsCOL"/>
      </w:pPr>
      <w:r w:rsidRPr="007B5FDA">
        <w:rPr>
          <w:b/>
        </w:rPr>
        <w:t>Examples</w:t>
      </w:r>
      <w:r w:rsidRPr="007B5FDA">
        <w:t xml:space="preserve">: </w:t>
      </w:r>
      <w:r>
        <w:t>T</w:t>
      </w:r>
      <w:r w:rsidRPr="007B5FDA">
        <w:t>hese are either actual examples that meet the criteria (</w:t>
      </w:r>
      <w:r w:rsidR="00617C8C">
        <w:t xml:space="preserve">e.g. </w:t>
      </w:r>
      <w:r w:rsidRPr="007B5FDA">
        <w:t>pigeons are examples of birds) or non-examples that help define the actual criteria (</w:t>
      </w:r>
      <w:r w:rsidR="00617C8C">
        <w:t xml:space="preserve">e.g. </w:t>
      </w:r>
      <w:r w:rsidRPr="007B5FDA">
        <w:t>dragonflies are not birds).</w:t>
      </w:r>
    </w:p>
    <w:p w14:paraId="23FD116B" w14:textId="11C17C1A" w:rsidR="00C872F3" w:rsidRPr="007B5FDA" w:rsidRDefault="00C872F3" w:rsidP="0038161A">
      <w:pPr>
        <w:pStyle w:val="BulletsCOL"/>
      </w:pPr>
      <w:r w:rsidRPr="007B5FDA">
        <w:rPr>
          <w:b/>
        </w:rPr>
        <w:t>Rules</w:t>
      </w:r>
      <w:r w:rsidRPr="007B5FDA">
        <w:t xml:space="preserve">: </w:t>
      </w:r>
      <w:r>
        <w:t>This is t</w:t>
      </w:r>
      <w:r w:rsidRPr="007B5FDA">
        <w:t xml:space="preserve">he full definition, listing the </w:t>
      </w:r>
      <w:r w:rsidR="00667B3E">
        <w:t>“</w:t>
      </w:r>
      <w:r w:rsidRPr="007B5FDA">
        <w:t>must have</w:t>
      </w:r>
      <w:r w:rsidR="00667B3E">
        <w:t>”</w:t>
      </w:r>
      <w:r w:rsidRPr="007B5FDA">
        <w:t xml:space="preserve"> attributes and their relationship to each other.</w:t>
      </w:r>
    </w:p>
    <w:p w14:paraId="3E92042C" w14:textId="77777777" w:rsidR="00C872F3" w:rsidRPr="00DE2FCE" w:rsidRDefault="00C872F3" w:rsidP="00233970">
      <w:pPr>
        <w:pStyle w:val="BodyCOL"/>
      </w:pPr>
      <w:r w:rsidRPr="00DE2FCE">
        <w:t>For example, if you imagine you were teaching something about insects, the four essential features might be as follows:</w:t>
      </w:r>
    </w:p>
    <w:tbl>
      <w:tblPr>
        <w:tblW w:w="0" w:type="auto"/>
        <w:tblLook w:val="01E0" w:firstRow="1" w:lastRow="1" w:firstColumn="1" w:lastColumn="1" w:noHBand="0" w:noVBand="0"/>
      </w:tblPr>
      <w:tblGrid>
        <w:gridCol w:w="1908"/>
        <w:gridCol w:w="7018"/>
      </w:tblGrid>
      <w:tr w:rsidR="00C872F3" w:rsidRPr="00FF267E" w14:paraId="2A677AEF" w14:textId="77777777" w:rsidTr="00C872F3">
        <w:tc>
          <w:tcPr>
            <w:tcW w:w="1908" w:type="dxa"/>
          </w:tcPr>
          <w:p w14:paraId="02B6DEB6" w14:textId="77777777" w:rsidR="00C872F3" w:rsidRPr="00FF267E" w:rsidRDefault="00C872F3" w:rsidP="00233970">
            <w:pPr>
              <w:pStyle w:val="BodyCOL"/>
            </w:pPr>
            <w:r w:rsidRPr="00FF267E">
              <w:t>Name or label:</w:t>
            </w:r>
          </w:p>
        </w:tc>
        <w:tc>
          <w:tcPr>
            <w:tcW w:w="7018" w:type="dxa"/>
          </w:tcPr>
          <w:p w14:paraId="3C8A8D9C" w14:textId="77777777" w:rsidR="00C872F3" w:rsidRPr="00FF267E" w:rsidRDefault="00C872F3" w:rsidP="00233970">
            <w:pPr>
              <w:pStyle w:val="BodyCOL"/>
            </w:pPr>
            <w:r w:rsidRPr="00FF267E">
              <w:t>Insect</w:t>
            </w:r>
          </w:p>
        </w:tc>
      </w:tr>
      <w:tr w:rsidR="00C872F3" w:rsidRPr="00A64BD7" w14:paraId="5CDAC96D" w14:textId="77777777" w:rsidTr="00C872F3">
        <w:tc>
          <w:tcPr>
            <w:tcW w:w="1908" w:type="dxa"/>
          </w:tcPr>
          <w:p w14:paraId="5EE3E476" w14:textId="77777777" w:rsidR="00C872F3" w:rsidRPr="00A64BD7" w:rsidRDefault="00C872F3" w:rsidP="00233970">
            <w:pPr>
              <w:pStyle w:val="BodyCOL"/>
            </w:pPr>
            <w:r w:rsidRPr="00A64BD7">
              <w:t>Attributes:</w:t>
            </w:r>
          </w:p>
        </w:tc>
        <w:tc>
          <w:tcPr>
            <w:tcW w:w="7018" w:type="dxa"/>
          </w:tcPr>
          <w:p w14:paraId="67C06133" w14:textId="77777777" w:rsidR="00C872F3" w:rsidRPr="00A64BD7" w:rsidRDefault="00C872F3" w:rsidP="00233970">
            <w:pPr>
              <w:pStyle w:val="BodyCOL"/>
            </w:pPr>
            <w:r w:rsidRPr="00A64BD7">
              <w:t>Must have six legs, head, thorax, abdomen, two antennae, and wings.</w:t>
            </w:r>
          </w:p>
          <w:p w14:paraId="5A5DD5AA" w14:textId="77777777" w:rsidR="00C872F3" w:rsidRPr="00A64BD7" w:rsidRDefault="00C872F3" w:rsidP="00233970">
            <w:pPr>
              <w:pStyle w:val="BodyCOL"/>
            </w:pPr>
            <w:r w:rsidRPr="00A64BD7">
              <w:t>May live in a desert habitat; may have a black or brown body and stripes.</w:t>
            </w:r>
          </w:p>
        </w:tc>
      </w:tr>
      <w:tr w:rsidR="00C872F3" w:rsidRPr="00A64BD7" w14:paraId="57D52F30" w14:textId="77777777" w:rsidTr="00C872F3">
        <w:tc>
          <w:tcPr>
            <w:tcW w:w="1908" w:type="dxa"/>
          </w:tcPr>
          <w:p w14:paraId="506E3F4D" w14:textId="77777777" w:rsidR="00C872F3" w:rsidRPr="00A64BD7" w:rsidRDefault="00C872F3" w:rsidP="00233970">
            <w:pPr>
              <w:pStyle w:val="BodyCOL"/>
            </w:pPr>
            <w:r w:rsidRPr="00A64BD7">
              <w:t>Examples:</w:t>
            </w:r>
          </w:p>
        </w:tc>
        <w:tc>
          <w:tcPr>
            <w:tcW w:w="7018" w:type="dxa"/>
          </w:tcPr>
          <w:p w14:paraId="307F4B9C" w14:textId="77777777" w:rsidR="00C872F3" w:rsidRPr="00A64BD7" w:rsidRDefault="00C872F3" w:rsidP="00233970">
            <w:pPr>
              <w:pStyle w:val="BodyCOL"/>
            </w:pPr>
            <w:r w:rsidRPr="00A64BD7">
              <w:t xml:space="preserve">Examples – beetle, wasp </w:t>
            </w:r>
          </w:p>
          <w:p w14:paraId="1E8462F6" w14:textId="77777777" w:rsidR="00C872F3" w:rsidRPr="00A64BD7" w:rsidRDefault="00C872F3" w:rsidP="00233970">
            <w:pPr>
              <w:pStyle w:val="BodyCOL"/>
            </w:pPr>
            <w:r w:rsidRPr="00A64BD7">
              <w:t>Not examples – scorpion (arachnid), snail (gastropod)</w:t>
            </w:r>
          </w:p>
        </w:tc>
      </w:tr>
      <w:tr w:rsidR="00C872F3" w:rsidRPr="00A64BD7" w14:paraId="4621FD94" w14:textId="77777777" w:rsidTr="00C872F3">
        <w:tc>
          <w:tcPr>
            <w:tcW w:w="1908" w:type="dxa"/>
          </w:tcPr>
          <w:p w14:paraId="28802AA4" w14:textId="77777777" w:rsidR="00C872F3" w:rsidRPr="00A64BD7" w:rsidRDefault="00C872F3" w:rsidP="00233970">
            <w:pPr>
              <w:pStyle w:val="BodyCOL"/>
            </w:pPr>
            <w:r w:rsidRPr="00A64BD7">
              <w:t>Rules:</w:t>
            </w:r>
          </w:p>
        </w:tc>
        <w:tc>
          <w:tcPr>
            <w:tcW w:w="7018" w:type="dxa"/>
          </w:tcPr>
          <w:p w14:paraId="57F0A620" w14:textId="77777777" w:rsidR="00C872F3" w:rsidRPr="00A64BD7" w:rsidRDefault="00C872F3" w:rsidP="00233970">
            <w:pPr>
              <w:pStyle w:val="BodyCOL"/>
            </w:pPr>
            <w:r w:rsidRPr="00A64BD7">
              <w:t xml:space="preserve">Insects have six legs, a head, thorax and abdomen, two antennae and two or four wings. </w:t>
            </w:r>
          </w:p>
        </w:tc>
      </w:tr>
    </w:tbl>
    <w:p w14:paraId="1726678D" w14:textId="77777777" w:rsidR="00C872F3" w:rsidRPr="00767232" w:rsidRDefault="00C872F3" w:rsidP="00233970">
      <w:pPr>
        <w:pStyle w:val="BodyCOL"/>
      </w:pPr>
      <w:r w:rsidRPr="001928B4">
        <w:t xml:space="preserve">It is really helpful to listen to other teachers when you are thinking about the best way to explain things. What stories do they tell? What images do they bring up? What jokes do they tell? Studies of good teachers show that they develop a rich repertoire of ideas and methods that they draw on when explaining things. All teachers need to develop </w:t>
      </w:r>
      <w:r>
        <w:t>similar</w:t>
      </w:r>
      <w:r w:rsidRPr="001928B4">
        <w:t xml:space="preserve"> strateg</w:t>
      </w:r>
      <w:r>
        <w:t>ies</w:t>
      </w:r>
      <w:r w:rsidRPr="001928B4">
        <w:t>.</w:t>
      </w:r>
    </w:p>
    <w:p w14:paraId="08346B43" w14:textId="4D910F17" w:rsidR="00E21250" w:rsidRPr="001928B4" w:rsidRDefault="00617C8C" w:rsidP="00233970">
      <w:pPr>
        <w:pStyle w:val="BodyCOL"/>
      </w:pPr>
      <w:r>
        <w:t>Read t</w:t>
      </w:r>
      <w:r w:rsidR="00345B3F">
        <w:t xml:space="preserve">he </w:t>
      </w:r>
      <w:r>
        <w:t>account</w:t>
      </w:r>
      <w:r w:rsidR="00345B3F">
        <w:t xml:space="preserve"> below</w:t>
      </w:r>
      <w:r>
        <w:t>,</w:t>
      </w:r>
      <w:r w:rsidR="00345B3F">
        <w:t xml:space="preserve"> </w:t>
      </w:r>
      <w:r>
        <w:t xml:space="preserve">which </w:t>
      </w:r>
      <w:r w:rsidR="00345B3F">
        <w:t xml:space="preserve">describes how </w:t>
      </w:r>
      <w:r>
        <w:t>one teacher</w:t>
      </w:r>
      <w:r w:rsidR="00345B3F">
        <w:t xml:space="preserve"> thought carefully about </w:t>
      </w:r>
      <w:r w:rsidR="000C69D1">
        <w:t>interesting ways</w:t>
      </w:r>
      <w:r w:rsidR="00345B3F">
        <w:t xml:space="preserve"> to </w:t>
      </w:r>
      <w:r w:rsidR="000C69D1">
        <w:t>begin her explanation of a</w:t>
      </w:r>
      <w:r w:rsidR="00345B3F">
        <w:t xml:space="preserve"> new topic. </w:t>
      </w:r>
    </w:p>
    <w:p w14:paraId="5E03953F" w14:textId="77777777" w:rsidR="00E21250" w:rsidRPr="00F52745" w:rsidRDefault="00E21250" w:rsidP="005D5C90">
      <w:pPr>
        <w:pStyle w:val="Heading3COL"/>
      </w:pPr>
      <w:r w:rsidRPr="00F52745">
        <w:t>Another teacher’s experience</w:t>
      </w:r>
    </w:p>
    <w:p w14:paraId="4A817CA9" w14:textId="3BD32B03" w:rsidR="00E21250" w:rsidRPr="00DE2FCE" w:rsidRDefault="00E21250" w:rsidP="00233970">
      <w:pPr>
        <w:pStyle w:val="BodyCOL"/>
      </w:pPr>
      <w:r w:rsidRPr="00DE2FCE">
        <w:t>Saw</w:t>
      </w:r>
      <w:r w:rsidR="00EF75E9">
        <w:t>san was going to teach a Grade 7</w:t>
      </w:r>
      <w:r w:rsidRPr="00DE2FCE">
        <w:t xml:space="preserve"> class about insects. When she had taught the topic last year, she had relied primarily on the </w:t>
      </w:r>
      <w:r w:rsidR="00EF75E9">
        <w:t>textbook. She found the students</w:t>
      </w:r>
      <w:r w:rsidRPr="00DE2FCE">
        <w:t xml:space="preserve"> were quite interested in the topic. Insects existed all around them and it had been possible to draw on their knowledge in discussions of the topic. But this year Sawsan thought she could do better and wanted to make the lesson more interactive.</w:t>
      </w:r>
    </w:p>
    <w:p w14:paraId="64983303" w14:textId="77777777" w:rsidR="00E21250" w:rsidRPr="00DE2FCE" w:rsidRDefault="00E21250" w:rsidP="00233970">
      <w:pPr>
        <w:pStyle w:val="BodyCOL"/>
      </w:pPr>
      <w:r w:rsidRPr="00DE2FCE">
        <w:t>She decided to plan the opening of the topic around three things. She wanted to:</w:t>
      </w:r>
    </w:p>
    <w:p w14:paraId="3DE9EF34" w14:textId="50FCB8FA" w:rsidR="00E21250" w:rsidRPr="00F52745" w:rsidRDefault="00E21250" w:rsidP="0038161A">
      <w:pPr>
        <w:pStyle w:val="BulletsCOL"/>
      </w:pPr>
      <w:r w:rsidRPr="00F52745">
        <w:t>arouse the</w:t>
      </w:r>
      <w:r w:rsidR="00EF75E9">
        <w:t xml:space="preserve"> student</w:t>
      </w:r>
      <w:r w:rsidR="00345B3F">
        <w:t>s</w:t>
      </w:r>
      <w:r w:rsidR="00667B3E">
        <w:t>’</w:t>
      </w:r>
      <w:r w:rsidR="00345B3F">
        <w:t xml:space="preserve"> curiosity</w:t>
      </w:r>
      <w:r w:rsidR="00617C8C">
        <w:t>;</w:t>
      </w:r>
    </w:p>
    <w:p w14:paraId="528A740F" w14:textId="0A511D93" w:rsidR="00E21250" w:rsidRPr="00F52745" w:rsidRDefault="00E21250" w:rsidP="0038161A">
      <w:pPr>
        <w:pStyle w:val="BulletsCOL"/>
      </w:pPr>
      <w:r w:rsidRPr="00F52745">
        <w:t>find out in more detail</w:t>
      </w:r>
      <w:r w:rsidR="00345B3F">
        <w:t xml:space="preserve"> what the</w:t>
      </w:r>
      <w:r w:rsidR="00EF75E9">
        <w:t>y</w:t>
      </w:r>
      <w:r w:rsidR="00345B3F">
        <w:t xml:space="preserve"> already knew</w:t>
      </w:r>
      <w:r w:rsidR="00617C8C">
        <w:t>; and</w:t>
      </w:r>
    </w:p>
    <w:p w14:paraId="249338F2" w14:textId="4DA0F94E" w:rsidR="00E21250" w:rsidRPr="00F52745" w:rsidRDefault="00EF75E9" w:rsidP="0038161A">
      <w:pPr>
        <w:pStyle w:val="BulletsCOL"/>
      </w:pPr>
      <w:r>
        <w:t>tell the students</w:t>
      </w:r>
      <w:r w:rsidR="00E21250" w:rsidRPr="00F52745">
        <w:t xml:space="preserve"> what they would be covering in the two weeks they would be studying the topic.</w:t>
      </w:r>
    </w:p>
    <w:p w14:paraId="3EFC590E" w14:textId="6372EB29" w:rsidR="00E21250" w:rsidRPr="00DE2FCE" w:rsidDel="00303FD2" w:rsidRDefault="00E21250" w:rsidP="00233970">
      <w:pPr>
        <w:pStyle w:val="BodyCOL"/>
      </w:pPr>
      <w:r w:rsidRPr="00DE2FCE">
        <w:lastRenderedPageBreak/>
        <w:t>To arouse curiosity</w:t>
      </w:r>
      <w:r w:rsidR="00345B3F">
        <w:t>,</w:t>
      </w:r>
      <w:r w:rsidRPr="00DE2FCE">
        <w:t xml:space="preserve"> she remembered a science fiction story that had been made into a film. In the story, the </w:t>
      </w:r>
      <w:r w:rsidR="00C0500E">
        <w:t>S</w:t>
      </w:r>
      <w:r w:rsidRPr="00DE2FCE">
        <w:t xml:space="preserve">un had one day turned a shade of mauve. During this day, the </w:t>
      </w:r>
      <w:r w:rsidR="00C0500E">
        <w:t>S</w:t>
      </w:r>
      <w:r w:rsidRPr="00DE2FCE">
        <w:t>un’s rays had shone down on all the insects of the world and made them grow much bigger, bigger than humans. She decided she would tell</w:t>
      </w:r>
      <w:r w:rsidR="00EF75E9">
        <w:t xml:space="preserve"> this story, remind the students</w:t>
      </w:r>
      <w:r w:rsidRPr="00DE2FCE">
        <w:t xml:space="preserve"> how many insects there were in the world and then ask them to imagine what the world would be like if this really happened. The main aim of th</w:t>
      </w:r>
      <w:r w:rsidR="00EF75E9">
        <w:t>is would be to help the students</w:t>
      </w:r>
      <w:r w:rsidRPr="00DE2FCE">
        <w:t xml:space="preserve"> think about just how many insects there were and how many different species there were. The </w:t>
      </w:r>
      <w:r w:rsidR="003B69DF">
        <w:t>students</w:t>
      </w:r>
      <w:r w:rsidRPr="00DE2FCE">
        <w:t xml:space="preserve"> would have to use their imaginations in thinking what a world with enormous insects would look like. The </w:t>
      </w:r>
      <w:r w:rsidR="003B69DF">
        <w:t>students</w:t>
      </w:r>
      <w:r w:rsidRPr="00DE2FCE">
        <w:t xml:space="preserve"> thoroughly enjoyed sharing their ideas of a world of such large insects!</w:t>
      </w:r>
    </w:p>
    <w:p w14:paraId="71F15050" w14:textId="06FAEA43" w:rsidR="00E21250" w:rsidRPr="00DE2FCE" w:rsidRDefault="00E21250" w:rsidP="00233970">
      <w:pPr>
        <w:pStyle w:val="BodyCOL"/>
      </w:pPr>
      <w:r w:rsidRPr="00DE2FCE">
        <w:t xml:space="preserve">Next, Sawsan tried to find out what the </w:t>
      </w:r>
      <w:r w:rsidR="003B69DF">
        <w:t>students</w:t>
      </w:r>
      <w:r w:rsidRPr="00DE2FCE">
        <w:t xml:space="preserve"> already knew about insects. To do this, she asked them to work in pairs. They had to think about and write down everything they knew about insects on a piece of paper. These ideas were then shared with the whole class. </w:t>
      </w:r>
    </w:p>
    <w:p w14:paraId="51A31249" w14:textId="230F7D4A" w:rsidR="00E21250" w:rsidRDefault="00E21250" w:rsidP="00233970">
      <w:pPr>
        <w:pStyle w:val="BodyCOL"/>
      </w:pPr>
      <w:r w:rsidRPr="00DE2FCE">
        <w:t xml:space="preserve">Sawsan was pleased at what the </w:t>
      </w:r>
      <w:r w:rsidR="003B69DF">
        <w:t>students</w:t>
      </w:r>
      <w:r w:rsidRPr="00DE2FCE">
        <w:t xml:space="preserve"> already knew and used this to plan the next sessions in more detail so that they became familiar with local insects and the general characteristics of insects.</w:t>
      </w:r>
    </w:p>
    <w:p w14:paraId="703F19C8" w14:textId="77777777" w:rsidR="000C69D1" w:rsidRPr="00194F4F" w:rsidRDefault="000C69D1" w:rsidP="005D5C90">
      <w:pPr>
        <w:pStyle w:val="Heading3COL"/>
      </w:pPr>
      <w:r w:rsidRPr="00194F4F">
        <w:t>Commentary</w:t>
      </w:r>
    </w:p>
    <w:p w14:paraId="12752835" w14:textId="77777777" w:rsidR="00617C8C" w:rsidRDefault="00E21250" w:rsidP="00233970">
      <w:pPr>
        <w:pStyle w:val="BodyCOL"/>
      </w:pPr>
      <w:r w:rsidRPr="00DE2FCE">
        <w:t xml:space="preserve">Sawsan’s use of the story to engage </w:t>
      </w:r>
      <w:r w:rsidR="003B69DF">
        <w:t>the students</w:t>
      </w:r>
      <w:r w:rsidRPr="00DE2FCE">
        <w:t xml:space="preserve">’ interest and arouse their curiosity had the desired effect. The telling of the story did not take much time out of the lesson and the rewards it brought in terms of motivating the </w:t>
      </w:r>
      <w:r w:rsidR="003B69DF">
        <w:t>students</w:t>
      </w:r>
      <w:r w:rsidRPr="00DE2FCE">
        <w:t xml:space="preserve"> were well worth the time. </w:t>
      </w:r>
    </w:p>
    <w:p w14:paraId="19378C24" w14:textId="64DE8A81" w:rsidR="00617C8C" w:rsidRDefault="00E21250" w:rsidP="00233970">
      <w:pPr>
        <w:pStyle w:val="BodyCOL"/>
      </w:pPr>
      <w:r w:rsidRPr="00DE2FCE">
        <w:t xml:space="preserve">Capturing </w:t>
      </w:r>
      <w:r w:rsidR="003B69DF">
        <w:t>students</w:t>
      </w:r>
      <w:r w:rsidRPr="00DE2FCE">
        <w:t xml:space="preserve">’ interest in a </w:t>
      </w:r>
      <w:r w:rsidR="000C69D1">
        <w:t xml:space="preserve">new </w:t>
      </w:r>
      <w:r w:rsidRPr="00DE2FCE">
        <w:t xml:space="preserve">topic and </w:t>
      </w:r>
      <w:r w:rsidR="000C69D1">
        <w:t xml:space="preserve">explaining </w:t>
      </w:r>
      <w:r w:rsidRPr="00DE2FCE">
        <w:t>the topic need careful thought and planning.</w:t>
      </w:r>
      <w:r w:rsidR="00617C8C">
        <w:t xml:space="preserve"> </w:t>
      </w:r>
      <w:r w:rsidRPr="00DE2FCE">
        <w:t xml:space="preserve">There are many ways that you can start </w:t>
      </w:r>
      <w:r w:rsidR="000C69D1">
        <w:t xml:space="preserve">to explain </w:t>
      </w:r>
      <w:r w:rsidRPr="00DE2FCE">
        <w:t xml:space="preserve">a </w:t>
      </w:r>
      <w:r w:rsidR="000C69D1">
        <w:t>topic</w:t>
      </w:r>
      <w:r w:rsidRPr="00DE2FCE">
        <w:t xml:space="preserve">, from talking about </w:t>
      </w:r>
      <w:r w:rsidR="000C69D1">
        <w:t>it</w:t>
      </w:r>
      <w:r w:rsidRPr="00DE2FCE">
        <w:t xml:space="preserve"> to using pictures, drama, poetry, stories, music or inviting an expert in to tal</w:t>
      </w:r>
      <w:r w:rsidR="00EF75E9">
        <w:t>k to the class</w:t>
      </w:r>
      <w:r w:rsidRPr="00DE2FCE">
        <w:t>. It is important to vary the strateg</w:t>
      </w:r>
      <w:r w:rsidR="00EF75E9">
        <w:t>ies you use so that the student</w:t>
      </w:r>
      <w:r w:rsidRPr="00DE2FCE">
        <w:t>s</w:t>
      </w:r>
      <w:r w:rsidR="00667B3E">
        <w:t>’</w:t>
      </w:r>
      <w:r w:rsidRPr="00DE2FCE">
        <w:t xml:space="preserve"> curiosity is aroused. </w:t>
      </w:r>
    </w:p>
    <w:p w14:paraId="65D4A1AE" w14:textId="0307FF6C" w:rsidR="00E21250" w:rsidRDefault="00E21250" w:rsidP="00233970">
      <w:pPr>
        <w:pStyle w:val="BodyCOL"/>
      </w:pPr>
      <w:r w:rsidRPr="00DE2FCE">
        <w:t xml:space="preserve">The next activity asks you to think about a </w:t>
      </w:r>
      <w:r w:rsidR="000C69D1">
        <w:t>topic</w:t>
      </w:r>
      <w:r w:rsidRPr="00DE2FCE">
        <w:t xml:space="preserve"> you are going to teach and how you might </w:t>
      </w:r>
      <w:r w:rsidR="000C69D1">
        <w:t>start to explain</w:t>
      </w:r>
      <w:r w:rsidRPr="00DE2FCE">
        <w:t xml:space="preserve"> </w:t>
      </w:r>
      <w:r w:rsidR="000C69D1">
        <w:t>it</w:t>
      </w:r>
      <w:r w:rsidRPr="00DE2FCE">
        <w:t xml:space="preserve">. </w:t>
      </w:r>
    </w:p>
    <w:p w14:paraId="294B6F72" w14:textId="7CF9BA73" w:rsidR="00E21250" w:rsidRPr="00A64BD7" w:rsidRDefault="00E21250" w:rsidP="00AE7879">
      <w:pPr>
        <w:pStyle w:val="Heading3COL"/>
        <w:pBdr>
          <w:top w:val="single" w:sz="18" w:space="1" w:color="463691"/>
          <w:left w:val="single" w:sz="18" w:space="4" w:color="463691"/>
          <w:bottom w:val="single" w:sz="18" w:space="1" w:color="463691"/>
          <w:right w:val="single" w:sz="18" w:space="4" w:color="463691"/>
        </w:pBdr>
      </w:pPr>
      <w:r w:rsidRPr="00A64BD7">
        <w:t xml:space="preserve">Activity </w:t>
      </w:r>
      <w:r w:rsidR="00F11CB2" w:rsidRPr="00A64BD7">
        <w:t>8:</w:t>
      </w:r>
      <w:r w:rsidRPr="00A64BD7">
        <w:t xml:space="preserve"> Thinking about your own ways of explaining something</w:t>
      </w:r>
    </w:p>
    <w:p w14:paraId="4DFF3D15" w14:textId="77777777" w:rsidR="00E21250" w:rsidRPr="001928B4" w:rsidRDefault="00E21250" w:rsidP="00AE7879">
      <w:pPr>
        <w:pStyle w:val="BodyCOL"/>
        <w:pBdr>
          <w:top w:val="single" w:sz="18" w:space="1" w:color="463691"/>
          <w:left w:val="single" w:sz="18" w:space="4" w:color="463691"/>
          <w:bottom w:val="single" w:sz="18" w:space="1" w:color="463691"/>
          <w:right w:val="single" w:sz="18" w:space="4" w:color="463691"/>
        </w:pBdr>
      </w:pPr>
      <w:r w:rsidRPr="001928B4">
        <w:t>Think about a topic you will be doing with a class in the next two weeks. Make a note of:</w:t>
      </w:r>
    </w:p>
    <w:p w14:paraId="53D73235" w14:textId="76DFE8D3" w:rsidR="00E21250" w:rsidRPr="001928B4" w:rsidRDefault="00EF75E9" w:rsidP="0038161A">
      <w:pPr>
        <w:pStyle w:val="BulletsCOLActivity"/>
      </w:pPr>
      <w:r>
        <w:t>how you plan to arouse the student</w:t>
      </w:r>
      <w:r w:rsidR="000C69D1">
        <w:t>s</w:t>
      </w:r>
      <w:r w:rsidR="00667B3E">
        <w:t>’</w:t>
      </w:r>
      <w:r w:rsidR="000C69D1">
        <w:t xml:space="preserve"> curiosity about the topic</w:t>
      </w:r>
      <w:r w:rsidR="002361C8">
        <w:t>;</w:t>
      </w:r>
    </w:p>
    <w:p w14:paraId="01AE0475" w14:textId="2605AFF0" w:rsidR="00E21250" w:rsidRPr="001928B4" w:rsidRDefault="00E21250" w:rsidP="0038161A">
      <w:pPr>
        <w:pStyle w:val="BulletsCOLActivity"/>
      </w:pPr>
      <w:r w:rsidRPr="001928B4">
        <w:t>how you are going to explain what they will be studying in this topic.</w:t>
      </w:r>
    </w:p>
    <w:p w14:paraId="0BEDB0E2" w14:textId="115867D6" w:rsidR="00E21250" w:rsidRPr="001928B4" w:rsidRDefault="00E21250" w:rsidP="00AE7879">
      <w:pPr>
        <w:pStyle w:val="BodyCOL"/>
        <w:pBdr>
          <w:top w:val="single" w:sz="18" w:space="1" w:color="463691"/>
          <w:left w:val="single" w:sz="18" w:space="4" w:color="463691"/>
          <w:bottom w:val="single" w:sz="18" w:space="1" w:color="463691"/>
          <w:right w:val="single" w:sz="18" w:space="4" w:color="463691"/>
        </w:pBdr>
      </w:pPr>
      <w:r w:rsidRPr="001928B4">
        <w:t xml:space="preserve">You will need to think about what to use. For example, a picture, a story, music or some other kind of stimulation may gain the </w:t>
      </w:r>
      <w:r w:rsidR="003B69DF">
        <w:t>students’</w:t>
      </w:r>
      <w:r w:rsidRPr="001928B4">
        <w:t xml:space="preserve"> attention and arouse their curiosity. Think about how you will explain your aims for the lesson and introduce the </w:t>
      </w:r>
      <w:r w:rsidR="003B69DF">
        <w:t>students</w:t>
      </w:r>
      <w:r w:rsidRPr="001928B4">
        <w:t xml:space="preserve"> to the subject matter again so that they want to learn more.</w:t>
      </w:r>
    </w:p>
    <w:p w14:paraId="38A7804E" w14:textId="0ACF7B53" w:rsidR="00E21250" w:rsidRDefault="00E21250" w:rsidP="00AE7879">
      <w:pPr>
        <w:pStyle w:val="BodyCOL"/>
        <w:pBdr>
          <w:top w:val="single" w:sz="18" w:space="1" w:color="463691"/>
          <w:left w:val="single" w:sz="18" w:space="4" w:color="463691"/>
          <w:bottom w:val="single" w:sz="18" w:space="1" w:color="463691"/>
          <w:right w:val="single" w:sz="18" w:space="4" w:color="463691"/>
        </w:pBdr>
      </w:pPr>
      <w:r w:rsidRPr="001928B4">
        <w:t>Teach the lesson and then discuss with othe</w:t>
      </w:r>
      <w:r w:rsidR="00EF75E9">
        <w:t>r teachers how well the students</w:t>
      </w:r>
      <w:r w:rsidRPr="001928B4">
        <w:t xml:space="preserve"> responded to your introduction to the lesson. How well did your explanation</w:t>
      </w:r>
      <w:r w:rsidR="00B8749E">
        <w:t>s</w:t>
      </w:r>
      <w:r w:rsidRPr="001928B4">
        <w:t xml:space="preserve"> go? How do you know this? </w:t>
      </w:r>
      <w:r w:rsidR="00EF75E9">
        <w:t>Did the students</w:t>
      </w:r>
      <w:r w:rsidRPr="001928B4">
        <w:t xml:space="preserve"> understand better what was expected of them in this lesson? How do you know this?</w:t>
      </w:r>
    </w:p>
    <w:p w14:paraId="1D82F140" w14:textId="77777777" w:rsidR="009548D4" w:rsidRDefault="009548D4">
      <w:pPr>
        <w:rPr>
          <w:rFonts w:asciiTheme="majorHAnsi" w:eastAsiaTheme="majorEastAsia" w:hAnsiTheme="majorHAnsi" w:cstheme="majorBidi"/>
          <w:b/>
          <w:color w:val="000000" w:themeColor="text1"/>
          <w:sz w:val="28"/>
          <w:szCs w:val="26"/>
        </w:rPr>
      </w:pPr>
      <w:r>
        <w:br w:type="page"/>
      </w:r>
    </w:p>
    <w:p w14:paraId="646CA475" w14:textId="11C8B563" w:rsidR="00E21250" w:rsidRDefault="00E21250" w:rsidP="001B506C">
      <w:pPr>
        <w:pStyle w:val="Heading2COL"/>
      </w:pPr>
      <w:bookmarkStart w:id="19" w:name="_Toc515003735"/>
      <w:r w:rsidRPr="007B5FDA">
        <w:lastRenderedPageBreak/>
        <w:t>Question 6</w:t>
      </w:r>
      <w:r>
        <w:t xml:space="preserve">: </w:t>
      </w:r>
      <w:r w:rsidRPr="007B5FDA">
        <w:t xml:space="preserve">How </w:t>
      </w:r>
      <w:r w:rsidR="00FD21E1">
        <w:t>C</w:t>
      </w:r>
      <w:r w:rsidRPr="007B5FDA">
        <w:t xml:space="preserve">an </w:t>
      </w:r>
      <w:r w:rsidR="00FD21E1">
        <w:t>T</w:t>
      </w:r>
      <w:r w:rsidR="009548D4">
        <w:t>eachers</w:t>
      </w:r>
      <w:r w:rsidR="00447FA9">
        <w:t xml:space="preserve"> </w:t>
      </w:r>
      <w:r w:rsidR="00FD21E1">
        <w:t>I</w:t>
      </w:r>
      <w:r w:rsidR="00447FA9">
        <w:t xml:space="preserve">mprove </w:t>
      </w:r>
      <w:r w:rsidR="00FD21E1">
        <w:t>T</w:t>
      </w:r>
      <w:r w:rsidRPr="007B5FDA">
        <w:t>he</w:t>
      </w:r>
      <w:r w:rsidR="009548D4">
        <w:t xml:space="preserve">ir </w:t>
      </w:r>
      <w:r w:rsidR="00FD21E1">
        <w:t>S</w:t>
      </w:r>
      <w:r w:rsidR="009548D4">
        <w:t xml:space="preserve">chool and </w:t>
      </w:r>
      <w:r w:rsidR="00FD21E1">
        <w:t>S</w:t>
      </w:r>
      <w:r w:rsidR="009548D4">
        <w:t xml:space="preserve">ubject </w:t>
      </w:r>
      <w:r w:rsidR="00FD21E1">
        <w:t>K</w:t>
      </w:r>
      <w:r w:rsidR="009548D4">
        <w:t>nowledge</w:t>
      </w:r>
      <w:r w:rsidRPr="007B5FDA">
        <w:t>?</w:t>
      </w:r>
      <w:bookmarkEnd w:id="19"/>
    </w:p>
    <w:p w14:paraId="33FECBC3" w14:textId="280F6647" w:rsidR="00E94171" w:rsidRPr="00E94171" w:rsidRDefault="001B506C" w:rsidP="001B506C">
      <w:pPr>
        <w:pStyle w:val="KRtext"/>
      </w:pPr>
      <w:r>
        <w:t xml:space="preserve">The </w:t>
      </w:r>
      <w:r w:rsidR="00E94171">
        <w:t>Key Resources are generic in structure and not so releva</w:t>
      </w:r>
      <w:r w:rsidR="00E72464">
        <w:t>nt to this particular question.</w:t>
      </w:r>
      <w:r w:rsidR="00E94171">
        <w:t xml:space="preserve"> </w:t>
      </w:r>
      <w:r w:rsidR="00E72464">
        <w:t>However,</w:t>
      </w:r>
      <w:r w:rsidR="00E94171">
        <w:t xml:space="preserve"> there are globally a great many subject associations and organisations with helpful websites. In </w:t>
      </w:r>
      <w:r w:rsidR="00BA046B">
        <w:t>S</w:t>
      </w:r>
      <w:r w:rsidR="00E94171">
        <w:t>cience</w:t>
      </w:r>
      <w:r w:rsidR="00BA046B">
        <w:t>,</w:t>
      </w:r>
      <w:r w:rsidR="00E94171">
        <w:t xml:space="preserve"> for example</w:t>
      </w:r>
      <w:r w:rsidR="00BA046B">
        <w:t>,</w:t>
      </w:r>
      <w:r w:rsidR="00E94171">
        <w:t xml:space="preserve"> there is the Association for Science Education at </w:t>
      </w:r>
      <w:hyperlink r:id="rId7" w:history="1">
        <w:r w:rsidR="00E94171" w:rsidRPr="00126118">
          <w:rPr>
            <w:rStyle w:val="Hyperlink"/>
            <w:color w:val="0070C0"/>
          </w:rPr>
          <w:t>www.ase.org.uk</w:t>
        </w:r>
      </w:hyperlink>
      <w:r w:rsidR="00BA046B">
        <w:t>, t</w:t>
      </w:r>
      <w:r w:rsidR="00E94171">
        <w:t xml:space="preserve">he Australian Science Teachers Association at </w:t>
      </w:r>
      <w:hyperlink r:id="rId8" w:history="1">
        <w:r w:rsidR="00E94171" w:rsidRPr="00126118">
          <w:rPr>
            <w:rStyle w:val="Hyperlink"/>
            <w:color w:val="0070C0"/>
          </w:rPr>
          <w:t>www.asta.edu.au</w:t>
        </w:r>
      </w:hyperlink>
      <w:r w:rsidR="00BA046B">
        <w:t>, t</w:t>
      </w:r>
      <w:r w:rsidR="00E94171">
        <w:t xml:space="preserve">he Science Society of India at </w:t>
      </w:r>
      <w:hyperlink r:id="rId9" w:history="1">
        <w:r w:rsidR="00E94171" w:rsidRPr="00126118">
          <w:rPr>
            <w:rStyle w:val="Hyperlink"/>
            <w:color w:val="0070C0"/>
          </w:rPr>
          <w:t>www.sciencesociety.in</w:t>
        </w:r>
      </w:hyperlink>
      <w:r w:rsidR="00E94171">
        <w:t xml:space="preserve"> and The Wellcome Foundation at </w:t>
      </w:r>
      <w:hyperlink r:id="rId10" w:history="1">
        <w:r w:rsidR="00E94171" w:rsidRPr="00126118">
          <w:rPr>
            <w:rStyle w:val="Hyperlink"/>
            <w:color w:val="0070C0"/>
          </w:rPr>
          <w:t>www.wellcome.ac.uk</w:t>
        </w:r>
      </w:hyperlink>
      <w:r w:rsidR="00E94171">
        <w:t xml:space="preserve">. All provide useful resources for </w:t>
      </w:r>
      <w:r w:rsidR="00BA046B">
        <w:t>S</w:t>
      </w:r>
      <w:r w:rsidR="00E94171">
        <w:t xml:space="preserve">cience teachers. Similar resources exist in all the major secondary school subjects. </w:t>
      </w:r>
    </w:p>
    <w:p w14:paraId="6107DA5E" w14:textId="77777777" w:rsidR="00504510" w:rsidRPr="00194F4F" w:rsidRDefault="00504510" w:rsidP="005D5C90">
      <w:pPr>
        <w:pStyle w:val="Heading3COL"/>
      </w:pPr>
      <w:r w:rsidRPr="00194F4F">
        <w:t>Commentary</w:t>
      </w:r>
    </w:p>
    <w:p w14:paraId="05D09A4B" w14:textId="71D3864F" w:rsidR="009548D4" w:rsidRDefault="009548D4" w:rsidP="00233970">
      <w:pPr>
        <w:pStyle w:val="BodyCOL"/>
      </w:pPr>
      <w:r>
        <w:t>In the next two questions you are asked to think about the main subject you teach</w:t>
      </w:r>
      <w:r w:rsidR="00BA046B">
        <w:t xml:space="preserve"> at secondary school</w:t>
      </w:r>
      <w:r>
        <w:t>.</w:t>
      </w:r>
      <w:r w:rsidR="00397D28">
        <w:t xml:space="preserve"> </w:t>
      </w:r>
      <w:r>
        <w:t xml:space="preserve">You will be thinking about your own subject knowledge in </w:t>
      </w:r>
      <w:r w:rsidRPr="00397D28">
        <w:rPr>
          <w:b/>
        </w:rPr>
        <w:t>Question 6</w:t>
      </w:r>
      <w:r>
        <w:t xml:space="preserve"> and the specific ways of teaching that subject in </w:t>
      </w:r>
      <w:r w:rsidRPr="00397D28">
        <w:rPr>
          <w:b/>
        </w:rPr>
        <w:t>Question 7</w:t>
      </w:r>
      <w:r>
        <w:t xml:space="preserve">. But first it is important to show the ways in which these two questions </w:t>
      </w:r>
      <w:r w:rsidR="00397D28">
        <w:t>l</w:t>
      </w:r>
      <w:r>
        <w:t>ink together.</w:t>
      </w:r>
    </w:p>
    <w:p w14:paraId="1C8DB154" w14:textId="7261A3BA" w:rsidR="009548D4" w:rsidRDefault="006F181D" w:rsidP="00233970">
      <w:pPr>
        <w:pStyle w:val="BodyCOL"/>
      </w:pPr>
      <w:r>
        <w:rPr>
          <w:noProof/>
          <w:lang w:eastAsia="en-CA"/>
        </w:rPr>
        <mc:AlternateContent>
          <mc:Choice Requires="wps">
            <w:drawing>
              <wp:anchor distT="0" distB="0" distL="114300" distR="114300" simplePos="0" relativeHeight="251653120" behindDoc="1" locked="0" layoutInCell="1" allowOverlap="1" wp14:anchorId="37D32B45" wp14:editId="297EA336">
                <wp:simplePos x="0" y="0"/>
                <wp:positionH relativeFrom="column">
                  <wp:posOffset>2624667</wp:posOffset>
                </wp:positionH>
                <wp:positionV relativeFrom="paragraph">
                  <wp:posOffset>811953</wp:posOffset>
                </wp:positionV>
                <wp:extent cx="1981200" cy="1955165"/>
                <wp:effectExtent l="12700" t="12700" r="12700" b="13335"/>
                <wp:wrapNone/>
                <wp:docPr id="5" name="Oval 5"/>
                <wp:cNvGraphicFramePr/>
                <a:graphic xmlns:a="http://schemas.openxmlformats.org/drawingml/2006/main">
                  <a:graphicData uri="http://schemas.microsoft.com/office/word/2010/wordprocessingShape">
                    <wps:wsp>
                      <wps:cNvSpPr/>
                      <wps:spPr bwMode="auto">
                        <a:xfrm>
                          <a:off x="0" y="0"/>
                          <a:ext cx="1981200" cy="1955165"/>
                        </a:xfrm>
                        <a:prstGeom prst="ellipse">
                          <a:avLst/>
                        </a:prstGeom>
                        <a:pattFill prst="pct25">
                          <a:fgClr>
                            <a:schemeClr val="accent1"/>
                          </a:fgClr>
                          <a:bgClr>
                            <a:schemeClr val="bg1"/>
                          </a:bgClr>
                        </a:patt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6ADE38" id="Oval 5" o:spid="_x0000_s1026" style="position:absolute;margin-left:206.65pt;margin-top:63.95pt;width:156pt;height:15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" fillcolor="#4f81bd [3204]" strokecolor="#4f81bd [3204]" strokeweight="1.5pt">
                <v:fill r:id="rId11" o:title="" color2="white [3212]" type="pattern"/>
                <v:stroke joinstyle="miter"/>
              </v:oval>
            </w:pict>
          </mc:Fallback>
        </mc:AlternateContent>
      </w:r>
      <w:r>
        <w:rPr>
          <w:noProof/>
          <w:lang w:eastAsia="en-CA"/>
        </w:rPr>
        <mc:AlternateContent>
          <mc:Choice Requires="wps">
            <w:drawing>
              <wp:anchor distT="0" distB="0" distL="114300" distR="114300" simplePos="0" relativeHeight="251649024" behindDoc="1" locked="0" layoutInCell="1" allowOverlap="1" wp14:anchorId="60285CFE" wp14:editId="3D8FDF63">
                <wp:simplePos x="0" y="0"/>
                <wp:positionH relativeFrom="column">
                  <wp:posOffset>803910</wp:posOffset>
                </wp:positionH>
                <wp:positionV relativeFrom="paragraph">
                  <wp:posOffset>811530</wp:posOffset>
                </wp:positionV>
                <wp:extent cx="2014855" cy="1946910"/>
                <wp:effectExtent l="12700" t="12700" r="17145" b="8890"/>
                <wp:wrapNone/>
                <wp:docPr id="3" name="Oval 3"/>
                <wp:cNvGraphicFramePr/>
                <a:graphic xmlns:a="http://schemas.openxmlformats.org/drawingml/2006/main">
                  <a:graphicData uri="http://schemas.microsoft.com/office/word/2010/wordprocessingShape">
                    <wps:wsp>
                      <wps:cNvSpPr/>
                      <wps:spPr bwMode="auto">
                        <a:xfrm>
                          <a:off x="0" y="0"/>
                          <a:ext cx="2014855" cy="1946910"/>
                        </a:xfrm>
                        <a:prstGeom prst="ellipse">
                          <a:avLst/>
                        </a:prstGeom>
                        <a:pattFill prst="pct25">
                          <a:fgClr>
                            <a:schemeClr val="accent1"/>
                          </a:fgClr>
                          <a:bgClr>
                            <a:schemeClr val="bg1"/>
                          </a:bgClr>
                        </a:patt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94F8CD" id="Oval 3" o:spid="_x0000_s1026" style="position:absolute;margin-left:63.3pt;margin-top:63.9pt;width:158.65pt;height:15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" fillcolor="#4f81bd [3204]" strokecolor="#4f81bd [3204]" strokeweight="1.5pt">
                <v:fill r:id="rId11" o:title="" color2="white [3212]" type="pattern"/>
                <v:stroke joinstyle="miter"/>
              </v:oval>
            </w:pict>
          </mc:Fallback>
        </mc:AlternateContent>
      </w:r>
      <w:r w:rsidR="009548D4">
        <w:t>Over the last decade or more</w:t>
      </w:r>
      <w:r w:rsidR="00397D28">
        <w:t>,</w:t>
      </w:r>
      <w:r w:rsidR="009548D4">
        <w:t xml:space="preserve"> there has been an increasing interest in what has come to be called </w:t>
      </w:r>
      <w:r w:rsidR="00397D28">
        <w:rPr>
          <w:b/>
        </w:rPr>
        <w:t>p</w:t>
      </w:r>
      <w:r w:rsidR="009548D4" w:rsidRPr="00397D28">
        <w:rPr>
          <w:b/>
        </w:rPr>
        <w:t xml:space="preserve">edagogic </w:t>
      </w:r>
      <w:r w:rsidR="00397D28">
        <w:rPr>
          <w:b/>
        </w:rPr>
        <w:t>c</w:t>
      </w:r>
      <w:r w:rsidR="009548D4" w:rsidRPr="00397D28">
        <w:rPr>
          <w:b/>
        </w:rPr>
        <w:t xml:space="preserve">ontent </w:t>
      </w:r>
      <w:r w:rsidR="00397D28">
        <w:rPr>
          <w:b/>
        </w:rPr>
        <w:t>k</w:t>
      </w:r>
      <w:r w:rsidR="009548D4" w:rsidRPr="00397D28">
        <w:rPr>
          <w:b/>
        </w:rPr>
        <w:t>nowledge</w:t>
      </w:r>
      <w:r w:rsidR="009548D4">
        <w:t>. There are a variety of ways of understanding this. Here you are asked to look at one perspective that is of particular value to teachers involved in school-based development. Look at th</w:t>
      </w:r>
      <w:r w:rsidR="00985183">
        <w:t>is</w:t>
      </w:r>
      <w:r w:rsidR="009548D4">
        <w:t xml:space="preserve"> diagram</w:t>
      </w:r>
      <w:r w:rsidR="00985183">
        <w:t>:</w:t>
      </w:r>
    </w:p>
    <w:p w14:paraId="506BC319" w14:textId="531F3576" w:rsidR="004C1E42" w:rsidRDefault="004C1E42" w:rsidP="00462C29">
      <w:pPr>
        <w:pStyle w:val="MainText"/>
      </w:pPr>
    </w:p>
    <w:p w14:paraId="02E4003C" w14:textId="65A14428" w:rsidR="00397D28" w:rsidRDefault="00397D28" w:rsidP="00462C29">
      <w:pPr>
        <w:pStyle w:val="MainText"/>
      </w:pPr>
    </w:p>
    <w:p w14:paraId="590C34F7" w14:textId="77CF3724" w:rsidR="00985183" w:rsidRDefault="00985183" w:rsidP="00462C29">
      <w:pPr>
        <w:pStyle w:val="MainText"/>
      </w:pPr>
    </w:p>
    <w:p w14:paraId="20735CC2" w14:textId="68D47B3E" w:rsidR="00985183" w:rsidRDefault="007D2012" w:rsidP="00462C29">
      <w:pPr>
        <w:pStyle w:val="MainText"/>
      </w:pPr>
      <w:r>
        <w:tab/>
      </w:r>
      <w:r>
        <w:tab/>
        <w:t xml:space="preserve">       S</w:t>
      </w:r>
      <w:r w:rsidR="00642D78">
        <w:t>ubject knowledge</w:t>
      </w:r>
      <w:r w:rsidR="00642D78">
        <w:tab/>
        <w:t xml:space="preserve">  School s</w:t>
      </w:r>
      <w:r>
        <w:t>ubject knowledge</w:t>
      </w:r>
    </w:p>
    <w:p w14:paraId="04BA4B6F" w14:textId="096795E3" w:rsidR="00985183" w:rsidRDefault="004C1E42" w:rsidP="00462C29">
      <w:pPr>
        <w:pStyle w:val="MainText"/>
      </w:pPr>
      <w:r>
        <w:rPr>
          <w:noProof/>
          <w:lang w:eastAsia="en-CA"/>
        </w:rPr>
        <mc:AlternateContent>
          <mc:Choice Requires="wps">
            <w:drawing>
              <wp:anchor distT="0" distB="0" distL="114300" distR="114300" simplePos="0" relativeHeight="251657216" behindDoc="0" locked="0" layoutInCell="1" allowOverlap="1" wp14:anchorId="4B3234FE" wp14:editId="2379BB27">
                <wp:simplePos x="0" y="0"/>
                <wp:positionH relativeFrom="column">
                  <wp:posOffset>1701801</wp:posOffset>
                </wp:positionH>
                <wp:positionV relativeFrom="paragraph">
                  <wp:posOffset>204047</wp:posOffset>
                </wp:positionV>
                <wp:extent cx="2032000" cy="1998133"/>
                <wp:effectExtent l="12700" t="12700" r="12700" b="8890"/>
                <wp:wrapNone/>
                <wp:docPr id="6" name="Oval 6"/>
                <wp:cNvGraphicFramePr/>
                <a:graphic xmlns:a="http://schemas.openxmlformats.org/drawingml/2006/main">
                  <a:graphicData uri="http://schemas.microsoft.com/office/word/2010/wordprocessingShape">
                    <wps:wsp>
                      <wps:cNvSpPr/>
                      <wps:spPr bwMode="auto">
                        <a:xfrm>
                          <a:off x="0" y="0"/>
                          <a:ext cx="2032000" cy="1998133"/>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D7B408" id="Oval 6" o:spid="_x0000_s1026" style="position:absolute;margin-left:134pt;margin-top:16.05pt;width:160pt;height:15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" fillcolor="#4f81bd [3204]" strokecolor="#4f81bd [3204]" strokeweight="1.5pt">
                <v:fill opacity="0"/>
                <v:stroke joinstyle="miter"/>
              </v:oval>
            </w:pict>
          </mc:Fallback>
        </mc:AlternateContent>
      </w:r>
    </w:p>
    <w:p w14:paraId="79EC8357" w14:textId="5CFDA31E" w:rsidR="00985183" w:rsidRDefault="00985183" w:rsidP="00462C29">
      <w:pPr>
        <w:pStyle w:val="MainText"/>
      </w:pPr>
    </w:p>
    <w:p w14:paraId="01778C48" w14:textId="77777777" w:rsidR="00985183" w:rsidRDefault="00985183" w:rsidP="00462C29">
      <w:pPr>
        <w:pStyle w:val="MainText"/>
      </w:pPr>
    </w:p>
    <w:p w14:paraId="2911933F" w14:textId="5A4F91ED" w:rsidR="004C1E42" w:rsidRDefault="007D2012" w:rsidP="00233970">
      <w:pPr>
        <w:pStyle w:val="BodyCOL"/>
      </w:pPr>
      <w:r>
        <w:tab/>
      </w:r>
      <w:r>
        <w:tab/>
      </w:r>
      <w:r>
        <w:tab/>
      </w:r>
      <w:r>
        <w:tab/>
      </w:r>
      <w:r w:rsidR="004C1E42">
        <w:br/>
      </w:r>
      <w:r w:rsidR="004C1E42">
        <w:tab/>
      </w:r>
      <w:r w:rsidR="004C1E42">
        <w:tab/>
      </w:r>
      <w:r w:rsidR="004C1E42">
        <w:tab/>
      </w:r>
      <w:r>
        <w:tab/>
      </w:r>
      <w:r w:rsidR="004C1E42">
        <w:t xml:space="preserve">       </w:t>
      </w:r>
      <w:r>
        <w:t>Pedagogic knowledge</w:t>
      </w:r>
    </w:p>
    <w:p w14:paraId="73D7CE7D" w14:textId="224A993A" w:rsidR="009548D4" w:rsidRDefault="004C1E42" w:rsidP="00462C29">
      <w:pPr>
        <w:pStyle w:val="MainText"/>
      </w:pPr>
      <w:r>
        <w:br/>
      </w:r>
    </w:p>
    <w:p w14:paraId="7012B79D" w14:textId="399E23E3" w:rsidR="00985183" w:rsidRDefault="004C1E42" w:rsidP="00233970">
      <w:pPr>
        <w:pStyle w:val="BodyCOL"/>
      </w:pPr>
      <w:r>
        <w:br/>
      </w:r>
    </w:p>
    <w:p w14:paraId="2D795D8D" w14:textId="77777777" w:rsidR="001E727E" w:rsidRDefault="009548D4" w:rsidP="00233970">
      <w:pPr>
        <w:pStyle w:val="BodyCOL"/>
      </w:pPr>
      <w:r>
        <w:t xml:space="preserve">You see three overlapping circles. The circle on the left is called </w:t>
      </w:r>
      <w:r w:rsidRPr="00642D78">
        <w:rPr>
          <w:b/>
        </w:rPr>
        <w:t>subject knowledge</w:t>
      </w:r>
      <w:r>
        <w:t xml:space="preserve">; this is the knowledge you have after studying at college or university. The circle on the right </w:t>
      </w:r>
      <w:r w:rsidRPr="0022125A">
        <w:t xml:space="preserve">is </w:t>
      </w:r>
      <w:r w:rsidRPr="00642D78">
        <w:rPr>
          <w:b/>
        </w:rPr>
        <w:t>school subject knowledge</w:t>
      </w:r>
      <w:r w:rsidR="00642D78">
        <w:t>;</w:t>
      </w:r>
      <w:r>
        <w:t xml:space="preserve"> </w:t>
      </w:r>
      <w:r w:rsidR="00642D78">
        <w:t>these are the</w:t>
      </w:r>
      <w:r>
        <w:t xml:space="preserve"> changes </w:t>
      </w:r>
      <w:r w:rsidR="00642D78">
        <w:t>made to</w:t>
      </w:r>
      <w:r>
        <w:t xml:space="preserve"> syllabus and curriculum to take account of the age of a learner. An </w:t>
      </w:r>
      <w:r w:rsidR="00642D78">
        <w:t>11-</w:t>
      </w:r>
      <w:r>
        <w:t>year</w:t>
      </w:r>
      <w:r w:rsidR="00642D78">
        <w:t>-</w:t>
      </w:r>
      <w:r>
        <w:t xml:space="preserve">old might study </w:t>
      </w:r>
      <w:r w:rsidR="00BA046B">
        <w:t>S</w:t>
      </w:r>
      <w:r>
        <w:t>cience</w:t>
      </w:r>
      <w:r w:rsidR="00642D78">
        <w:t>,</w:t>
      </w:r>
      <w:r>
        <w:t xml:space="preserve"> but the curriculum will have significant differences to the curriculum of a student at university.</w:t>
      </w:r>
      <w:r w:rsidR="00CA31DA">
        <w:t xml:space="preserve"> </w:t>
      </w:r>
    </w:p>
    <w:p w14:paraId="39198D44" w14:textId="238E055C" w:rsidR="009548D4" w:rsidRDefault="00CA31DA" w:rsidP="00233970">
      <w:pPr>
        <w:pStyle w:val="BodyCOL"/>
      </w:pPr>
      <w:r>
        <w:t xml:space="preserve">There will be differences between subjects in terms of content and process. The </w:t>
      </w:r>
      <w:r w:rsidR="001E727E">
        <w:t>A</w:t>
      </w:r>
      <w:r>
        <w:t xml:space="preserve">rt or </w:t>
      </w:r>
      <w:r w:rsidR="001E727E">
        <w:t>D</w:t>
      </w:r>
      <w:r>
        <w:t xml:space="preserve">rama teacher will think of subject knowledge in a rather different way than a </w:t>
      </w:r>
      <w:r w:rsidR="001E727E">
        <w:t>S</w:t>
      </w:r>
      <w:r>
        <w:t xml:space="preserve">cience or </w:t>
      </w:r>
      <w:r w:rsidR="001E727E">
        <w:t>H</w:t>
      </w:r>
      <w:r>
        <w:t xml:space="preserve">istory teacher. </w:t>
      </w:r>
      <w:r w:rsidR="001E727E">
        <w:t>However, w</w:t>
      </w:r>
      <w:r>
        <w:t>hatever subject</w:t>
      </w:r>
      <w:r w:rsidR="001E727E">
        <w:t xml:space="preserve"> you teach</w:t>
      </w:r>
      <w:r>
        <w:t xml:space="preserve">, </w:t>
      </w:r>
      <w:r w:rsidR="001E727E">
        <w:t>you will have</w:t>
      </w:r>
      <w:r>
        <w:t xml:space="preserve"> ideas or objectives about what students need to know, understand and practi</w:t>
      </w:r>
      <w:r w:rsidR="001E727E">
        <w:t>s</w:t>
      </w:r>
      <w:r>
        <w:t xml:space="preserve">e </w:t>
      </w:r>
      <w:r w:rsidR="007F7FBF">
        <w:t>by</w:t>
      </w:r>
      <w:r>
        <w:t xml:space="preserve"> the end of any teaching sequence.</w:t>
      </w:r>
    </w:p>
    <w:p w14:paraId="77FE46FD" w14:textId="340134E8" w:rsidR="007F7FBF" w:rsidRPr="00194F4F" w:rsidRDefault="007F7FBF" w:rsidP="00EF0C1E">
      <w:pPr>
        <w:pStyle w:val="Heading4"/>
      </w:pPr>
      <w:r>
        <w:lastRenderedPageBreak/>
        <w:t>School subject knowledge</w:t>
      </w:r>
    </w:p>
    <w:p w14:paraId="449AAC5B" w14:textId="2D577456" w:rsidR="009548D4" w:rsidRDefault="009548D4" w:rsidP="00233970">
      <w:pPr>
        <w:pStyle w:val="BodyCOL"/>
      </w:pPr>
      <w:r>
        <w:t xml:space="preserve">You have your </w:t>
      </w:r>
      <w:r w:rsidR="007F7FBF">
        <w:t xml:space="preserve">own </w:t>
      </w:r>
      <w:r>
        <w:t>subject knowledge</w:t>
      </w:r>
      <w:r w:rsidR="00BA046B">
        <w:t>,</w:t>
      </w:r>
      <w:r>
        <w:t xml:space="preserve"> but now</w:t>
      </w:r>
      <w:r w:rsidR="00BA046B">
        <w:t xml:space="preserve"> —</w:t>
      </w:r>
      <w:r>
        <w:t xml:space="preserve"> as a teacher</w:t>
      </w:r>
      <w:r w:rsidR="00BA046B">
        <w:t xml:space="preserve"> —</w:t>
      </w:r>
      <w:r>
        <w:t xml:space="preserve"> you have to transpose what you know to the curriculum that is appropriate for an </w:t>
      </w:r>
      <w:r w:rsidR="00642D78">
        <w:t>11-</w:t>
      </w:r>
      <w:r>
        <w:t xml:space="preserve"> or </w:t>
      </w:r>
      <w:r w:rsidR="00642D78">
        <w:t>14-</w:t>
      </w:r>
      <w:r>
        <w:t>year</w:t>
      </w:r>
      <w:r w:rsidR="00642D78">
        <w:t>-</w:t>
      </w:r>
      <w:r>
        <w:t>old (or someone studying at that age level). How do you do this?</w:t>
      </w:r>
      <w:r w:rsidR="00397D28">
        <w:t xml:space="preserve"> </w:t>
      </w:r>
      <w:r w:rsidRPr="004573BD">
        <w:t xml:space="preserve">Most teachers look at the syllabus. It is true that syllabus designers will have tried to take account of the subject content that is most appropriate </w:t>
      </w:r>
      <w:r w:rsidR="00CD7533">
        <w:t>f</w:t>
      </w:r>
      <w:r w:rsidRPr="004573BD">
        <w:t>o</w:t>
      </w:r>
      <w:r w:rsidR="00CD7533">
        <w:t>r</w:t>
      </w:r>
      <w:r w:rsidRPr="004573BD">
        <w:t xml:space="preserve"> different</w:t>
      </w:r>
      <w:r>
        <w:t xml:space="preserve"> ages. But the syllabus is often a description of topics and provides little insight into how you form those topics into teaching plans.</w:t>
      </w:r>
    </w:p>
    <w:p w14:paraId="44C5DFAD" w14:textId="56E5F58B" w:rsidR="009548D4" w:rsidRDefault="009548D4" w:rsidP="00233970">
      <w:pPr>
        <w:pStyle w:val="BodyCOL"/>
      </w:pPr>
      <w:r>
        <w:t>Much closer to a teaching plan is a textbook. Not all classes have sufficient textbooks</w:t>
      </w:r>
      <w:r w:rsidR="00CD7533">
        <w:t>,</w:t>
      </w:r>
      <w:r>
        <w:t xml:space="preserve"> but most teachers will have a copy. The textbook will take the subject content further into </w:t>
      </w:r>
      <w:r w:rsidR="00667B3E">
        <w:t>“</w:t>
      </w:r>
      <w:r>
        <w:t>how to teach</w:t>
      </w:r>
      <w:r w:rsidR="00CD7533">
        <w:t>.</w:t>
      </w:r>
      <w:r w:rsidR="00667B3E">
        <w:t>”</w:t>
      </w:r>
      <w:r>
        <w:t xml:space="preserve"> A good textbook author will think carefully about how learning is sequenced, the best examples to illustrate an idea</w:t>
      </w:r>
      <w:r w:rsidR="00BA046B">
        <w:t>,</w:t>
      </w:r>
      <w:r>
        <w:t xml:space="preserve"> and the sorts of diagram</w:t>
      </w:r>
      <w:r w:rsidR="00BA046B">
        <w:t xml:space="preserve">s and pictures that will </w:t>
      </w:r>
      <w:r>
        <w:t>clarif</w:t>
      </w:r>
      <w:r w:rsidR="00BA046B">
        <w:t>y</w:t>
      </w:r>
      <w:r>
        <w:t xml:space="preserve"> learning around </w:t>
      </w:r>
      <w:r w:rsidR="00BA046B">
        <w:t xml:space="preserve">a </w:t>
      </w:r>
      <w:r>
        <w:t xml:space="preserve">topic. </w:t>
      </w:r>
    </w:p>
    <w:p w14:paraId="2DEB4A45" w14:textId="3AB5AC6B" w:rsidR="009548D4" w:rsidRDefault="009548D4" w:rsidP="00233970">
      <w:pPr>
        <w:pStyle w:val="BodyCOL"/>
      </w:pPr>
      <w:r>
        <w:t xml:space="preserve">The school curriculum represents a transposition between knowledge as it is known today and what we expect young people to be able to learn at different ages. Good teachers think carefully about this. A </w:t>
      </w:r>
      <w:r w:rsidR="00A6124C">
        <w:t>G</w:t>
      </w:r>
      <w:r>
        <w:t>eography teacher explaining why volcanoes exist will give a simpler explanation to nine</w:t>
      </w:r>
      <w:r w:rsidR="00CD7533">
        <w:t>-</w:t>
      </w:r>
      <w:r>
        <w:t>year</w:t>
      </w:r>
      <w:r w:rsidR="00CD7533">
        <w:t>-</w:t>
      </w:r>
      <w:r>
        <w:t xml:space="preserve">olds that the more extensive knowledge that could be given to a </w:t>
      </w:r>
      <w:r w:rsidR="00CD7533">
        <w:t>16-</w:t>
      </w:r>
      <w:r>
        <w:t>year</w:t>
      </w:r>
      <w:r w:rsidR="00CD7533">
        <w:t>-</w:t>
      </w:r>
      <w:r>
        <w:t>old. The decisions about what you explain to the nine</w:t>
      </w:r>
      <w:r w:rsidR="00CD7533">
        <w:t>-</w:t>
      </w:r>
      <w:r>
        <w:t xml:space="preserve"> or </w:t>
      </w:r>
      <w:r w:rsidR="00CD7533">
        <w:t>16-</w:t>
      </w:r>
      <w:r>
        <w:t>year</w:t>
      </w:r>
      <w:r w:rsidR="00CD7533">
        <w:t>-</w:t>
      </w:r>
      <w:r>
        <w:t>old are important pedagogic or teaching decisions.</w:t>
      </w:r>
    </w:p>
    <w:p w14:paraId="598EF83F" w14:textId="2AA2CE5B" w:rsidR="003B4FA1" w:rsidRDefault="00754B67" w:rsidP="00233970">
      <w:pPr>
        <w:pStyle w:val="BodyCOL"/>
      </w:pPr>
      <w:r>
        <w:t>In recent years, c</w:t>
      </w:r>
      <w:r w:rsidR="009548D4">
        <w:t>urriculum planners and teachers have given the organi</w:t>
      </w:r>
      <w:r w:rsidR="00397D28">
        <w:t>s</w:t>
      </w:r>
      <w:r w:rsidR="009548D4">
        <w:t>ation and structure of knowledge much more attention. Two ideas have been particularly prominent</w:t>
      </w:r>
      <w:r w:rsidR="003B4FA1">
        <w:t>:</w:t>
      </w:r>
      <w:r w:rsidR="009548D4">
        <w:t xml:space="preserve"> </w:t>
      </w:r>
    </w:p>
    <w:p w14:paraId="6B76C700" w14:textId="19BA085F" w:rsidR="003B4FA1" w:rsidRDefault="009548D4" w:rsidP="0038161A">
      <w:pPr>
        <w:pStyle w:val="BulletsCOL"/>
        <w:rPr>
          <w:b/>
        </w:rPr>
      </w:pPr>
      <w:r>
        <w:t xml:space="preserve">the concept of the </w:t>
      </w:r>
      <w:r w:rsidRPr="003B4FA1">
        <w:rPr>
          <w:b/>
        </w:rPr>
        <w:t>spiral curriculum</w:t>
      </w:r>
      <w:r w:rsidR="000B692C">
        <w:t>; and</w:t>
      </w:r>
    </w:p>
    <w:p w14:paraId="5932CCF5" w14:textId="1E454006" w:rsidR="009548D4" w:rsidRDefault="009548D4" w:rsidP="0038161A">
      <w:pPr>
        <w:pStyle w:val="BulletsCOL"/>
      </w:pPr>
      <w:r>
        <w:t xml:space="preserve">the development of </w:t>
      </w:r>
      <w:r w:rsidR="00667B3E">
        <w:rPr>
          <w:b/>
        </w:rPr>
        <w:t>“</w:t>
      </w:r>
      <w:r w:rsidR="003B4FA1" w:rsidRPr="00A42D33">
        <w:rPr>
          <w:b/>
        </w:rPr>
        <w:t>B</w:t>
      </w:r>
      <w:r w:rsidRPr="00A42D33">
        <w:rPr>
          <w:b/>
        </w:rPr>
        <w:t xml:space="preserve">ig </w:t>
      </w:r>
      <w:r w:rsidR="003B4FA1" w:rsidRPr="00A42D33">
        <w:rPr>
          <w:b/>
        </w:rPr>
        <w:t>I</w:t>
      </w:r>
      <w:r w:rsidRPr="00A42D33">
        <w:rPr>
          <w:b/>
        </w:rPr>
        <w:t>deas</w:t>
      </w:r>
      <w:r w:rsidR="00667B3E">
        <w:rPr>
          <w:b/>
        </w:rPr>
        <w:t>”</w:t>
      </w:r>
      <w:r w:rsidRPr="003B4FA1">
        <w:t xml:space="preserve"> in subject teaching</w:t>
      </w:r>
      <w:r>
        <w:t xml:space="preserve">. </w:t>
      </w:r>
    </w:p>
    <w:p w14:paraId="769DC8E6" w14:textId="545A7150" w:rsidR="003B4FA1" w:rsidRDefault="003B4FA1" w:rsidP="00754B67">
      <w:pPr>
        <w:pStyle w:val="Heading4"/>
      </w:pPr>
      <w:r>
        <w:t>The spiral curriculum</w:t>
      </w:r>
    </w:p>
    <w:p w14:paraId="696F213E" w14:textId="77777777" w:rsidR="003B4FA1" w:rsidRDefault="009548D4" w:rsidP="00233970">
      <w:pPr>
        <w:pStyle w:val="BodyCOL"/>
      </w:pPr>
      <w:r>
        <w:t xml:space="preserve">The idea </w:t>
      </w:r>
      <w:r w:rsidR="003B4FA1">
        <w:t>behind the</w:t>
      </w:r>
      <w:r>
        <w:t xml:space="preserve"> spiral </w:t>
      </w:r>
      <w:r w:rsidR="003B4FA1">
        <w:t xml:space="preserve">curriculum is </w:t>
      </w:r>
      <w:r>
        <w:t xml:space="preserve">that topics once covered in class have to be revisited to ensure everyone fully understands an idea or concept. One of the main reasons children </w:t>
      </w:r>
      <w:r w:rsidR="003B69DF">
        <w:t xml:space="preserve">and young people </w:t>
      </w:r>
      <w:r>
        <w:t xml:space="preserve">fall behind in school is because they have insufficient time or stimulus to fully understand things. A teacher who only teaches something once may have taken some young people with </w:t>
      </w:r>
      <w:r w:rsidR="003B4FA1">
        <w:t>them,</w:t>
      </w:r>
      <w:r>
        <w:t xml:space="preserve"> but there will </w:t>
      </w:r>
      <w:r w:rsidR="003B4FA1">
        <w:t xml:space="preserve">almost certainly </w:t>
      </w:r>
      <w:r>
        <w:t>be a group left behind.</w:t>
      </w:r>
      <w:r w:rsidR="00397D28">
        <w:t xml:space="preserve"> </w:t>
      </w:r>
    </w:p>
    <w:p w14:paraId="172ED392" w14:textId="68AC1BDC" w:rsidR="009548D4" w:rsidRDefault="009548D4" w:rsidP="00233970">
      <w:pPr>
        <w:pStyle w:val="BodyCOL"/>
      </w:pPr>
      <w:r>
        <w:t xml:space="preserve">Good teaching is not monotonously going through the syllabus and textbook. Good teaching means revisiting topics to deepen understanding and ensure no </w:t>
      </w:r>
      <w:r w:rsidR="00754B67">
        <w:t>student</w:t>
      </w:r>
      <w:r>
        <w:t xml:space="preserve"> is left behind; the spiral curriculum concept is a metaphor to remind us about the importance of the revisiting process. After all</w:t>
      </w:r>
      <w:r w:rsidR="003B69DF">
        <w:t>,</w:t>
      </w:r>
      <w:r>
        <w:t xml:space="preserve"> if you are explaining something to your own or a relative</w:t>
      </w:r>
      <w:r w:rsidR="003B69DF">
        <w:t>’</w:t>
      </w:r>
      <w:r>
        <w:t>s children</w:t>
      </w:r>
      <w:r w:rsidR="003B69DF">
        <w:t>,</w:t>
      </w:r>
      <w:r>
        <w:t xml:space="preserve"> you do</w:t>
      </w:r>
      <w:r w:rsidR="00667B3E">
        <w:t xml:space="preserve"> </w:t>
      </w:r>
      <w:r>
        <w:t>n</w:t>
      </w:r>
      <w:r w:rsidR="00667B3E">
        <w:t>o</w:t>
      </w:r>
      <w:r>
        <w:t xml:space="preserve">t </w:t>
      </w:r>
      <w:r w:rsidR="00667B3E">
        <w:t xml:space="preserve">necessarily </w:t>
      </w:r>
      <w:r>
        <w:t xml:space="preserve">expect them to understand </w:t>
      </w:r>
      <w:r w:rsidR="00667B3E">
        <w:t xml:space="preserve">immediately. </w:t>
      </w:r>
      <w:r>
        <w:t>You might have to explain things in two or three different ways before</w:t>
      </w:r>
      <w:r w:rsidR="00667B3E">
        <w:t xml:space="preserve"> they fully understand</w:t>
      </w:r>
      <w:r>
        <w:t>. The same process applies in the classroom. Scho</w:t>
      </w:r>
      <w:r w:rsidR="004825D8">
        <w:t>ol knowledge needs to be organis</w:t>
      </w:r>
      <w:r>
        <w:t xml:space="preserve">ed in ways that allow </w:t>
      </w:r>
      <w:r w:rsidR="00754B67">
        <w:t>students</w:t>
      </w:r>
      <w:r>
        <w:t xml:space="preserve"> to think through ideas from a variety of perspectives.</w:t>
      </w:r>
    </w:p>
    <w:p w14:paraId="1BE05F06" w14:textId="5E67C736" w:rsidR="003B4FA1" w:rsidRDefault="003B4FA1" w:rsidP="00754B67">
      <w:pPr>
        <w:pStyle w:val="Heading4"/>
      </w:pPr>
      <w:r>
        <w:t>Big Ideas</w:t>
      </w:r>
    </w:p>
    <w:p w14:paraId="4E85E258" w14:textId="3C1C8725" w:rsidR="009548D4" w:rsidRDefault="009548D4" w:rsidP="00233970">
      <w:pPr>
        <w:pStyle w:val="BodyCOL"/>
      </w:pPr>
      <w:r w:rsidRPr="0022125A">
        <w:t xml:space="preserve">Linked to the spiral curriculum is the concept of </w:t>
      </w:r>
      <w:r w:rsidR="004C1E42">
        <w:t>Big Ideas</w:t>
      </w:r>
      <w:r w:rsidRPr="0022125A">
        <w:t xml:space="preserve"> in curriculum planning. The significance of thinking in this way (and the idea of the spiral curriculum) came from an American psychologist called Jerome Bruner. He said that it is important to be explicit about what the core knowledge of any subject is. </w:t>
      </w:r>
      <w:r w:rsidR="00213090">
        <w:t>Bruner argued that t</w:t>
      </w:r>
      <w:r w:rsidRPr="0022125A">
        <w:t>he teacher needs to understand the structure of knowledge so that they can make clear to leaners what the key ideas are, how they relate to each other and how facts and content can be presented to make clear the network of linkages that must be understood when real understanding is achieved.</w:t>
      </w:r>
      <w:r w:rsidR="001E727E">
        <w:t xml:space="preserve"> </w:t>
      </w:r>
      <w:r w:rsidR="00EE065E">
        <w:t>Think about the work you did on explaining</w:t>
      </w:r>
      <w:r w:rsidR="001E727E">
        <w:t xml:space="preserve"> for </w:t>
      </w:r>
      <w:r w:rsidR="001E727E" w:rsidRPr="001E727E">
        <w:rPr>
          <w:b/>
        </w:rPr>
        <w:t>Question 5</w:t>
      </w:r>
      <w:r w:rsidR="00EE065E">
        <w:t>.</w:t>
      </w:r>
    </w:p>
    <w:p w14:paraId="0EDF2AEE" w14:textId="0191ECD4" w:rsidR="004C1E42" w:rsidRPr="0022125A" w:rsidRDefault="004C1E42" w:rsidP="00233970">
      <w:pPr>
        <w:pStyle w:val="BodyCOL"/>
      </w:pPr>
      <w:r w:rsidRPr="0022125A">
        <w:lastRenderedPageBreak/>
        <w:t xml:space="preserve">Look at the diagram </w:t>
      </w:r>
      <w:r>
        <w:t>on the next page</w:t>
      </w:r>
      <w:r w:rsidRPr="0022125A">
        <w:t>. This shows one developer</w:t>
      </w:r>
      <w:r>
        <w:t>’</w:t>
      </w:r>
      <w:r w:rsidRPr="0022125A">
        <w:t xml:space="preserve">s version of the Big Ideas approach in </w:t>
      </w:r>
      <w:r w:rsidR="00213090">
        <w:t>B</w:t>
      </w:r>
      <w:r w:rsidRPr="0022125A">
        <w:t>iology. Th</w:t>
      </w:r>
      <w:r>
        <w:t xml:space="preserve">is version shows </w:t>
      </w:r>
      <w:r w:rsidRPr="0022125A">
        <w:t xml:space="preserve">six </w:t>
      </w:r>
      <w:r w:rsidR="00213090">
        <w:t>B</w:t>
      </w:r>
      <w:r w:rsidRPr="0022125A">
        <w:t xml:space="preserve">ig </w:t>
      </w:r>
      <w:r w:rsidR="00213090">
        <w:t>I</w:t>
      </w:r>
      <w:r w:rsidRPr="0022125A">
        <w:t xml:space="preserve">deas </w:t>
      </w:r>
      <w:r w:rsidR="00213090">
        <w:t>(</w:t>
      </w:r>
      <w:r w:rsidRPr="0022125A">
        <w:t>two for each of the three content areas</w:t>
      </w:r>
      <w:r w:rsidR="00213090">
        <w:t>)</w:t>
      </w:r>
      <w:r>
        <w:t xml:space="preserve"> and </w:t>
      </w:r>
      <w:r w:rsidRPr="0022125A">
        <w:t>suggest</w:t>
      </w:r>
      <w:r>
        <w:t>s</w:t>
      </w:r>
      <w:r w:rsidRPr="0022125A">
        <w:t xml:space="preserve"> for each of the five years of a basic secondary</w:t>
      </w:r>
      <w:r>
        <w:t>-</w:t>
      </w:r>
      <w:r w:rsidRPr="0022125A">
        <w:t xml:space="preserve">school course when ideas </w:t>
      </w:r>
      <w:r>
        <w:t>relating</w:t>
      </w:r>
      <w:r w:rsidRPr="0022125A">
        <w:t xml:space="preserve"> to the </w:t>
      </w:r>
      <w:r w:rsidR="00213090">
        <w:t>B</w:t>
      </w:r>
      <w:r w:rsidRPr="0022125A">
        <w:t xml:space="preserve">ig </w:t>
      </w:r>
      <w:r w:rsidR="00213090">
        <w:t>I</w:t>
      </w:r>
      <w:r w:rsidRPr="0022125A">
        <w:t>deas can be introduced. Thus</w:t>
      </w:r>
      <w:r w:rsidR="001A547C">
        <w:t>,</w:t>
      </w:r>
      <w:r w:rsidRPr="0022125A">
        <w:t xml:space="preserve"> within the study of Ecosystems</w:t>
      </w:r>
      <w:r w:rsidR="001A547C">
        <w:t>,</w:t>
      </w:r>
      <w:r w:rsidRPr="0022125A">
        <w:t xml:space="preserve"> you have the big idea that </w:t>
      </w:r>
      <w:r w:rsidR="00667B3E">
        <w:t>“</w:t>
      </w:r>
      <w:r w:rsidRPr="0022125A">
        <w:t>Ecosystems recycle resources.</w:t>
      </w:r>
      <w:r w:rsidR="00667B3E">
        <w:t>”</w:t>
      </w:r>
      <w:r w:rsidRPr="0022125A">
        <w:t xml:space="preserve"> The curriculum planners suggest that you could cover this through studying </w:t>
      </w:r>
      <w:r w:rsidR="001A547C">
        <w:t>R</w:t>
      </w:r>
      <w:r w:rsidRPr="0022125A">
        <w:t>espi</w:t>
      </w:r>
      <w:r w:rsidR="001A547C">
        <w:t>ration in y</w:t>
      </w:r>
      <w:r w:rsidRPr="0022125A">
        <w:t xml:space="preserve">ear 2 and </w:t>
      </w:r>
      <w:r w:rsidR="001A547C">
        <w:t>P</w:t>
      </w:r>
      <w:r w:rsidRPr="0022125A">
        <w:t>hotosynthesis in year 4. They are, therefore, creating a framework for more detailed curriculum planning to follow</w:t>
      </w:r>
      <w:r w:rsidR="001A547C">
        <w:t>.</w:t>
      </w:r>
    </w:p>
    <w:p w14:paraId="5704C6D0" w14:textId="77777777" w:rsidR="004C1E42" w:rsidRDefault="004C1E42" w:rsidP="00462C29">
      <w:pPr>
        <w:pStyle w:val="MainText"/>
      </w:pPr>
    </w:p>
    <w:p w14:paraId="35CBD24B" w14:textId="77777777" w:rsidR="004C1E42" w:rsidRDefault="004C1E42" w:rsidP="00462C29">
      <w:pPr>
        <w:pStyle w:val="MainText"/>
        <w:sectPr w:rsidR="004C1E42" w:rsidSect="00247376">
          <w:footerReference w:type="even" r:id="rId12"/>
          <w:footerReference w:type="default" r:id="rId13"/>
          <w:pgSz w:w="11900" w:h="16840"/>
          <w:pgMar w:top="1440" w:right="1440" w:bottom="1440" w:left="1440" w:header="708" w:footer="708" w:gutter="0"/>
          <w:cols w:space="708"/>
          <w:docGrid w:linePitch="360"/>
        </w:sectPr>
      </w:pPr>
    </w:p>
    <w:p w14:paraId="6E71692F" w14:textId="77777777" w:rsidR="009548D4" w:rsidRDefault="009548D4" w:rsidP="009548D4">
      <w:r>
        <w:rPr>
          <w:noProof/>
          <w:lang w:eastAsia="en-CA"/>
        </w:rPr>
        <w:lastRenderedPageBreak/>
        <w:drawing>
          <wp:inline distT="0" distB="0" distL="0" distR="0" wp14:anchorId="6DA858A1" wp14:editId="6E5D0F9F">
            <wp:extent cx="8864600" cy="4484503"/>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4600" cy="4484503"/>
                    </a:xfrm>
                    <a:prstGeom prst="rect">
                      <a:avLst/>
                    </a:prstGeom>
                    <a:noFill/>
                    <a:ln>
                      <a:noFill/>
                    </a:ln>
                  </pic:spPr>
                </pic:pic>
              </a:graphicData>
            </a:graphic>
          </wp:inline>
        </w:drawing>
      </w:r>
    </w:p>
    <w:p w14:paraId="51326BCB" w14:textId="269B6F05" w:rsidR="001A547C" w:rsidRPr="001A547C" w:rsidRDefault="001A547C" w:rsidP="009548D4">
      <w:pPr>
        <w:rPr>
          <w:sz w:val="20"/>
          <w:szCs w:val="20"/>
        </w:rPr>
      </w:pPr>
      <w:r w:rsidRPr="001A547C">
        <w:rPr>
          <w:sz w:val="20"/>
          <w:szCs w:val="20"/>
        </w:rPr>
        <w:t>Source:</w:t>
      </w:r>
      <w:r w:rsidR="00E94171">
        <w:rPr>
          <w:sz w:val="20"/>
          <w:szCs w:val="20"/>
        </w:rPr>
        <w:t xml:space="preserve"> </w:t>
      </w:r>
      <w:r w:rsidR="00E94171" w:rsidRPr="007A0A6D">
        <w:rPr>
          <w:color w:val="0070C0"/>
          <w:sz w:val="20"/>
          <w:szCs w:val="20"/>
        </w:rPr>
        <w:t>www.masteryscience.com</w:t>
      </w:r>
    </w:p>
    <w:p w14:paraId="165E293C" w14:textId="77777777" w:rsidR="001A547C" w:rsidRDefault="001A547C" w:rsidP="009548D4"/>
    <w:p w14:paraId="6C940BEB" w14:textId="77777777" w:rsidR="004C1E42" w:rsidRDefault="004C1E42" w:rsidP="009548D4">
      <w:pPr>
        <w:widowControl w:val="0"/>
        <w:tabs>
          <w:tab w:val="left" w:pos="220"/>
          <w:tab w:val="left" w:pos="720"/>
        </w:tabs>
        <w:autoSpaceDE w:val="0"/>
        <w:autoSpaceDN w:val="0"/>
        <w:adjustRightInd w:val="0"/>
        <w:rPr>
          <w:rFonts w:ascii="Helvetica" w:hAnsi="Helvetica" w:cs="Helvetica"/>
          <w:color w:val="262626"/>
        </w:rPr>
        <w:sectPr w:rsidR="004C1E42" w:rsidSect="004C1E42">
          <w:pgSz w:w="16820" w:h="11900" w:orient="landscape"/>
          <w:pgMar w:top="1440" w:right="1440" w:bottom="1440" w:left="1440" w:header="708" w:footer="708" w:gutter="0"/>
          <w:cols w:space="708"/>
          <w:docGrid w:linePitch="360"/>
        </w:sectPr>
      </w:pPr>
    </w:p>
    <w:p w14:paraId="66DF1407" w14:textId="0F16C8BC" w:rsidR="009548D4" w:rsidRDefault="009548D4" w:rsidP="00233970">
      <w:pPr>
        <w:pStyle w:val="BodyCOL"/>
      </w:pPr>
      <w:r>
        <w:lastRenderedPageBreak/>
        <w:t>A few years ago</w:t>
      </w:r>
      <w:r w:rsidR="00ED195E">
        <w:t>,</w:t>
      </w:r>
      <w:r>
        <w:t xml:space="preserve"> leading </w:t>
      </w:r>
      <w:r w:rsidR="00213090">
        <w:t>S</w:t>
      </w:r>
      <w:r>
        <w:t xml:space="preserve">cience educators from all parts of the world came together to formulate the </w:t>
      </w:r>
      <w:r w:rsidR="002B2BF5">
        <w:t>Big Ideas</w:t>
      </w:r>
      <w:r>
        <w:t xml:space="preserve"> in school</w:t>
      </w:r>
      <w:r w:rsidR="002B2BF5">
        <w:t>-</w:t>
      </w:r>
      <w:r>
        <w:t xml:space="preserve">level </w:t>
      </w:r>
      <w:r w:rsidR="00213090">
        <w:t>S</w:t>
      </w:r>
      <w:r>
        <w:t>cience</w:t>
      </w:r>
      <w:r w:rsidR="0017142C">
        <w:t xml:space="preserve"> (see </w:t>
      </w:r>
      <w:r w:rsidR="0017142C" w:rsidRPr="0017142C">
        <w:rPr>
          <w:color w:val="0070C0"/>
        </w:rPr>
        <w:t>www.ase.org.uk/resources/big-ideas</w:t>
      </w:r>
      <w:r w:rsidR="0017142C">
        <w:t>)</w:t>
      </w:r>
      <w:r>
        <w:t>. Here is what they came up with</w:t>
      </w:r>
      <w:r w:rsidR="002B2BF5">
        <w:t>:</w:t>
      </w:r>
    </w:p>
    <w:p w14:paraId="15A811BF" w14:textId="7950B737" w:rsidR="009548D4" w:rsidRPr="00A20556" w:rsidRDefault="009548D4" w:rsidP="00A20556">
      <w:pPr>
        <w:pStyle w:val="COLquote"/>
        <w:rPr>
          <w:b/>
          <w:i/>
        </w:rPr>
      </w:pPr>
      <w:r w:rsidRPr="00A20556">
        <w:rPr>
          <w:b/>
        </w:rPr>
        <w:t xml:space="preserve">Ideas </w:t>
      </w:r>
      <w:r w:rsidRPr="00A20556">
        <w:rPr>
          <w:b/>
          <w:i/>
        </w:rPr>
        <w:t>of</w:t>
      </w:r>
      <w:r w:rsidRPr="00A20556">
        <w:rPr>
          <w:b/>
        </w:rPr>
        <w:t xml:space="preserve"> </w:t>
      </w:r>
      <w:r w:rsidR="0017142C" w:rsidRPr="00A20556">
        <w:rPr>
          <w:b/>
        </w:rPr>
        <w:t>s</w:t>
      </w:r>
      <w:r w:rsidRPr="00A20556">
        <w:rPr>
          <w:b/>
        </w:rPr>
        <w:t xml:space="preserve">cience </w:t>
      </w:r>
    </w:p>
    <w:p w14:paraId="6BBD97C3" w14:textId="439231C6" w:rsidR="009548D4" w:rsidRPr="00A20556" w:rsidRDefault="009548D4" w:rsidP="008C0E3E">
      <w:pPr>
        <w:pStyle w:val="COLQuoteBullets"/>
        <w:numPr>
          <w:ilvl w:val="0"/>
          <w:numId w:val="12"/>
        </w:numPr>
      </w:pPr>
      <w:r w:rsidRPr="00A20556">
        <w:t xml:space="preserve">All material in the Universe is made of very small particles. </w:t>
      </w:r>
      <w:r w:rsidRPr="00A20556">
        <w:rPr>
          <w:rFonts w:ascii="MS Mincho" w:eastAsia="MS Mincho" w:hAnsi="MS Mincho" w:cs="MS Mincho" w:hint="eastAsia"/>
        </w:rPr>
        <w:t> </w:t>
      </w:r>
    </w:p>
    <w:p w14:paraId="637409B3" w14:textId="4F58C44D" w:rsidR="009548D4" w:rsidRPr="00A20556" w:rsidRDefault="009548D4" w:rsidP="008C0E3E">
      <w:pPr>
        <w:pStyle w:val="COLQuoteBullets"/>
        <w:numPr>
          <w:ilvl w:val="0"/>
          <w:numId w:val="12"/>
        </w:numPr>
      </w:pPr>
      <w:r w:rsidRPr="00A20556">
        <w:t xml:space="preserve">Objects can affect other objects at a distance. </w:t>
      </w:r>
      <w:r w:rsidRPr="00A20556">
        <w:rPr>
          <w:rFonts w:ascii="MS Mincho" w:eastAsia="MS Mincho" w:hAnsi="MS Mincho" w:cs="MS Mincho" w:hint="eastAsia"/>
        </w:rPr>
        <w:t> </w:t>
      </w:r>
    </w:p>
    <w:p w14:paraId="75A50D96" w14:textId="1B6F8FDF" w:rsidR="009548D4" w:rsidRPr="00A20556" w:rsidRDefault="009548D4" w:rsidP="008C0E3E">
      <w:pPr>
        <w:pStyle w:val="COLQuoteBullets"/>
        <w:numPr>
          <w:ilvl w:val="0"/>
          <w:numId w:val="12"/>
        </w:numPr>
      </w:pPr>
      <w:r w:rsidRPr="00A20556">
        <w:t xml:space="preserve">Changing the movement of an object requires a net force to be acting on it. </w:t>
      </w:r>
      <w:r w:rsidRPr="00A20556">
        <w:rPr>
          <w:rFonts w:ascii="MS Mincho" w:eastAsia="MS Mincho" w:hAnsi="MS Mincho" w:cs="MS Mincho" w:hint="eastAsia"/>
        </w:rPr>
        <w:t> </w:t>
      </w:r>
    </w:p>
    <w:p w14:paraId="58073378" w14:textId="21EF25F2" w:rsidR="009548D4" w:rsidRPr="00A20556" w:rsidRDefault="009548D4" w:rsidP="008C0E3E">
      <w:pPr>
        <w:pStyle w:val="COLQuoteBullets"/>
        <w:numPr>
          <w:ilvl w:val="0"/>
          <w:numId w:val="12"/>
        </w:numPr>
      </w:pPr>
      <w:r w:rsidRPr="00A20556">
        <w:t xml:space="preserve">The total amount of energy in the Universe is always the same but energy can be transformed when things change or are made to happen. </w:t>
      </w:r>
      <w:r w:rsidRPr="00A20556">
        <w:rPr>
          <w:rFonts w:ascii="MS Mincho" w:eastAsia="MS Mincho" w:hAnsi="MS Mincho" w:cs="MS Mincho" w:hint="eastAsia"/>
        </w:rPr>
        <w:t> </w:t>
      </w:r>
    </w:p>
    <w:p w14:paraId="274E65BA" w14:textId="6E8F76C6" w:rsidR="009548D4" w:rsidRPr="00A20556" w:rsidRDefault="009548D4" w:rsidP="008C0E3E">
      <w:pPr>
        <w:pStyle w:val="COLQuoteBullets"/>
        <w:numPr>
          <w:ilvl w:val="0"/>
          <w:numId w:val="12"/>
        </w:numPr>
      </w:pPr>
      <w:r w:rsidRPr="00A20556">
        <w:t xml:space="preserve">The composition of the Earth and its atmosphere and the processes occurring within them shape the Earth’s surface and its climate. </w:t>
      </w:r>
      <w:r w:rsidRPr="00A20556">
        <w:rPr>
          <w:rFonts w:ascii="MS Mincho" w:eastAsia="MS Mincho" w:hAnsi="MS Mincho" w:cs="MS Mincho" w:hint="eastAsia"/>
        </w:rPr>
        <w:t> </w:t>
      </w:r>
    </w:p>
    <w:p w14:paraId="05A14FF7" w14:textId="696A91D6" w:rsidR="009548D4" w:rsidRPr="00A20556" w:rsidRDefault="009548D4" w:rsidP="008C0E3E">
      <w:pPr>
        <w:pStyle w:val="COLQuoteBullets"/>
        <w:numPr>
          <w:ilvl w:val="0"/>
          <w:numId w:val="12"/>
        </w:numPr>
      </w:pPr>
      <w:r w:rsidRPr="00A20556">
        <w:t xml:space="preserve">The solar system is a very small part of one of millions of galaxies in the Universe. </w:t>
      </w:r>
    </w:p>
    <w:p w14:paraId="18855D79" w14:textId="0FEAC28D" w:rsidR="009548D4" w:rsidRPr="00A20556" w:rsidRDefault="009548D4" w:rsidP="008C0E3E">
      <w:pPr>
        <w:pStyle w:val="COLQuoteBullets"/>
        <w:numPr>
          <w:ilvl w:val="0"/>
          <w:numId w:val="12"/>
        </w:numPr>
      </w:pPr>
      <w:r w:rsidRPr="00A20556">
        <w:t xml:space="preserve">Organisms are organised on a cellular basis. </w:t>
      </w:r>
      <w:r w:rsidRPr="00A20556">
        <w:rPr>
          <w:rFonts w:ascii="MS Mincho" w:eastAsia="MS Mincho" w:hAnsi="MS Mincho" w:cs="MS Mincho" w:hint="eastAsia"/>
        </w:rPr>
        <w:t> </w:t>
      </w:r>
    </w:p>
    <w:p w14:paraId="4F5F9AE9" w14:textId="468D2735" w:rsidR="009548D4" w:rsidRPr="00A20556" w:rsidRDefault="009548D4" w:rsidP="008C0E3E">
      <w:pPr>
        <w:pStyle w:val="COLQuoteBullets"/>
        <w:numPr>
          <w:ilvl w:val="0"/>
          <w:numId w:val="12"/>
        </w:numPr>
      </w:pPr>
      <w:r w:rsidRPr="00A20556">
        <w:t xml:space="preserve">Genetic information is passed down from one generation of organisms to another. </w:t>
      </w:r>
    </w:p>
    <w:p w14:paraId="21C6C014" w14:textId="20BA37E8" w:rsidR="009548D4" w:rsidRPr="00A20556" w:rsidRDefault="009548D4" w:rsidP="008C0E3E">
      <w:pPr>
        <w:pStyle w:val="COLQuoteBullets"/>
        <w:numPr>
          <w:ilvl w:val="0"/>
          <w:numId w:val="12"/>
        </w:numPr>
      </w:pPr>
      <w:r w:rsidRPr="00A20556">
        <w:t xml:space="preserve">Organisms require a supply of energy and materials for which they are often dependent on or in competition with other organisms. </w:t>
      </w:r>
    </w:p>
    <w:p w14:paraId="60C3742A" w14:textId="48EF85C0" w:rsidR="009548D4" w:rsidRPr="00A20556" w:rsidRDefault="009548D4" w:rsidP="008C0E3E">
      <w:pPr>
        <w:pStyle w:val="COLQuoteBullets"/>
        <w:numPr>
          <w:ilvl w:val="0"/>
          <w:numId w:val="12"/>
        </w:numPr>
      </w:pPr>
      <w:r w:rsidRPr="00A20556">
        <w:t xml:space="preserve">The diversity of organisms, living and extinct, is the result of evolution. </w:t>
      </w:r>
    </w:p>
    <w:p w14:paraId="24E6DD2A" w14:textId="7A7CC62E" w:rsidR="009548D4" w:rsidRPr="00A20556" w:rsidRDefault="009548D4" w:rsidP="00A20556">
      <w:pPr>
        <w:pStyle w:val="COLquote"/>
        <w:rPr>
          <w:b/>
          <w:i/>
        </w:rPr>
      </w:pPr>
      <w:r w:rsidRPr="00A20556">
        <w:rPr>
          <w:b/>
        </w:rPr>
        <w:t xml:space="preserve">Ideas </w:t>
      </w:r>
      <w:r w:rsidRPr="00A20556">
        <w:rPr>
          <w:b/>
          <w:i/>
        </w:rPr>
        <w:t>about</w:t>
      </w:r>
      <w:r w:rsidRPr="00A20556">
        <w:rPr>
          <w:b/>
        </w:rPr>
        <w:t xml:space="preserve"> </w:t>
      </w:r>
      <w:r w:rsidR="0017142C" w:rsidRPr="00A20556">
        <w:rPr>
          <w:b/>
        </w:rPr>
        <w:t>s</w:t>
      </w:r>
      <w:r w:rsidRPr="00A20556">
        <w:rPr>
          <w:b/>
        </w:rPr>
        <w:t>cience</w:t>
      </w:r>
    </w:p>
    <w:p w14:paraId="47BF69D3" w14:textId="5E7C0684" w:rsidR="009548D4" w:rsidRPr="00A20556" w:rsidRDefault="009548D4" w:rsidP="008C0E3E">
      <w:pPr>
        <w:pStyle w:val="COLQuoteBullets"/>
        <w:numPr>
          <w:ilvl w:val="0"/>
          <w:numId w:val="12"/>
        </w:numPr>
      </w:pPr>
      <w:r w:rsidRPr="00A20556">
        <w:t xml:space="preserve">Science assumes that for every effect there is one or more causes. </w:t>
      </w:r>
    </w:p>
    <w:p w14:paraId="154BAE21" w14:textId="63E62016" w:rsidR="009548D4" w:rsidRPr="00A20556" w:rsidRDefault="009548D4" w:rsidP="008C0E3E">
      <w:pPr>
        <w:pStyle w:val="COLQuoteBullets"/>
        <w:numPr>
          <w:ilvl w:val="0"/>
          <w:numId w:val="12"/>
        </w:numPr>
      </w:pPr>
      <w:r w:rsidRPr="00A20556">
        <w:t xml:space="preserve">Scientific explanations, theories and models are those that best fit the facts known </w:t>
      </w:r>
      <w:r w:rsidRPr="00A20556">
        <w:rPr>
          <w:rFonts w:ascii="MS Mincho" w:eastAsia="MS Mincho" w:hAnsi="MS Mincho" w:cs="MS Mincho" w:hint="eastAsia"/>
        </w:rPr>
        <w:t> </w:t>
      </w:r>
      <w:r w:rsidRPr="00A20556">
        <w:t xml:space="preserve">at a particular time. </w:t>
      </w:r>
      <w:r w:rsidRPr="00A20556">
        <w:rPr>
          <w:rFonts w:ascii="MS Mincho" w:eastAsia="MS Mincho" w:hAnsi="MS Mincho" w:cs="MS Mincho" w:hint="eastAsia"/>
        </w:rPr>
        <w:t> </w:t>
      </w:r>
    </w:p>
    <w:p w14:paraId="1363DFBD" w14:textId="5C4E1104" w:rsidR="009548D4" w:rsidRPr="00A20556" w:rsidRDefault="009548D4" w:rsidP="008C0E3E">
      <w:pPr>
        <w:pStyle w:val="COLQuoteBullets"/>
        <w:numPr>
          <w:ilvl w:val="0"/>
          <w:numId w:val="12"/>
        </w:numPr>
      </w:pPr>
      <w:r w:rsidRPr="00A20556">
        <w:t xml:space="preserve">The knowledge produced by science is used in some technologies to create products to serve human ends. </w:t>
      </w:r>
      <w:r w:rsidRPr="00A20556">
        <w:rPr>
          <w:rFonts w:ascii="MS Mincho" w:eastAsia="MS Mincho" w:hAnsi="MS Mincho" w:cs="MS Mincho" w:hint="eastAsia"/>
        </w:rPr>
        <w:t> </w:t>
      </w:r>
    </w:p>
    <w:p w14:paraId="1CCFAEBB" w14:textId="02D4DCD2" w:rsidR="00E21250" w:rsidRDefault="009548D4" w:rsidP="008C0E3E">
      <w:pPr>
        <w:pStyle w:val="COLQuoteBullets"/>
        <w:numPr>
          <w:ilvl w:val="0"/>
          <w:numId w:val="12"/>
        </w:numPr>
      </w:pPr>
      <w:r w:rsidRPr="00A20556">
        <w:t xml:space="preserve">Applications of science often have ethical, social, economic and political implications. </w:t>
      </w:r>
    </w:p>
    <w:p w14:paraId="4A70CD5A" w14:textId="56353FE6" w:rsidR="00A20556" w:rsidRPr="00A20556" w:rsidRDefault="00A20556" w:rsidP="00A20556">
      <w:pPr>
        <w:pStyle w:val="COLquote"/>
      </w:pPr>
      <w:r w:rsidRPr="00060FF2">
        <w:t>[</w:t>
      </w:r>
      <w:r>
        <w:t>236</w:t>
      </w:r>
      <w:r w:rsidRPr="00060FF2">
        <w:t xml:space="preserve"> words quoted.] (</w:t>
      </w:r>
      <w:r>
        <w:t xml:space="preserve">Harlen, W. (ed.), </w:t>
      </w:r>
      <w:r w:rsidRPr="00060FF2">
        <w:t>201</w:t>
      </w:r>
      <w:r>
        <w:t>0</w:t>
      </w:r>
      <w:r w:rsidR="00990C76">
        <w:t xml:space="preserve">, </w:t>
      </w:r>
      <w:r w:rsidR="00990C76" w:rsidRPr="00A20556">
        <w:rPr>
          <w:i/>
        </w:rPr>
        <w:t>Principles and Big Ideas of Science Education</w:t>
      </w:r>
      <w:r w:rsidR="00990C76">
        <w:t>, Preface</w:t>
      </w:r>
      <w:r w:rsidRPr="00060FF2">
        <w:t>)</w:t>
      </w:r>
    </w:p>
    <w:p w14:paraId="666F08F5" w14:textId="33C63328" w:rsidR="00E21250" w:rsidRPr="007B5FDA" w:rsidRDefault="00E21250" w:rsidP="00AE7879">
      <w:pPr>
        <w:pStyle w:val="Heading3COL"/>
        <w:pBdr>
          <w:top w:val="single" w:sz="18" w:space="1" w:color="463691"/>
          <w:left w:val="single" w:sz="18" w:space="4" w:color="463691"/>
          <w:bottom w:val="single" w:sz="18" w:space="1" w:color="463691"/>
          <w:right w:val="single" w:sz="18" w:space="4" w:color="463691"/>
        </w:pBdr>
      </w:pPr>
      <w:r>
        <w:t xml:space="preserve">Activity </w:t>
      </w:r>
      <w:r w:rsidR="00F11CB2">
        <w:t xml:space="preserve">9: </w:t>
      </w:r>
      <w:r w:rsidR="009548D4">
        <w:t xml:space="preserve">Identifying </w:t>
      </w:r>
      <w:r w:rsidR="002B2BF5">
        <w:t>B</w:t>
      </w:r>
      <w:r w:rsidR="009548D4">
        <w:t xml:space="preserve">ig </w:t>
      </w:r>
      <w:r w:rsidR="002B2BF5">
        <w:t>I</w:t>
      </w:r>
      <w:r w:rsidR="009548D4">
        <w:t>deas in subject teaching</w:t>
      </w:r>
    </w:p>
    <w:p w14:paraId="0E45325A" w14:textId="391447AB" w:rsidR="009548D4" w:rsidRDefault="009548D4" w:rsidP="00AE7879">
      <w:pPr>
        <w:pStyle w:val="BodyCOL"/>
        <w:pBdr>
          <w:top w:val="single" w:sz="18" w:space="1" w:color="463691"/>
          <w:left w:val="single" w:sz="18" w:space="4" w:color="463691"/>
          <w:bottom w:val="single" w:sz="18" w:space="1" w:color="463691"/>
          <w:right w:val="single" w:sz="18" w:space="4" w:color="463691"/>
        </w:pBdr>
      </w:pPr>
      <w:r>
        <w:t xml:space="preserve">Look at the list </w:t>
      </w:r>
      <w:r w:rsidR="00BC6BD8">
        <w:t>on the previous page</w:t>
      </w:r>
      <w:r>
        <w:t>. In your subject group</w:t>
      </w:r>
      <w:r w:rsidR="002B2BF5">
        <w:t>,</w:t>
      </w:r>
      <w:r>
        <w:t xml:space="preserve"> discuss </w:t>
      </w:r>
      <w:r w:rsidR="007D6380">
        <w:t>how</w:t>
      </w:r>
      <w:r>
        <w:t xml:space="preserve"> you could create </w:t>
      </w:r>
      <w:r w:rsidR="007D6380">
        <w:t>a similar kind</w:t>
      </w:r>
      <w:r>
        <w:t xml:space="preserve"> of list. What </w:t>
      </w:r>
      <w:r w:rsidR="00667B3E">
        <w:t>“</w:t>
      </w:r>
      <w:r w:rsidR="002B2BF5">
        <w:t>Big Ideas</w:t>
      </w:r>
      <w:r w:rsidR="00667B3E">
        <w:t>”</w:t>
      </w:r>
      <w:r>
        <w:t xml:space="preserve"> do you think there are in the subject you and your </w:t>
      </w:r>
      <w:r>
        <w:lastRenderedPageBreak/>
        <w:t xml:space="preserve">colleagues teach? Write out the list. Do you think the syllabuses you are teaching, and the textbooks you are using, fully reflect the </w:t>
      </w:r>
      <w:r w:rsidR="002B2BF5">
        <w:t>Big Ideas</w:t>
      </w:r>
      <w:r>
        <w:t xml:space="preserve"> you have identified?</w:t>
      </w:r>
    </w:p>
    <w:p w14:paraId="7E4C8EF2" w14:textId="18CE3001" w:rsidR="00E21250" w:rsidRPr="00306087" w:rsidRDefault="009548D4" w:rsidP="00AE7879">
      <w:pPr>
        <w:pStyle w:val="BodyCOL"/>
        <w:pBdr>
          <w:top w:val="single" w:sz="18" w:space="1" w:color="463691"/>
          <w:left w:val="single" w:sz="18" w:space="4" w:color="463691"/>
          <w:bottom w:val="single" w:sz="18" w:space="1" w:color="463691"/>
          <w:right w:val="single" w:sz="18" w:space="4" w:color="463691"/>
        </w:pBdr>
      </w:pPr>
      <w:r>
        <w:t xml:space="preserve">If you are in a </w:t>
      </w:r>
      <w:r w:rsidR="00990C76">
        <w:t>S</w:t>
      </w:r>
      <w:r>
        <w:t>cience department</w:t>
      </w:r>
      <w:r w:rsidR="002B2BF5">
        <w:t>,</w:t>
      </w:r>
      <w:r>
        <w:t xml:space="preserve"> look </w:t>
      </w:r>
      <w:r w:rsidR="00990C76">
        <w:t xml:space="preserve">again </w:t>
      </w:r>
      <w:r>
        <w:t xml:space="preserve">at the list above. </w:t>
      </w:r>
      <w:r w:rsidR="002B2BF5">
        <w:t>A</w:t>
      </w:r>
      <w:r>
        <w:t xml:space="preserve">re </w:t>
      </w:r>
      <w:r w:rsidR="002B2BF5">
        <w:t xml:space="preserve">there </w:t>
      </w:r>
      <w:r>
        <w:t>any changes you would make</w:t>
      </w:r>
      <w:r w:rsidR="002B2BF5">
        <w:t xml:space="preserve"> to this list?</w:t>
      </w:r>
      <w:r>
        <w:t xml:space="preserve"> Do you think the syllabuses you are teaching, and the textbooks you are using, fully reflect the </w:t>
      </w:r>
      <w:r w:rsidR="002B2BF5">
        <w:t>Big Ideas</w:t>
      </w:r>
      <w:r>
        <w:t xml:space="preserve"> identified for </w:t>
      </w:r>
      <w:r w:rsidR="002B2BF5">
        <w:t>s</w:t>
      </w:r>
      <w:r>
        <w:t>cience?</w:t>
      </w:r>
    </w:p>
    <w:p w14:paraId="5A14C642" w14:textId="77777777" w:rsidR="00E21250" w:rsidRPr="00A64F69" w:rsidRDefault="00E21250" w:rsidP="005D5C90">
      <w:pPr>
        <w:pStyle w:val="Heading3COL"/>
      </w:pPr>
      <w:r w:rsidRPr="00A64F69">
        <w:t>Commentary</w:t>
      </w:r>
    </w:p>
    <w:p w14:paraId="3E784855" w14:textId="357300F3" w:rsidR="00475FA6" w:rsidRDefault="00475FA6" w:rsidP="00233970">
      <w:pPr>
        <w:pStyle w:val="BodyCOL"/>
      </w:pPr>
      <w:r>
        <w:t>All the evidence suggests that when teachers think about the structure of the</w:t>
      </w:r>
      <w:r w:rsidR="00E21E04">
        <w:t>ir</w:t>
      </w:r>
      <w:r>
        <w:t xml:space="preserve"> subject</w:t>
      </w:r>
      <w:r w:rsidR="00E21E04">
        <w:t>,</w:t>
      </w:r>
      <w:r>
        <w:t xml:space="preserve"> they become better at creating the frameworks of understanding that are so important in subject teaching. It is clearly impossible for young people to carry in their heads the sort of framing that you, or a textbook writer, have after years of study. You need to be able to build such frameworks of understanding</w:t>
      </w:r>
      <w:r w:rsidR="00E21E04">
        <w:t>,</w:t>
      </w:r>
      <w:r>
        <w:t xml:space="preserve"> as well as explaining the content of the subject. This means thinking carefully about the subcategories of information that </w:t>
      </w:r>
      <w:r w:rsidR="00E21E04">
        <w:t xml:space="preserve">will </w:t>
      </w:r>
      <w:r>
        <w:t xml:space="preserve">help </w:t>
      </w:r>
      <w:r w:rsidR="00E21E04">
        <w:t xml:space="preserve">students </w:t>
      </w:r>
      <w:r>
        <w:t xml:space="preserve">understand a big idea. </w:t>
      </w:r>
      <w:r w:rsidR="00E21E04">
        <w:t xml:space="preserve">For example, look at Big </w:t>
      </w:r>
      <w:r>
        <w:t>Idea 5</w:t>
      </w:r>
      <w:r w:rsidR="00E21E04">
        <w:t xml:space="preserve"> from the scientists’ list and </w:t>
      </w:r>
      <w:r>
        <w:t>the first elaboration of this idea</w:t>
      </w:r>
      <w:r w:rsidR="00E21E04">
        <w:t>:</w:t>
      </w:r>
    </w:p>
    <w:p w14:paraId="309D9B87" w14:textId="300FC684" w:rsidR="00313085" w:rsidRPr="00990C76" w:rsidRDefault="00313085" w:rsidP="00060FF2">
      <w:pPr>
        <w:pStyle w:val="COLquote"/>
        <w:rPr>
          <w:b/>
        </w:rPr>
      </w:pPr>
      <w:r w:rsidRPr="00990C76">
        <w:rPr>
          <w:b/>
        </w:rPr>
        <w:t xml:space="preserve">5. </w:t>
      </w:r>
      <w:r w:rsidR="00475FA6" w:rsidRPr="00990C76">
        <w:rPr>
          <w:b/>
        </w:rPr>
        <w:t xml:space="preserve">The composition of the Earth and its atmosphere and the processes occurring within them shape the Earth’s surface and its climate </w:t>
      </w:r>
      <w:r w:rsidR="00475FA6" w:rsidRPr="00990C76">
        <w:rPr>
          <w:rFonts w:ascii="MS Gothic" w:eastAsia="MS Gothic" w:hAnsi="MS Gothic" w:cs="MS Gothic" w:hint="eastAsia"/>
          <w:b/>
        </w:rPr>
        <w:t> </w:t>
      </w:r>
    </w:p>
    <w:p w14:paraId="4F6D8EA1" w14:textId="296445C3" w:rsidR="00475FA6" w:rsidRDefault="00475FA6" w:rsidP="00060FF2">
      <w:pPr>
        <w:pStyle w:val="COLquote"/>
        <w:rPr>
          <w:rFonts w:ascii="MS Gothic" w:eastAsia="MS Gothic" w:hAnsi="MS Gothic" w:cs="MS Gothic"/>
        </w:rPr>
      </w:pPr>
      <w:r w:rsidRPr="00313085">
        <w:t xml:space="preserve">Radiation from the Sun heats the Earth’s surface and causes convection currents in the air and oceans, creating climates. Below the surface heat from the Earth’s interior causes movement in the molten rock. This in turn leads to movement of the plates which form the Earth’s crust, creating volcanoes and earthquakes. The solid surface is constantly changing through the formation and weathering of rock. </w:t>
      </w:r>
      <w:r w:rsidRPr="00313085">
        <w:rPr>
          <w:rFonts w:ascii="MS Gothic" w:eastAsia="MS Gothic" w:hAnsi="MS Gothic" w:cs="MS Gothic" w:hint="eastAsia"/>
        </w:rPr>
        <w:t> </w:t>
      </w:r>
    </w:p>
    <w:p w14:paraId="29756E76" w14:textId="2359633D" w:rsidR="00990C76" w:rsidRPr="00A20556" w:rsidRDefault="00990C76" w:rsidP="00990C76">
      <w:pPr>
        <w:pStyle w:val="COLquote"/>
      </w:pPr>
      <w:r w:rsidRPr="00060FF2">
        <w:t>[</w:t>
      </w:r>
      <w:r>
        <w:t>88</w:t>
      </w:r>
      <w:r w:rsidRPr="00060FF2">
        <w:t xml:space="preserve"> words quoted.] (</w:t>
      </w:r>
      <w:r>
        <w:t xml:space="preserve">Harlen, W. (ed.), </w:t>
      </w:r>
      <w:r w:rsidRPr="00060FF2">
        <w:t>201</w:t>
      </w:r>
      <w:r>
        <w:t>0, pp. 21–22</w:t>
      </w:r>
      <w:r w:rsidRPr="00060FF2">
        <w:t>)</w:t>
      </w:r>
    </w:p>
    <w:p w14:paraId="4E8A3C4D" w14:textId="528F106D" w:rsidR="00475FA6" w:rsidRPr="00A42D33" w:rsidRDefault="00990C76" w:rsidP="00990C76">
      <w:pPr>
        <w:pStyle w:val="BodyCOL"/>
      </w:pPr>
      <w:r>
        <w:t>T</w:t>
      </w:r>
      <w:r w:rsidR="00475FA6">
        <w:t xml:space="preserve">he </w:t>
      </w:r>
      <w:r w:rsidR="00A9102C">
        <w:t>c</w:t>
      </w:r>
      <w:r w:rsidR="00475FA6">
        <w:t xml:space="preserve">urriculum </w:t>
      </w:r>
      <w:r w:rsidR="00A9102C">
        <w:t>d</w:t>
      </w:r>
      <w:r w:rsidR="00475FA6">
        <w:t>esigners elaborated this even further by suggesting which concepts could most appropriately be taught at different ages</w:t>
      </w:r>
      <w:r>
        <w:t xml:space="preserve">. For example, for </w:t>
      </w:r>
      <w:r w:rsidR="00475FA6" w:rsidRPr="00A42D33">
        <w:t>5</w:t>
      </w:r>
      <w:r w:rsidR="00313085" w:rsidRPr="00A42D33">
        <w:t>–</w:t>
      </w:r>
      <w:r w:rsidR="00475FA6" w:rsidRPr="00A42D33">
        <w:t>11 years</w:t>
      </w:r>
      <w:r>
        <w:t>:</w:t>
      </w:r>
    </w:p>
    <w:p w14:paraId="28383D13" w14:textId="77777777" w:rsidR="00475FA6" w:rsidRDefault="00475FA6" w:rsidP="00060FF2">
      <w:pPr>
        <w:pStyle w:val="COLquote"/>
      </w:pPr>
      <w:r w:rsidRPr="00313085">
        <w:t xml:space="preserve">There is air all around the Earth’s surface but there is less and less further away from the surface (higher in the sky). Weather is determined by the conditions and movement of the air. The temperature, pressure, direction, speed of movement and the amount of water vapour in the air combine to create the weather. Measuring these properties over time enables patterns to be found that can be used to predict the weather a short time ahead. Long-term patterns in the weather are referred to as the climate of different parts of the world. </w:t>
      </w:r>
    </w:p>
    <w:p w14:paraId="108BD959" w14:textId="77777777" w:rsidR="00475FA6" w:rsidRDefault="00475FA6" w:rsidP="00060FF2">
      <w:pPr>
        <w:pStyle w:val="COLquote"/>
      </w:pPr>
      <w:r w:rsidRPr="00024503">
        <w:t xml:space="preserve">Much of the solid surface of the Earth is covered by soil, which is a mixture of pieces of rock of various sizes and the remains of organisms. Fertile soil also contains air, water, some chemicals from the decay of living things, particularly plants, and various living things such as insects, worms and bacteria. The solid material beneath the soil is rock. There are many different </w:t>
      </w:r>
      <w:r w:rsidRPr="00024503">
        <w:lastRenderedPageBreak/>
        <w:t xml:space="preserve">kinds of rock with different compositions and properties. The action of wind and water wears down rock gradually into smaller pieces – sand is made of small pieces of rock and silt of still smaller pieces. About two-thirds of the surface of the Earth is covered by liquid water, which is essential to life. Water is constantly recycled through processes involving evaporation from oceans and other surfaces, such as soil and plants, condensation in clouds and precipitation as rain, snow or hail. </w:t>
      </w:r>
    </w:p>
    <w:p w14:paraId="2EE3F37E" w14:textId="7D58C111" w:rsidR="00990C76" w:rsidRPr="00A20556" w:rsidRDefault="00990C76" w:rsidP="00990C76">
      <w:pPr>
        <w:pStyle w:val="COLquote"/>
      </w:pPr>
      <w:r w:rsidRPr="00060FF2">
        <w:t>[</w:t>
      </w:r>
      <w:r>
        <w:t>241</w:t>
      </w:r>
      <w:r w:rsidRPr="00060FF2">
        <w:t xml:space="preserve"> words quoted.] (</w:t>
      </w:r>
      <w:r>
        <w:t xml:space="preserve">Harlen, W. (ed.), </w:t>
      </w:r>
      <w:r w:rsidRPr="00060FF2">
        <w:t>201</w:t>
      </w:r>
      <w:r>
        <w:t>0, p. 32</w:t>
      </w:r>
      <w:r w:rsidRPr="00060FF2">
        <w:t>)</w:t>
      </w:r>
    </w:p>
    <w:p w14:paraId="74D41E8D" w14:textId="71D41754" w:rsidR="00475FA6" w:rsidRPr="00A42D33" w:rsidRDefault="00990C76" w:rsidP="00990C76">
      <w:pPr>
        <w:pStyle w:val="COLquote"/>
        <w:ind w:left="0"/>
      </w:pPr>
      <w:r>
        <w:t xml:space="preserve">For </w:t>
      </w:r>
      <w:r w:rsidR="00475FA6" w:rsidRPr="00A42D33">
        <w:t>11</w:t>
      </w:r>
      <w:r w:rsidR="00313085" w:rsidRPr="00A42D33">
        <w:t>–</w:t>
      </w:r>
      <w:r w:rsidR="00475FA6" w:rsidRPr="00A42D33">
        <w:t>14 years</w:t>
      </w:r>
      <w:r>
        <w:t>:</w:t>
      </w:r>
    </w:p>
    <w:p w14:paraId="08A4EFD4" w14:textId="0E35B7E4" w:rsidR="00475FA6" w:rsidRDefault="00475FA6" w:rsidP="00060FF2">
      <w:pPr>
        <w:pStyle w:val="COLquote"/>
      </w:pPr>
      <w:r w:rsidRPr="00024503">
        <w:t xml:space="preserve">The layer of air at the Earth’s surface is transparent to most of the radiation coming from the Sun, which passes through. The radiation that is absorbed at its surface is the Earth’s external source of energy. Radioactive decay of material inside the Earth since it was formed is its internal source of energy. Radiation from the Sun provides the energy that enables plants containing chlorophyll to make glucose through the process of photosynthesis. The radiation from the Sun absorbed by the Earth warms the surface which then emits radiation of longer wavelength (infra-red) that does not pass through the atmosphere but is absorbed by it, keeping the Earth warm. This is called the greenhouse effect because it is similar to the way the inside of a greenhouse is heated by the Sun. </w:t>
      </w:r>
    </w:p>
    <w:p w14:paraId="14050D58" w14:textId="7C2FAA40" w:rsidR="00642C67" w:rsidRPr="00A20556" w:rsidRDefault="00642C67" w:rsidP="00642C67">
      <w:pPr>
        <w:pStyle w:val="COLquote"/>
      </w:pPr>
      <w:r w:rsidRPr="00060FF2">
        <w:t>[</w:t>
      </w:r>
      <w:r>
        <w:t>133</w:t>
      </w:r>
      <w:r w:rsidRPr="00060FF2">
        <w:t xml:space="preserve"> words quoted.] (</w:t>
      </w:r>
      <w:r>
        <w:t xml:space="preserve">Harlen, W. (ed.), </w:t>
      </w:r>
      <w:r w:rsidRPr="00060FF2">
        <w:t>201</w:t>
      </w:r>
      <w:r>
        <w:t>0, p. 32</w:t>
      </w:r>
      <w:r w:rsidRPr="00060FF2">
        <w:t>)</w:t>
      </w:r>
    </w:p>
    <w:p w14:paraId="70918EE5" w14:textId="5E3E85E5" w:rsidR="00475FA6" w:rsidRPr="00A42D33" w:rsidRDefault="00990C76" w:rsidP="00990C76">
      <w:pPr>
        <w:pStyle w:val="COLquote"/>
        <w:ind w:left="0"/>
      </w:pPr>
      <w:r>
        <w:t xml:space="preserve">For </w:t>
      </w:r>
      <w:r w:rsidR="00475FA6" w:rsidRPr="00A42D33">
        <w:t>14</w:t>
      </w:r>
      <w:r w:rsidR="00313085" w:rsidRPr="00A42D33">
        <w:t>–</w:t>
      </w:r>
      <w:r w:rsidR="00475FA6" w:rsidRPr="00A42D33">
        <w:t>17 years</w:t>
      </w:r>
      <w:r>
        <w:t>:</w:t>
      </w:r>
    </w:p>
    <w:p w14:paraId="1B23D8DC" w14:textId="77777777" w:rsidR="00475FA6" w:rsidRPr="00024503" w:rsidRDefault="00475FA6" w:rsidP="00060FF2">
      <w:pPr>
        <w:pStyle w:val="COLquote"/>
      </w:pPr>
      <w:r w:rsidRPr="00024503">
        <w:t xml:space="preserve">Oxygen in the atmosphere, produced by plants during photosynthesis, indirectly protects the Earth from the short wave (ultra-violet) part of the Sun’s radiation which is harmful to many organisms. The action of ultra-violet radiation on oxygen in the upper atmosphere produces ozone which absorbs this harmful radiation. The temperature at the Earth’s surface results from a delicate balance, which can be upset by adding gases to the atmosphere. Human activities produce carbon dioxide and methane which increase the greenhouse effect and leads to global warming and climate change. </w:t>
      </w:r>
    </w:p>
    <w:p w14:paraId="49433887" w14:textId="77777777" w:rsidR="00475FA6" w:rsidRDefault="00475FA6" w:rsidP="00060FF2">
      <w:pPr>
        <w:pStyle w:val="COLquote"/>
      </w:pPr>
      <w:r w:rsidRPr="00024503">
        <w:t xml:space="preserve">Beneath the Earth’s solid crust is a hot layer called the mantle. The mantle is solid when under pressure but melts (and is called magma) when the pressure is reduced. In some places there are cracks (or thin regions) in the crust which can allow magma to come to the surface, for example in volcanic eruptions. The Earth’s crust consists of a number of solid plates which move relative to each other, carried along by movements of the mantle. Where </w:t>
      </w:r>
      <w:r w:rsidRPr="00024503">
        <w:lastRenderedPageBreak/>
        <w:t xml:space="preserve">plates collide, mountain ranges are formed and there is a fault line along the plate boundary where earthquakes are likely to occur and there may also be volcanic activity. The Earth’s surface changes slowly over time, with mountains being eroded by weather, and new ones produced when the crust is forced upwards. </w:t>
      </w:r>
    </w:p>
    <w:p w14:paraId="54132FD1" w14:textId="2A37A9F7" w:rsidR="00642C67" w:rsidRPr="00A20556" w:rsidRDefault="00642C67" w:rsidP="00642C67">
      <w:pPr>
        <w:pStyle w:val="COLquote"/>
      </w:pPr>
      <w:r w:rsidRPr="00060FF2">
        <w:t>[</w:t>
      </w:r>
      <w:r>
        <w:t>220</w:t>
      </w:r>
      <w:r w:rsidRPr="00060FF2">
        <w:t xml:space="preserve"> words quoted.] (</w:t>
      </w:r>
      <w:r>
        <w:t xml:space="preserve">Harlen, W. (ed.), </w:t>
      </w:r>
      <w:r w:rsidRPr="00060FF2">
        <w:t>201</w:t>
      </w:r>
      <w:r>
        <w:t>0, p. 32</w:t>
      </w:r>
      <w:r w:rsidRPr="00060FF2">
        <w:t>)</w:t>
      </w:r>
    </w:p>
    <w:p w14:paraId="4D584B20" w14:textId="71A20C73" w:rsidR="00475FA6" w:rsidRDefault="00475FA6" w:rsidP="00233970">
      <w:pPr>
        <w:pStyle w:val="BodyCOL"/>
      </w:pPr>
      <w:r>
        <w:t xml:space="preserve">These are examples from a part of the </w:t>
      </w:r>
      <w:r w:rsidR="00642C67">
        <w:t>S</w:t>
      </w:r>
      <w:r>
        <w:t xml:space="preserve">cience curriculum that everyone will be familiar with. It is set out here to illustrate how </w:t>
      </w:r>
      <w:r w:rsidR="00F90E04">
        <w:t>B</w:t>
      </w:r>
      <w:r>
        <w:t xml:space="preserve">ig </w:t>
      </w:r>
      <w:r w:rsidR="00F90E04">
        <w:t>I</w:t>
      </w:r>
      <w:r>
        <w:t>deas are developed into plans for a syllabus</w:t>
      </w:r>
      <w:r w:rsidR="00F90E04">
        <w:t>.</w:t>
      </w:r>
    </w:p>
    <w:p w14:paraId="5E9BA0CC" w14:textId="6CEB2866" w:rsidR="00E21250" w:rsidRPr="007B5FDA" w:rsidRDefault="00E21250" w:rsidP="00AE7879">
      <w:pPr>
        <w:pStyle w:val="Heading3COL"/>
        <w:pBdr>
          <w:top w:val="single" w:sz="18" w:space="1" w:color="463691"/>
          <w:left w:val="single" w:sz="18" w:space="4" w:color="463691"/>
          <w:bottom w:val="single" w:sz="18" w:space="1" w:color="463691"/>
          <w:right w:val="single" w:sz="18" w:space="4" w:color="463691"/>
        </w:pBdr>
      </w:pPr>
      <w:r w:rsidRPr="007B5FDA">
        <w:t>Activity 1</w:t>
      </w:r>
      <w:r w:rsidR="00306087">
        <w:t>0</w:t>
      </w:r>
      <w:r w:rsidRPr="007B5FDA">
        <w:t xml:space="preserve">: </w:t>
      </w:r>
      <w:r w:rsidR="00E43D81">
        <w:t>Identifying “</w:t>
      </w:r>
      <w:r w:rsidR="00475FA6">
        <w:t xml:space="preserve">Big </w:t>
      </w:r>
      <w:r w:rsidR="00B729F3">
        <w:t>I</w:t>
      </w:r>
      <w:r w:rsidR="00475FA6">
        <w:t>deas</w:t>
      </w:r>
      <w:r w:rsidR="00E43D81">
        <w:t>”</w:t>
      </w:r>
      <w:r w:rsidR="00475FA6">
        <w:t xml:space="preserve"> in </w:t>
      </w:r>
      <w:r w:rsidR="00E43D81">
        <w:t>your subject</w:t>
      </w:r>
    </w:p>
    <w:p w14:paraId="2A795A1D" w14:textId="20EC2A0A" w:rsidR="00475FA6" w:rsidRPr="00313085" w:rsidRDefault="00475FA6" w:rsidP="00AE7879">
      <w:pPr>
        <w:pStyle w:val="BodyCOL"/>
        <w:pBdr>
          <w:top w:val="single" w:sz="18" w:space="1" w:color="463691"/>
          <w:left w:val="single" w:sz="18" w:space="4" w:color="463691"/>
          <w:bottom w:val="single" w:sz="18" w:space="1" w:color="463691"/>
          <w:right w:val="single" w:sz="18" w:space="4" w:color="463691"/>
        </w:pBdr>
      </w:pPr>
      <w:r w:rsidRPr="00313085">
        <w:t>For this activity</w:t>
      </w:r>
      <w:r w:rsidR="00F90E04">
        <w:t>,</w:t>
      </w:r>
      <w:r w:rsidRPr="00313085">
        <w:t xml:space="preserve"> work together as a subject department. Take the syllabus for the first term you teach students when they join your school (this will usually be at age 11/12</w:t>
      </w:r>
      <w:r w:rsidR="007A0A6D">
        <w:t>,</w:t>
      </w:r>
      <w:r w:rsidRPr="00313085">
        <w:t xml:space="preserve"> although in some subjects it might be a little later)</w:t>
      </w:r>
      <w:r w:rsidR="00B729F3">
        <w:t>.</w:t>
      </w:r>
    </w:p>
    <w:p w14:paraId="0C82DC6F" w14:textId="5D7C6871" w:rsidR="00475FA6" w:rsidRPr="00313085" w:rsidRDefault="00475FA6" w:rsidP="00AE7879">
      <w:pPr>
        <w:pStyle w:val="BodyCOL"/>
        <w:pBdr>
          <w:top w:val="single" w:sz="18" w:space="1" w:color="463691"/>
          <w:left w:val="single" w:sz="18" w:space="4" w:color="463691"/>
          <w:bottom w:val="single" w:sz="18" w:space="1" w:color="463691"/>
          <w:right w:val="single" w:sz="18" w:space="4" w:color="463691"/>
        </w:pBdr>
      </w:pPr>
      <w:r w:rsidRPr="00313085">
        <w:t xml:space="preserve">Identify the </w:t>
      </w:r>
      <w:r w:rsidR="00667B3E">
        <w:t>“</w:t>
      </w:r>
      <w:r w:rsidRPr="00313085">
        <w:t>Big Ideas</w:t>
      </w:r>
      <w:r w:rsidR="00667B3E">
        <w:t>”</w:t>
      </w:r>
      <w:r w:rsidRPr="00313085">
        <w:t xml:space="preserve"> you feel you are teaching</w:t>
      </w:r>
      <w:r w:rsidR="00544F96">
        <w:t xml:space="preserve"> in this first term</w:t>
      </w:r>
      <w:r w:rsidRPr="00313085">
        <w:t xml:space="preserve">. </w:t>
      </w:r>
      <w:r w:rsidR="00B729F3">
        <w:t>There may be</w:t>
      </w:r>
      <w:r w:rsidRPr="00313085">
        <w:t xml:space="preserve"> just one, perhaps </w:t>
      </w:r>
      <w:r w:rsidR="00B729F3">
        <w:t>two</w:t>
      </w:r>
      <w:r w:rsidRPr="00313085">
        <w:t xml:space="preserve"> or </w:t>
      </w:r>
      <w:r w:rsidR="00B729F3">
        <w:t>three,</w:t>
      </w:r>
      <w:r w:rsidRPr="00313085">
        <w:t xml:space="preserve"> but not more than that. Then briefly write out the subcategories of the </w:t>
      </w:r>
      <w:r w:rsidR="00B729F3">
        <w:t>B</w:t>
      </w:r>
      <w:r w:rsidRPr="00313085">
        <w:t xml:space="preserve">ig </w:t>
      </w:r>
      <w:r w:rsidR="00B729F3">
        <w:t>I</w:t>
      </w:r>
      <w:r w:rsidRPr="00313085">
        <w:t>dea concept</w:t>
      </w:r>
      <w:r w:rsidR="00B729F3">
        <w:t>(s) you have identified.</w:t>
      </w:r>
    </w:p>
    <w:p w14:paraId="2B3F1262" w14:textId="630EDAEC" w:rsidR="00E21250" w:rsidRDefault="00475FA6" w:rsidP="00AE7879">
      <w:pPr>
        <w:pStyle w:val="BodyCOL"/>
        <w:pBdr>
          <w:top w:val="single" w:sz="18" w:space="1" w:color="463691"/>
          <w:left w:val="single" w:sz="18" w:space="4" w:color="463691"/>
          <w:bottom w:val="single" w:sz="18" w:space="1" w:color="463691"/>
          <w:right w:val="single" w:sz="18" w:space="4" w:color="463691"/>
        </w:pBdr>
      </w:pPr>
      <w:r w:rsidRPr="00313085">
        <w:t xml:space="preserve">The purpose of this </w:t>
      </w:r>
      <w:r w:rsidR="00B729F3">
        <w:t xml:space="preserve">activity </w:t>
      </w:r>
      <w:r w:rsidRPr="00313085">
        <w:t xml:space="preserve">is </w:t>
      </w:r>
      <w:r w:rsidR="00B729F3">
        <w:t xml:space="preserve">for you to </w:t>
      </w:r>
      <w:r w:rsidRPr="00313085">
        <w:t xml:space="preserve">engage with the structure of your subject. You will find plenty of Internet information if you wish to deepen your enquiries on this theme. Keep the </w:t>
      </w:r>
      <w:r w:rsidRPr="00475FA6">
        <w:t>lists you have drawn up, as they will be needed in the next activity.</w:t>
      </w:r>
    </w:p>
    <w:p w14:paraId="335839F2" w14:textId="77777777" w:rsidR="00475FA6" w:rsidRDefault="00475FA6" w:rsidP="005D5C90">
      <w:pPr>
        <w:pStyle w:val="Heading3COL"/>
      </w:pPr>
      <w:r w:rsidRPr="00A64F69">
        <w:t>Commentary</w:t>
      </w:r>
    </w:p>
    <w:p w14:paraId="4C6C647E" w14:textId="0B9B4BA5" w:rsidR="0074002F" w:rsidRPr="00A64F69" w:rsidRDefault="0074002F" w:rsidP="0074002F">
      <w:pPr>
        <w:pStyle w:val="Heading4"/>
      </w:pPr>
      <w:r>
        <w:t>Network plans</w:t>
      </w:r>
    </w:p>
    <w:p w14:paraId="15CC289E" w14:textId="787AE1E4" w:rsidR="0017142C" w:rsidRDefault="00475FA6" w:rsidP="0017142C">
      <w:pPr>
        <w:pStyle w:val="MainText"/>
      </w:pPr>
      <w:r w:rsidRPr="00233970">
        <w:rPr>
          <w:rStyle w:val="BodyCOLChar"/>
        </w:rPr>
        <w:t xml:space="preserve">You are being asked to think about the structure of the subject you teach. Some curriculum planners have suggested that subject and topic networks are a good way to illustrate the interconnections between parts of a subject. </w:t>
      </w:r>
      <w:r w:rsidR="0017142C" w:rsidRPr="00233970">
        <w:rPr>
          <w:rStyle w:val="BodyCOLChar"/>
        </w:rPr>
        <w:t xml:space="preserve">The state of Victoria in Australia, for example, has done this for all the main topics in every </w:t>
      </w:r>
      <w:r w:rsidR="007A0A6D">
        <w:rPr>
          <w:rStyle w:val="BodyCOLChar"/>
        </w:rPr>
        <w:t>S</w:t>
      </w:r>
      <w:r w:rsidR="0017142C" w:rsidRPr="00233970">
        <w:rPr>
          <w:rStyle w:val="BodyCOLChar"/>
        </w:rPr>
        <w:t xml:space="preserve">cience subject. Look at the example </w:t>
      </w:r>
      <w:r w:rsidR="007A0A6D">
        <w:rPr>
          <w:rStyle w:val="BodyCOLChar"/>
        </w:rPr>
        <w:t>on the next page</w:t>
      </w:r>
      <w:r w:rsidR="0017142C">
        <w:t>.</w:t>
      </w:r>
    </w:p>
    <w:p w14:paraId="543EF889" w14:textId="77777777" w:rsidR="0017142C" w:rsidRDefault="0017142C" w:rsidP="0017142C">
      <w:pPr>
        <w:widowControl w:val="0"/>
        <w:tabs>
          <w:tab w:val="left" w:pos="220"/>
          <w:tab w:val="left" w:pos="720"/>
        </w:tabs>
        <w:autoSpaceDE w:val="0"/>
        <w:autoSpaceDN w:val="0"/>
        <w:adjustRightInd w:val="0"/>
        <w:rPr>
          <w:rFonts w:ascii="Helvetica" w:hAnsi="Helvetica" w:cs="Helvetica"/>
          <w:color w:val="262626"/>
        </w:rPr>
      </w:pPr>
      <w:r w:rsidRPr="0017142C">
        <w:rPr>
          <w:rFonts w:ascii="Helvetica" w:hAnsi="Helvetica" w:cs="Helvetica"/>
          <w:noProof/>
          <w:color w:val="262626"/>
          <w:lang w:eastAsia="en-CA"/>
        </w:rPr>
        <w:lastRenderedPageBreak/>
        <w:drawing>
          <wp:inline distT="0" distB="0" distL="0" distR="0" wp14:anchorId="0ED17005" wp14:editId="0032B02E">
            <wp:extent cx="5813434" cy="8051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351" cy="8065535"/>
                    </a:xfrm>
                    <a:prstGeom prst="rect">
                      <a:avLst/>
                    </a:prstGeom>
                  </pic:spPr>
                </pic:pic>
              </a:graphicData>
            </a:graphic>
          </wp:inline>
        </w:drawing>
      </w:r>
    </w:p>
    <w:p w14:paraId="1F158AEA" w14:textId="4AE99027" w:rsidR="007A0A6D" w:rsidRPr="007A0A6D" w:rsidRDefault="007A0A6D" w:rsidP="0017142C">
      <w:pPr>
        <w:widowControl w:val="0"/>
        <w:tabs>
          <w:tab w:val="left" w:pos="220"/>
          <w:tab w:val="left" w:pos="720"/>
        </w:tabs>
        <w:autoSpaceDE w:val="0"/>
        <w:autoSpaceDN w:val="0"/>
        <w:adjustRightInd w:val="0"/>
        <w:rPr>
          <w:rFonts w:cs="Helvetica"/>
          <w:color w:val="262626"/>
          <w:sz w:val="20"/>
          <w:szCs w:val="20"/>
        </w:rPr>
      </w:pPr>
      <w:r w:rsidRPr="007A0A6D">
        <w:rPr>
          <w:rFonts w:cs="Helvetica"/>
          <w:color w:val="262626"/>
          <w:sz w:val="20"/>
          <w:szCs w:val="20"/>
        </w:rPr>
        <w:t xml:space="preserve">Source: </w:t>
      </w:r>
      <w:r w:rsidRPr="007A0A6D">
        <w:rPr>
          <w:color w:val="0070C0"/>
          <w:sz w:val="20"/>
          <w:szCs w:val="20"/>
        </w:rPr>
        <w:t>www.education.vic.gov.au/Documents/school/teachers/teachingresources/discipline/science/continuum/earthsurface.pdf</w:t>
      </w:r>
    </w:p>
    <w:p w14:paraId="694F50F1" w14:textId="7C761290" w:rsidR="00E21250" w:rsidRPr="00DE2FCE" w:rsidRDefault="00E21250" w:rsidP="00AE7879">
      <w:pPr>
        <w:pStyle w:val="Heading3COL"/>
        <w:pBdr>
          <w:top w:val="single" w:sz="18" w:space="1" w:color="463691"/>
          <w:left w:val="single" w:sz="18" w:space="4" w:color="463691"/>
          <w:bottom w:val="single" w:sz="18" w:space="1" w:color="463691"/>
          <w:right w:val="single" w:sz="18" w:space="4" w:color="463691"/>
        </w:pBdr>
      </w:pPr>
      <w:r w:rsidRPr="00DE2FCE">
        <w:lastRenderedPageBreak/>
        <w:t>Activity</w:t>
      </w:r>
      <w:r w:rsidR="00306087">
        <w:t xml:space="preserve"> </w:t>
      </w:r>
      <w:r w:rsidRPr="00DE2FCE">
        <w:t>1</w:t>
      </w:r>
      <w:r w:rsidR="00306087">
        <w:t>1</w:t>
      </w:r>
      <w:r w:rsidRPr="00DE2FCE">
        <w:t xml:space="preserve">: </w:t>
      </w:r>
      <w:r w:rsidR="0074002F">
        <w:t xml:space="preserve">Connecting topics in </w:t>
      </w:r>
      <w:r w:rsidR="00475FA6">
        <w:t xml:space="preserve">a </w:t>
      </w:r>
      <w:r w:rsidR="002E11C7">
        <w:t>network</w:t>
      </w:r>
      <w:r w:rsidR="00475FA6">
        <w:t xml:space="preserve"> plan</w:t>
      </w:r>
    </w:p>
    <w:p w14:paraId="7855A102" w14:textId="67D2204A" w:rsidR="00F82896" w:rsidRDefault="00475FA6" w:rsidP="00AE7879">
      <w:pPr>
        <w:pStyle w:val="BodyCOL"/>
        <w:pBdr>
          <w:top w:val="single" w:sz="18" w:space="1" w:color="463691"/>
          <w:left w:val="single" w:sz="18" w:space="4" w:color="463691"/>
          <w:bottom w:val="single" w:sz="18" w:space="1" w:color="463691"/>
          <w:right w:val="single" w:sz="18" w:space="4" w:color="463691"/>
        </w:pBdr>
      </w:pPr>
      <w:r>
        <w:t>Take the document you produced for the last activity. Produce a network plan that you could share with students when they begin working on this</w:t>
      </w:r>
      <w:r w:rsidR="0074002F">
        <w:t xml:space="preserve"> topic</w:t>
      </w:r>
      <w:r>
        <w:t>. It will not be as detailed as the Victoria example</w:t>
      </w:r>
      <w:r w:rsidR="0074002F">
        <w:t xml:space="preserve"> on the previous page</w:t>
      </w:r>
      <w:r w:rsidR="00F82896">
        <w:t>,</w:t>
      </w:r>
      <w:r>
        <w:t xml:space="preserve"> but it </w:t>
      </w:r>
      <w:r w:rsidR="0074002F">
        <w:t>should</w:t>
      </w:r>
      <w:r>
        <w:t xml:space="preserve"> structure the content in ways that show the links between topics and ideas. </w:t>
      </w:r>
    </w:p>
    <w:p w14:paraId="4E9CF383" w14:textId="640C7188" w:rsidR="00E21250" w:rsidRDefault="00475FA6" w:rsidP="00AE7879">
      <w:pPr>
        <w:pStyle w:val="BodyCOL"/>
        <w:pBdr>
          <w:top w:val="single" w:sz="18" w:space="1" w:color="463691"/>
          <w:left w:val="single" w:sz="18" w:space="4" w:color="463691"/>
          <w:bottom w:val="single" w:sz="18" w:space="1" w:color="463691"/>
          <w:right w:val="single" w:sz="18" w:space="4" w:color="463691"/>
        </w:pBdr>
      </w:pPr>
      <w:r>
        <w:t>As you prepare this</w:t>
      </w:r>
      <w:r w:rsidR="0074002F">
        <w:t xml:space="preserve"> network plan</w:t>
      </w:r>
      <w:r w:rsidR="00F82896">
        <w:t>,</w:t>
      </w:r>
      <w:r>
        <w:t xml:space="preserve"> think about how it could be used. </w:t>
      </w:r>
      <w:r w:rsidR="0074002F">
        <w:t>For example, y</w:t>
      </w:r>
      <w:r>
        <w:t xml:space="preserve">ou </w:t>
      </w:r>
      <w:r w:rsidR="00544F96">
        <w:t>could</w:t>
      </w:r>
      <w:r w:rsidR="0074002F">
        <w:t xml:space="preserve"> refer to it</w:t>
      </w:r>
      <w:r w:rsidR="00544F96">
        <w:t>, at</w:t>
      </w:r>
      <w:r>
        <w:t xml:space="preserve"> the beginning of the first lesson in each week. </w:t>
      </w:r>
      <w:r w:rsidR="0074002F">
        <w:t>Or i</w:t>
      </w:r>
      <w:r>
        <w:t>t could provide the focus for looking back on what was covered the previous week and looking forward to the new topics to be covered.</w:t>
      </w:r>
    </w:p>
    <w:p w14:paraId="1742EA33" w14:textId="77777777" w:rsidR="00475FA6" w:rsidRPr="00A64F69" w:rsidRDefault="00475FA6" w:rsidP="005D5C90">
      <w:pPr>
        <w:pStyle w:val="Heading3COL"/>
      </w:pPr>
      <w:r w:rsidRPr="00A64F69">
        <w:t>Commentary</w:t>
      </w:r>
    </w:p>
    <w:p w14:paraId="5A2897A2" w14:textId="6B3E58E5" w:rsidR="00475FA6" w:rsidRDefault="00475FA6" w:rsidP="00233970">
      <w:pPr>
        <w:pStyle w:val="BodyCOL"/>
      </w:pPr>
      <w:r>
        <w:t xml:space="preserve">The interest in the spiral curriculum, </w:t>
      </w:r>
      <w:r w:rsidR="00F82896">
        <w:t>B</w:t>
      </w:r>
      <w:r>
        <w:t xml:space="preserve">ig </w:t>
      </w:r>
      <w:r w:rsidR="00F82896">
        <w:t>I</w:t>
      </w:r>
      <w:r>
        <w:t>deas and network planning has existed for many years. It is only now, however, beginning to have an impact on syllabus structure and textbook writing.</w:t>
      </w:r>
      <w:r w:rsidR="00397D28">
        <w:t xml:space="preserve"> </w:t>
      </w:r>
      <w:r>
        <w:t>You might like to look individually, or as a subject department, at the syllabus and textbook you work with. Do they reflect some of the ideas discussed here?</w:t>
      </w:r>
      <w:r w:rsidR="00397D28">
        <w:t xml:space="preserve"> </w:t>
      </w:r>
      <w:r>
        <w:t xml:space="preserve">Or would you need to produce some plans of your own to make the </w:t>
      </w:r>
      <w:r w:rsidR="00F82896">
        <w:t>B</w:t>
      </w:r>
      <w:r>
        <w:t xml:space="preserve">ig </w:t>
      </w:r>
      <w:r w:rsidR="00F82896">
        <w:t>I</w:t>
      </w:r>
      <w:r>
        <w:t xml:space="preserve">deas clearer? </w:t>
      </w:r>
      <w:r w:rsidR="0074002F">
        <w:t>Students</w:t>
      </w:r>
      <w:r>
        <w:t xml:space="preserve"> need routes through a topic or subject. If student</w:t>
      </w:r>
      <w:r w:rsidR="00EE065E">
        <w:t>s</w:t>
      </w:r>
      <w:r>
        <w:t xml:space="preserve"> come to class in the middle of studying</w:t>
      </w:r>
      <w:r w:rsidR="00951AF6">
        <w:t>,</w:t>
      </w:r>
      <w:r>
        <w:t xml:space="preserve"> say</w:t>
      </w:r>
      <w:r w:rsidR="00951AF6">
        <w:t>,</w:t>
      </w:r>
      <w:r>
        <w:t xml:space="preserve"> </w:t>
      </w:r>
      <w:r w:rsidR="00951AF6">
        <w:t>e</w:t>
      </w:r>
      <w:r>
        <w:t xml:space="preserve">cosystems or </w:t>
      </w:r>
      <w:r w:rsidR="00951AF6">
        <w:t>t</w:t>
      </w:r>
      <w:r>
        <w:t xml:space="preserve">he structure of the </w:t>
      </w:r>
      <w:r w:rsidR="00951AF6">
        <w:t>E</w:t>
      </w:r>
      <w:r>
        <w:t>arth, and ha</w:t>
      </w:r>
      <w:r w:rsidR="00EE065E">
        <w:t>ve</w:t>
      </w:r>
      <w:r>
        <w:t xml:space="preserve"> no idea what will be covered </w:t>
      </w:r>
      <w:r w:rsidR="00544F96">
        <w:t>in coming lessons then</w:t>
      </w:r>
      <w:r w:rsidR="00FE004B">
        <w:t xml:space="preserve"> they will</w:t>
      </w:r>
      <w:r w:rsidR="00544F96">
        <w:t xml:space="preserve"> </w:t>
      </w:r>
      <w:r w:rsidR="00FE004B">
        <w:t>find connecting up different ideas and concepts difficult.</w:t>
      </w:r>
      <w:r>
        <w:t xml:space="preserve"> </w:t>
      </w:r>
    </w:p>
    <w:p w14:paraId="624E0A4D" w14:textId="21ED0580" w:rsidR="00475FA6" w:rsidRDefault="00475FA6" w:rsidP="00233970">
      <w:pPr>
        <w:pStyle w:val="BodyCOL"/>
      </w:pPr>
      <w:r>
        <w:t xml:space="preserve">In answering </w:t>
      </w:r>
      <w:r w:rsidRPr="00951AF6">
        <w:rPr>
          <w:b/>
        </w:rPr>
        <w:t>Question 6</w:t>
      </w:r>
      <w:r w:rsidR="00951AF6">
        <w:t>,</w:t>
      </w:r>
      <w:r>
        <w:t xml:space="preserve"> the focus has been on the structure and content of the subject. The argument is that subject teachers need to be much more explicit about this and not just rely on the syllabus or textbook in an implicit way. The next question, </w:t>
      </w:r>
      <w:r w:rsidRPr="00951AF6">
        <w:rPr>
          <w:b/>
        </w:rPr>
        <w:t>Question 7</w:t>
      </w:r>
      <w:r w:rsidR="00951AF6">
        <w:t>,</w:t>
      </w:r>
      <w:r>
        <w:t xml:space="preserve"> will focus on </w:t>
      </w:r>
      <w:r w:rsidR="00FE004B">
        <w:t xml:space="preserve">how your knowledge of the subject and your knowledge of how the subject can be used at different levels of the curriculum can be linked to pedagogy generally and the teaching methods you choose to use. </w:t>
      </w:r>
    </w:p>
    <w:p w14:paraId="0181B713" w14:textId="428C364A" w:rsidR="00691B55" w:rsidRDefault="00691B55">
      <w:pPr>
        <w:rPr>
          <w:rFonts w:asciiTheme="majorHAnsi" w:eastAsiaTheme="majorEastAsia" w:hAnsiTheme="majorHAnsi" w:cstheme="majorBidi"/>
          <w:b/>
          <w:color w:val="000000" w:themeColor="text1"/>
          <w:sz w:val="28"/>
          <w:szCs w:val="26"/>
        </w:rPr>
      </w:pPr>
      <w:r>
        <w:br w:type="page"/>
      </w:r>
    </w:p>
    <w:p w14:paraId="45287E2B" w14:textId="42E74478" w:rsidR="00E21250" w:rsidRDefault="00E21250" w:rsidP="001B506C">
      <w:pPr>
        <w:pStyle w:val="Heading2COL"/>
      </w:pPr>
      <w:bookmarkStart w:id="20" w:name="_Toc515003736"/>
      <w:r>
        <w:lastRenderedPageBreak/>
        <w:t xml:space="preserve">Question 7: </w:t>
      </w:r>
      <w:r w:rsidRPr="00702703">
        <w:t xml:space="preserve">How </w:t>
      </w:r>
      <w:r w:rsidR="00FD21E1">
        <w:t>C</w:t>
      </w:r>
      <w:r w:rsidRPr="00702703">
        <w:t xml:space="preserve">an </w:t>
      </w:r>
      <w:r w:rsidR="00475FA6">
        <w:t xml:space="preserve">the </w:t>
      </w:r>
      <w:r w:rsidR="00FD21E1">
        <w:t>T</w:t>
      </w:r>
      <w:r w:rsidR="00475FA6">
        <w:t xml:space="preserve">eaching of </w:t>
      </w:r>
      <w:r w:rsidR="00FD21E1">
        <w:t>Y</w:t>
      </w:r>
      <w:r w:rsidR="00475FA6">
        <w:t xml:space="preserve">our </w:t>
      </w:r>
      <w:r w:rsidR="00FD21E1">
        <w:t>S</w:t>
      </w:r>
      <w:r w:rsidR="00475FA6">
        <w:t xml:space="preserve">ubject </w:t>
      </w:r>
      <w:r w:rsidR="00FD21E1">
        <w:t>B</w:t>
      </w:r>
      <w:r w:rsidR="00475FA6">
        <w:t xml:space="preserve">e </w:t>
      </w:r>
      <w:r w:rsidR="00FD21E1">
        <w:t>I</w:t>
      </w:r>
      <w:r w:rsidRPr="00702703">
        <w:t>mprove</w:t>
      </w:r>
      <w:r w:rsidR="00475FA6">
        <w:t>d</w:t>
      </w:r>
      <w:r w:rsidRPr="00702703">
        <w:t>?</w:t>
      </w:r>
      <w:bookmarkEnd w:id="20"/>
    </w:p>
    <w:p w14:paraId="32CC1052" w14:textId="61D54C6E" w:rsidR="00E94171" w:rsidRPr="00E94171" w:rsidRDefault="00AB549E" w:rsidP="00AB549E">
      <w:pPr>
        <w:pStyle w:val="KRtext"/>
      </w:pPr>
      <w:r>
        <w:t>N</w:t>
      </w:r>
      <w:r w:rsidR="00E94171">
        <w:t>early all the Key Resources can be drawn on in examining this question</w:t>
      </w:r>
      <w:r w:rsidR="00691888">
        <w:t>.</w:t>
      </w:r>
    </w:p>
    <w:p w14:paraId="03445FD6" w14:textId="77777777" w:rsidR="00E21250" w:rsidRPr="00702703" w:rsidRDefault="00E21250" w:rsidP="005D5C90">
      <w:pPr>
        <w:pStyle w:val="Heading3COL"/>
      </w:pPr>
      <w:r>
        <w:t>Commentary</w:t>
      </w:r>
    </w:p>
    <w:p w14:paraId="754CF44A" w14:textId="77777777" w:rsidR="00691888" w:rsidRDefault="00475FA6" w:rsidP="00233970">
      <w:pPr>
        <w:pStyle w:val="BodyCOL"/>
      </w:pPr>
      <w:r w:rsidRPr="00B32E31">
        <w:t>Th</w:t>
      </w:r>
      <w:r>
        <w:t xml:space="preserve">e last question focused on your subject knowledge. We looked at the importance of structuring or scaffolding knowledge around </w:t>
      </w:r>
      <w:r w:rsidR="00667B3E">
        <w:t>“</w:t>
      </w:r>
      <w:r w:rsidR="001460BA">
        <w:t>B</w:t>
      </w:r>
      <w:r>
        <w:t xml:space="preserve">ig </w:t>
      </w:r>
      <w:r w:rsidR="001460BA">
        <w:t>I</w:t>
      </w:r>
      <w:r>
        <w:t>deas</w:t>
      </w:r>
      <w:r w:rsidR="00667B3E">
        <w:t>”</w:t>
      </w:r>
      <w:r>
        <w:t xml:space="preserve"> or core concepts. </w:t>
      </w:r>
      <w:r w:rsidR="00691888">
        <w:t xml:space="preserve">This question </w:t>
      </w:r>
      <w:r>
        <w:t>look</w:t>
      </w:r>
      <w:r w:rsidR="00691888">
        <w:t>s</w:t>
      </w:r>
      <w:r>
        <w:t xml:space="preserve"> at the pedagogic means by which you teach these </w:t>
      </w:r>
      <w:r w:rsidR="00691888">
        <w:t>central</w:t>
      </w:r>
      <w:r>
        <w:t xml:space="preserve"> ideas. </w:t>
      </w:r>
    </w:p>
    <w:p w14:paraId="522F340B" w14:textId="7DF43121" w:rsidR="00475FA6" w:rsidRDefault="00475FA6" w:rsidP="00233970">
      <w:pPr>
        <w:pStyle w:val="BodyCOL"/>
      </w:pPr>
      <w:r>
        <w:t>A good teacher builds up a collection or repertoire of strategies and techniques through which different as</w:t>
      </w:r>
      <w:r w:rsidR="001460BA">
        <w:t xml:space="preserve">pects of </w:t>
      </w:r>
      <w:r w:rsidR="00691888">
        <w:t xml:space="preserve">their </w:t>
      </w:r>
      <w:r w:rsidR="001460BA">
        <w:t>subject are learned</w:t>
      </w:r>
      <w:r>
        <w:t xml:space="preserve"> most effectively.</w:t>
      </w:r>
      <w:r w:rsidR="00691888">
        <w:t xml:space="preserve"> The activity below asks you to work with a colleague or colleagues to brainstorm possible strategies you could use.</w:t>
      </w:r>
    </w:p>
    <w:p w14:paraId="74F8D37F" w14:textId="65E3A9E0" w:rsidR="00E21250" w:rsidRPr="007B5FDA" w:rsidRDefault="00E21250" w:rsidP="00AE7879">
      <w:pPr>
        <w:pStyle w:val="Heading3COL"/>
        <w:pBdr>
          <w:top w:val="single" w:sz="18" w:space="1" w:color="463691"/>
          <w:left w:val="single" w:sz="18" w:space="4" w:color="463691"/>
          <w:bottom w:val="single" w:sz="18" w:space="1" w:color="463691"/>
          <w:right w:val="single" w:sz="18" w:space="4" w:color="463691"/>
        </w:pBdr>
      </w:pPr>
      <w:r>
        <w:t>Activity 1</w:t>
      </w:r>
      <w:r w:rsidR="00475FA6">
        <w:t>2</w:t>
      </w:r>
      <w:r w:rsidR="00306087">
        <w:t>:</w:t>
      </w:r>
      <w:r>
        <w:t xml:space="preserve"> </w:t>
      </w:r>
      <w:r w:rsidR="00475FA6">
        <w:t>Collecting pedagogic ideas</w:t>
      </w:r>
    </w:p>
    <w:p w14:paraId="51B2E130" w14:textId="66EF7C46" w:rsidR="00E21250" w:rsidRDefault="00475FA6" w:rsidP="00AE7879">
      <w:pPr>
        <w:pStyle w:val="BodyCOL"/>
        <w:pBdr>
          <w:top w:val="single" w:sz="18" w:space="1" w:color="463691"/>
          <w:left w:val="single" w:sz="18" w:space="4" w:color="463691"/>
          <w:bottom w:val="single" w:sz="18" w:space="1" w:color="463691"/>
          <w:right w:val="single" w:sz="18" w:space="4" w:color="463691"/>
        </w:pBdr>
      </w:pPr>
      <w:r>
        <w:t xml:space="preserve">With a colleague, or in your subject group, select one topic area you teach. Brainstorm the teaching methods you could adopt. </w:t>
      </w:r>
      <w:r w:rsidR="00F4484D">
        <w:t>For example, y</w:t>
      </w:r>
      <w:r>
        <w:t>ou might use some equipment, you might tell a story or you may find a particular approach to pair or group work is most effective.</w:t>
      </w:r>
      <w:r w:rsidR="00397D28">
        <w:t xml:space="preserve"> </w:t>
      </w:r>
      <w:r>
        <w:t>Have at least four examples of techniques that could be used.</w:t>
      </w:r>
    </w:p>
    <w:p w14:paraId="03513246" w14:textId="77777777" w:rsidR="00E21250" w:rsidRPr="0029046C" w:rsidRDefault="00E21250" w:rsidP="005D5C90">
      <w:pPr>
        <w:pStyle w:val="Heading3COL"/>
      </w:pPr>
      <w:r w:rsidRPr="0029046C">
        <w:t>Commentary</w:t>
      </w:r>
    </w:p>
    <w:p w14:paraId="7BD2BC60" w14:textId="77777777" w:rsidR="00475FA6" w:rsidRDefault="00475FA6" w:rsidP="00233970">
      <w:pPr>
        <w:pStyle w:val="BodyCOL"/>
      </w:pPr>
      <w:r>
        <w:t>Look again at the diagram below. We are focusing here on the third circle.</w:t>
      </w:r>
    </w:p>
    <w:p w14:paraId="1CBBEB87" w14:textId="7DF8FE45" w:rsidR="001460BA" w:rsidRDefault="001460BA" w:rsidP="001460BA">
      <w:pPr>
        <w:pStyle w:val="MainText"/>
      </w:pPr>
      <w:r>
        <w:rPr>
          <w:noProof/>
          <w:lang w:eastAsia="en-CA"/>
        </w:rPr>
        <mc:AlternateContent>
          <mc:Choice Requires="wps">
            <w:drawing>
              <wp:anchor distT="0" distB="0" distL="114300" distR="114300" simplePos="0" relativeHeight="251665408" behindDoc="0" locked="0" layoutInCell="1" allowOverlap="1" wp14:anchorId="30A2E522" wp14:editId="25BDBBBA">
                <wp:simplePos x="0" y="0"/>
                <wp:positionH relativeFrom="column">
                  <wp:posOffset>2573443</wp:posOffset>
                </wp:positionH>
                <wp:positionV relativeFrom="paragraph">
                  <wp:posOffset>12065</wp:posOffset>
                </wp:positionV>
                <wp:extent cx="2032000" cy="1998133"/>
                <wp:effectExtent l="12700" t="12700" r="12700" b="8890"/>
                <wp:wrapNone/>
                <wp:docPr id="11" name="Oval 11"/>
                <wp:cNvGraphicFramePr/>
                <a:graphic xmlns:a="http://schemas.openxmlformats.org/drawingml/2006/main">
                  <a:graphicData uri="http://schemas.microsoft.com/office/word/2010/wordprocessingShape">
                    <wps:wsp>
                      <wps:cNvSpPr/>
                      <wps:spPr bwMode="auto">
                        <a:xfrm>
                          <a:off x="0" y="0"/>
                          <a:ext cx="2032000" cy="1998133"/>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90912E" id="Oval 11" o:spid="_x0000_s1026" style="position:absolute;margin-left:202.65pt;margin-top:.95pt;width:160pt;height:15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" fillcolor="#4f81bd [3204]" strokecolor="#4f81bd [3204]" strokeweight="1.5pt">
                <v:fill opacity="0"/>
                <v:stroke joinstyle="miter"/>
              </v:oval>
            </w:pict>
          </mc:Fallback>
        </mc:AlternateContent>
      </w:r>
      <w:r>
        <w:rPr>
          <w:noProof/>
          <w:lang w:eastAsia="en-CA"/>
        </w:rPr>
        <mc:AlternateContent>
          <mc:Choice Requires="wps">
            <w:drawing>
              <wp:anchor distT="0" distB="0" distL="114300" distR="114300" simplePos="0" relativeHeight="251661312" behindDoc="0" locked="0" layoutInCell="1" allowOverlap="1" wp14:anchorId="177EFB29" wp14:editId="2C0BDF73">
                <wp:simplePos x="0" y="0"/>
                <wp:positionH relativeFrom="column">
                  <wp:posOffset>829733</wp:posOffset>
                </wp:positionH>
                <wp:positionV relativeFrom="paragraph">
                  <wp:posOffset>12700</wp:posOffset>
                </wp:positionV>
                <wp:extent cx="2032000" cy="1998133"/>
                <wp:effectExtent l="12700" t="12700" r="12700" b="8890"/>
                <wp:wrapNone/>
                <wp:docPr id="9" name="Oval 9"/>
                <wp:cNvGraphicFramePr/>
                <a:graphic xmlns:a="http://schemas.openxmlformats.org/drawingml/2006/main">
                  <a:graphicData uri="http://schemas.microsoft.com/office/word/2010/wordprocessingShape">
                    <wps:wsp>
                      <wps:cNvSpPr/>
                      <wps:spPr bwMode="auto">
                        <a:xfrm>
                          <a:off x="0" y="0"/>
                          <a:ext cx="2032000" cy="1998133"/>
                        </a:xfrm>
                        <a:prstGeom prst="ellipse">
                          <a:avLst/>
                        </a:prstGeom>
                        <a:solidFill>
                          <a:schemeClr val="accent1">
                            <a:alpha val="0"/>
                          </a:schemeClr>
                        </a:solid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F5FC9C" id="Oval 9" o:spid="_x0000_s1026" style="position:absolute;margin-left:65.35pt;margin-top:1pt;width:160pt;height:1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" fillcolor="#4f81bd [3204]" strokecolor="#4f81bd [3204]" strokeweight="1.5pt">
                <v:fill opacity="0"/>
                <v:stroke joinstyle="miter"/>
              </v:oval>
            </w:pict>
          </mc:Fallback>
        </mc:AlternateContent>
      </w:r>
    </w:p>
    <w:p w14:paraId="70475190" w14:textId="0BD6804D" w:rsidR="001460BA" w:rsidRDefault="001460BA" w:rsidP="001460BA">
      <w:pPr>
        <w:pStyle w:val="MainText"/>
      </w:pPr>
    </w:p>
    <w:p w14:paraId="7B10F200" w14:textId="77777777" w:rsidR="001460BA" w:rsidRDefault="001460BA" w:rsidP="001460BA">
      <w:pPr>
        <w:pStyle w:val="MainText"/>
      </w:pPr>
    </w:p>
    <w:p w14:paraId="5420F165" w14:textId="77777777" w:rsidR="001460BA" w:rsidRDefault="001460BA" w:rsidP="001460BA">
      <w:pPr>
        <w:pStyle w:val="MainText"/>
      </w:pPr>
      <w:r>
        <w:tab/>
      </w:r>
      <w:r>
        <w:tab/>
        <w:t xml:space="preserve">        Subject knowledge</w:t>
      </w:r>
      <w:r>
        <w:tab/>
        <w:t xml:space="preserve">     School subject knowledge</w:t>
      </w:r>
    </w:p>
    <w:p w14:paraId="0ED9923A" w14:textId="77777777" w:rsidR="001460BA" w:rsidRDefault="001460BA" w:rsidP="001460BA">
      <w:pPr>
        <w:pStyle w:val="MainText"/>
      </w:pPr>
      <w:r>
        <w:rPr>
          <w:noProof/>
          <w:lang w:eastAsia="en-CA"/>
        </w:rPr>
        <mc:AlternateContent>
          <mc:Choice Requires="wps">
            <w:drawing>
              <wp:anchor distT="0" distB="0" distL="114300" distR="114300" simplePos="0" relativeHeight="251669504" behindDoc="1" locked="0" layoutInCell="1" allowOverlap="1" wp14:anchorId="42598862" wp14:editId="3A694E9D">
                <wp:simplePos x="0" y="0"/>
                <wp:positionH relativeFrom="column">
                  <wp:posOffset>1701801</wp:posOffset>
                </wp:positionH>
                <wp:positionV relativeFrom="paragraph">
                  <wp:posOffset>204047</wp:posOffset>
                </wp:positionV>
                <wp:extent cx="2032000" cy="1998133"/>
                <wp:effectExtent l="12700" t="12700" r="12700" b="8890"/>
                <wp:wrapNone/>
                <wp:docPr id="8" name="Oval 8"/>
                <wp:cNvGraphicFramePr/>
                <a:graphic xmlns:a="http://schemas.openxmlformats.org/drawingml/2006/main">
                  <a:graphicData uri="http://schemas.microsoft.com/office/word/2010/wordprocessingShape">
                    <wps:wsp>
                      <wps:cNvSpPr/>
                      <wps:spPr bwMode="auto">
                        <a:xfrm>
                          <a:off x="0" y="0"/>
                          <a:ext cx="2032000" cy="1998133"/>
                        </a:xfrm>
                        <a:prstGeom prst="ellipse">
                          <a:avLst/>
                        </a:prstGeom>
                        <a:pattFill prst="pct25">
                          <a:fgClr>
                            <a:schemeClr val="accent1"/>
                          </a:fgClr>
                          <a:bgClr>
                            <a:schemeClr val="bg1"/>
                          </a:bgClr>
                        </a:pattFill>
                        <a:ln w="19050">
                          <a:solidFill>
                            <a:schemeClr val="accent1"/>
                          </a:solidFill>
                          <a:miter lim="800000"/>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0DD6CE" id="Oval 8" o:spid="_x0000_s1026" style="position:absolute;margin-left:134pt;margin-top:16.05pt;width:160pt;height:15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" fillcolor="#4f81bd [3204]" strokecolor="#4f81bd [3204]" strokeweight="1.5pt">
                <v:fill r:id="rId11" o:title="" color2="white [3212]" type="pattern"/>
                <v:stroke joinstyle="miter"/>
              </v:oval>
            </w:pict>
          </mc:Fallback>
        </mc:AlternateContent>
      </w:r>
    </w:p>
    <w:p w14:paraId="4BCB6913" w14:textId="77777777" w:rsidR="001460BA" w:rsidRDefault="001460BA" w:rsidP="001460BA">
      <w:pPr>
        <w:pStyle w:val="MainText"/>
      </w:pPr>
    </w:p>
    <w:p w14:paraId="558AEBF9" w14:textId="77777777" w:rsidR="001460BA" w:rsidRDefault="001460BA" w:rsidP="001460BA">
      <w:pPr>
        <w:pStyle w:val="MainText"/>
      </w:pPr>
    </w:p>
    <w:p w14:paraId="7C24E587" w14:textId="77777777" w:rsidR="001460BA" w:rsidRDefault="001460BA" w:rsidP="001460BA">
      <w:pPr>
        <w:pStyle w:val="MainText"/>
      </w:pPr>
      <w:r>
        <w:tab/>
      </w:r>
      <w:r>
        <w:tab/>
      </w:r>
      <w:r>
        <w:tab/>
      </w:r>
      <w:r>
        <w:tab/>
      </w:r>
      <w:r>
        <w:br/>
      </w:r>
      <w:r>
        <w:tab/>
      </w:r>
      <w:r>
        <w:tab/>
      </w:r>
      <w:r>
        <w:tab/>
      </w:r>
      <w:r>
        <w:tab/>
        <w:t xml:space="preserve">       Pedagogic knowledge</w:t>
      </w:r>
    </w:p>
    <w:p w14:paraId="2E86790F" w14:textId="77777777" w:rsidR="001460BA" w:rsidRDefault="001460BA" w:rsidP="001460BA">
      <w:pPr>
        <w:pStyle w:val="MainText"/>
      </w:pPr>
      <w:r>
        <w:br/>
      </w:r>
    </w:p>
    <w:p w14:paraId="5E91B838" w14:textId="0C7F684B" w:rsidR="00475FA6" w:rsidRDefault="001460BA" w:rsidP="00F4484D">
      <w:pPr>
        <w:pStyle w:val="MainText"/>
        <w:rPr>
          <w:rFonts w:ascii="Times" w:hAnsi="Times" w:cs="Times"/>
          <w:color w:val="008000"/>
        </w:rPr>
      </w:pPr>
      <w:r>
        <w:br/>
      </w:r>
    </w:p>
    <w:p w14:paraId="79B43FE4" w14:textId="13040DBC" w:rsidR="00E27C8F" w:rsidRPr="006C1CFB" w:rsidRDefault="00E27C8F" w:rsidP="00C052D8">
      <w:pPr>
        <w:pStyle w:val="Heading4"/>
      </w:pPr>
      <w:r>
        <w:t>Pedagogic strategies</w:t>
      </w:r>
    </w:p>
    <w:p w14:paraId="35F61E1C" w14:textId="3068BACC" w:rsidR="00475FA6" w:rsidRDefault="00691888" w:rsidP="00233970">
      <w:pPr>
        <w:pStyle w:val="BodyCOL"/>
      </w:pPr>
      <w:r>
        <w:t>SBTD</w:t>
      </w:r>
      <w:r w:rsidR="00475FA6">
        <w:t xml:space="preserve"> is about sharing ideas. But </w:t>
      </w:r>
      <w:r w:rsidR="00F4484D">
        <w:t>this means</w:t>
      </w:r>
      <w:r w:rsidR="00475FA6">
        <w:t xml:space="preserve"> more than just a casual conversation.</w:t>
      </w:r>
      <w:r w:rsidR="00397D28">
        <w:t xml:space="preserve"> </w:t>
      </w:r>
      <w:r w:rsidR="00475FA6">
        <w:t>Just as a doctor will develop certain ways of treating illness (updated to take account of new medical research)</w:t>
      </w:r>
      <w:r w:rsidR="00F4484D">
        <w:t>,</w:t>
      </w:r>
      <w:r w:rsidR="00475FA6">
        <w:t xml:space="preserve"> so a teacher builds up knowledge of teaching topics and subjects. Perhaps in education we have not been so good at recording and cataloguing such knowledge. But times are changing. The days when a teacher would go into the classroom and just teach from the textbook, </w:t>
      </w:r>
      <w:r w:rsidR="00F4484D">
        <w:t>or w</w:t>
      </w:r>
      <w:r w:rsidR="00475FA6">
        <w:t xml:space="preserve">hen </w:t>
      </w:r>
      <w:r w:rsidR="00F4484D">
        <w:t xml:space="preserve">the </w:t>
      </w:r>
      <w:r w:rsidR="00475FA6">
        <w:t>teacher knew about what was happening in their classroom but no one else’s</w:t>
      </w:r>
      <w:r w:rsidR="00F4484D">
        <w:t xml:space="preserve"> </w:t>
      </w:r>
      <w:r>
        <w:t>—</w:t>
      </w:r>
      <w:r w:rsidR="00F4484D">
        <w:t xml:space="preserve"> </w:t>
      </w:r>
      <w:r w:rsidR="00475FA6">
        <w:t xml:space="preserve">these are models that can now be seen as too solitary. </w:t>
      </w:r>
    </w:p>
    <w:p w14:paraId="7AB66CBB" w14:textId="77777777" w:rsidR="00E21250" w:rsidRPr="00702703" w:rsidRDefault="00E21250" w:rsidP="005D5C90">
      <w:pPr>
        <w:pStyle w:val="Heading3COL"/>
      </w:pPr>
      <w:r w:rsidRPr="00702703">
        <w:lastRenderedPageBreak/>
        <w:t>Another teacher</w:t>
      </w:r>
      <w:r>
        <w:t>’s</w:t>
      </w:r>
      <w:r w:rsidRPr="00702703">
        <w:t xml:space="preserve"> experience</w:t>
      </w:r>
    </w:p>
    <w:p w14:paraId="5F447DB8" w14:textId="08BC4BFF" w:rsidR="00475FA6" w:rsidRDefault="000C417D" w:rsidP="00233970">
      <w:pPr>
        <w:pStyle w:val="BodyCOL"/>
      </w:pPr>
      <w:r>
        <w:t>One</w:t>
      </w:r>
      <w:r w:rsidR="00475FA6" w:rsidRPr="006C1CFB">
        <w:t xml:space="preserve"> group of </w:t>
      </w:r>
      <w:r w:rsidR="00A6124C">
        <w:t>G</w:t>
      </w:r>
      <w:r w:rsidR="00475FA6" w:rsidRPr="006C1CFB">
        <w:t xml:space="preserve">eography teachers decided to use the idea of </w:t>
      </w:r>
      <w:r w:rsidR="00667B3E">
        <w:t>“</w:t>
      </w:r>
      <w:r w:rsidR="00475FA6" w:rsidRPr="006C1CFB">
        <w:t>mysteries</w:t>
      </w:r>
      <w:r w:rsidR="00667B3E">
        <w:t>”</w:t>
      </w:r>
      <w:r w:rsidR="00475FA6" w:rsidRPr="006C1CFB">
        <w:t xml:space="preserve"> as a pedagogic strategy.</w:t>
      </w:r>
      <w:r w:rsidR="00475FA6">
        <w:t xml:space="preserve"> The teachers identified a number of natural phenomena that they were required to teach about. They then selected one that they wanted to focus on</w:t>
      </w:r>
      <w:r>
        <w:t xml:space="preserve"> </w:t>
      </w:r>
      <w:r w:rsidR="00090628">
        <w:t>—</w:t>
      </w:r>
      <w:r w:rsidR="00475FA6">
        <w:t xml:space="preserve"> volcanoes. Here is how they designed the pedagogic teaching method for the topic</w:t>
      </w:r>
      <w:r>
        <w:t>:</w:t>
      </w:r>
    </w:p>
    <w:p w14:paraId="6197E411" w14:textId="07865668" w:rsidR="00475FA6" w:rsidRDefault="00475FA6" w:rsidP="00233970">
      <w:pPr>
        <w:pStyle w:val="BodyCOL"/>
      </w:pPr>
      <w:r>
        <w:t>First</w:t>
      </w:r>
      <w:r w:rsidR="000C417D">
        <w:t>,</w:t>
      </w:r>
      <w:r>
        <w:t xml:space="preserve"> they prepared a presentation</w:t>
      </w:r>
      <w:r w:rsidR="000C417D">
        <w:t xml:space="preserve"> (8</w:t>
      </w:r>
      <w:r w:rsidR="00090628">
        <w:t>–</w:t>
      </w:r>
      <w:r w:rsidR="000C417D">
        <w:t>10 minutes)</w:t>
      </w:r>
      <w:r>
        <w:t xml:space="preserve"> on the Krakatoa volcanic explosion of 1883 in what is now Indonesia. The force of very hot magma meeting cooler magma blew up a whole island. Debris from the volcanic activity spread into the atmosphere and turned sunsets bright red all year round. The teachers found an account of the explosion written by a sailor who was in the vicinity of Krakatoa. The presentation also included a mention of a volcanic explosion in Iceland in 2010 that caused flights to be cancelled in many parts of the world, especially Europe. One teacher in the group did the preparation of the presentation and each </w:t>
      </w:r>
      <w:r w:rsidR="00A6124C">
        <w:t>G</w:t>
      </w:r>
      <w:r>
        <w:t>eography teacher used it to present to their class.</w:t>
      </w:r>
    </w:p>
    <w:p w14:paraId="1C2DF149" w14:textId="415F4AEA" w:rsidR="00475FA6" w:rsidRDefault="00090628" w:rsidP="00233970">
      <w:pPr>
        <w:pStyle w:val="BodyCOL"/>
      </w:pPr>
      <w:r>
        <w:t>Next, t</w:t>
      </w:r>
      <w:r w:rsidR="00475FA6">
        <w:t xml:space="preserve">he teachers produced 15 cards with </w:t>
      </w:r>
      <w:r>
        <w:t>pieces</w:t>
      </w:r>
      <w:r w:rsidR="00475FA6">
        <w:t xml:space="preserve"> of information that helped explain the mystery of how volcanic eruptions occur. Each card had letter identification. The cards were juggled up. The students in groups then had to put the cards in order to make up an answer to the mystery of volcanoes. They then put their chosen letter sequence on the board at the front of the class. The teacher then did a question</w:t>
      </w:r>
      <w:r w:rsidR="000C417D">
        <w:t>-</w:t>
      </w:r>
      <w:r w:rsidR="00475FA6">
        <w:t>and</w:t>
      </w:r>
      <w:r w:rsidR="000C417D">
        <w:t>-</w:t>
      </w:r>
      <w:r w:rsidR="00475FA6">
        <w:t>answer session with the class before revealing the correct sequence (which the students then copied out in their exercise books)</w:t>
      </w:r>
      <w:r w:rsidR="000C417D">
        <w:t>.</w:t>
      </w:r>
    </w:p>
    <w:p w14:paraId="5244B26A" w14:textId="4F25BD00" w:rsidR="00475FA6" w:rsidRDefault="00475FA6" w:rsidP="00233970">
      <w:pPr>
        <w:pStyle w:val="BodyCOL"/>
      </w:pPr>
      <w:r>
        <w:t>Finally</w:t>
      </w:r>
      <w:r w:rsidR="000C417D">
        <w:t>,</w:t>
      </w:r>
      <w:r>
        <w:t xml:space="preserve"> the teachers prepared a short test. The explanation </w:t>
      </w:r>
      <w:r w:rsidR="000C417D">
        <w:t xml:space="preserve">about </w:t>
      </w:r>
      <w:r>
        <w:t xml:space="preserve">volcanoes was written down with three key sentences marked but missing. The students had to fill in the spaces. Each teacher used this as a first evaluation of </w:t>
      </w:r>
      <w:r w:rsidR="001460BA">
        <w:t>how well the students had learned</w:t>
      </w:r>
      <w:r>
        <w:t xml:space="preserve"> and understood the topic.</w:t>
      </w:r>
    </w:p>
    <w:p w14:paraId="2B5728AB" w14:textId="13959132" w:rsidR="00475FA6" w:rsidRPr="00F37C2C" w:rsidRDefault="00475FA6" w:rsidP="00233970">
      <w:pPr>
        <w:pStyle w:val="BodyCOL"/>
      </w:pPr>
      <w:r>
        <w:t xml:space="preserve">The use of the cards motivated the students and the teachers used </w:t>
      </w:r>
      <w:r w:rsidR="000C417D">
        <w:t>the approach</w:t>
      </w:r>
      <w:r>
        <w:t xml:space="preserve"> on other topics. </w:t>
      </w:r>
      <w:r w:rsidR="00090628">
        <w:t>For example, in one case, a</w:t>
      </w:r>
      <w:r w:rsidR="00397D28">
        <w:t xml:space="preserve"> </w:t>
      </w:r>
      <w:r w:rsidRPr="00F37C2C">
        <w:t>group of 12</w:t>
      </w:r>
      <w:r w:rsidR="000C417D">
        <w:t>-</w:t>
      </w:r>
      <w:r w:rsidRPr="00F37C2C">
        <w:t>year</w:t>
      </w:r>
      <w:r w:rsidR="000C417D">
        <w:t>-</w:t>
      </w:r>
      <w:r w:rsidRPr="00F37C2C">
        <w:t xml:space="preserve">olds were doing a </w:t>
      </w:r>
      <w:r w:rsidR="00667B3E">
        <w:t>“</w:t>
      </w:r>
      <w:r w:rsidRPr="00F37C2C">
        <w:t>mystery</w:t>
      </w:r>
      <w:r w:rsidR="00667B3E">
        <w:t>”</w:t>
      </w:r>
      <w:r w:rsidRPr="00F37C2C">
        <w:t xml:space="preserve"> </w:t>
      </w:r>
      <w:r w:rsidR="000C417D">
        <w:t>that</w:t>
      </w:r>
      <w:r w:rsidRPr="00F37C2C">
        <w:t xml:space="preserve"> concerned </w:t>
      </w:r>
      <w:r w:rsidR="000C417D">
        <w:t>t</w:t>
      </w:r>
      <w:r w:rsidRPr="00F37C2C">
        <w:t xml:space="preserve">he disappearance of a tribe of Amazonian Indians. The slips of paper included information about: </w:t>
      </w:r>
    </w:p>
    <w:p w14:paraId="12090F4D" w14:textId="6F390368" w:rsidR="00F37C2C" w:rsidRPr="00B347BA" w:rsidRDefault="00475FA6" w:rsidP="0038161A">
      <w:pPr>
        <w:pStyle w:val="BulletsCOL"/>
      </w:pPr>
      <w:r w:rsidRPr="00B347BA">
        <w:t>gold prospectors</w:t>
      </w:r>
      <w:r w:rsidR="00090628">
        <w:t>;</w:t>
      </w:r>
    </w:p>
    <w:p w14:paraId="637089BD" w14:textId="7944AA95" w:rsidR="00F37C2C" w:rsidRPr="00B347BA" w:rsidRDefault="00475FA6" w:rsidP="0038161A">
      <w:pPr>
        <w:pStyle w:val="BulletsCOL"/>
      </w:pPr>
      <w:r w:rsidRPr="00B347BA">
        <w:t>water pollution</w:t>
      </w:r>
      <w:r w:rsidR="00090628">
        <w:t>;</w:t>
      </w:r>
    </w:p>
    <w:p w14:paraId="483CC593" w14:textId="5A51156E" w:rsidR="00F37C2C" w:rsidRPr="00B347BA" w:rsidRDefault="00475FA6" w:rsidP="0038161A">
      <w:pPr>
        <w:pStyle w:val="BulletsCOL"/>
      </w:pPr>
      <w:r w:rsidRPr="00B347BA">
        <w:t>infectious diseases</w:t>
      </w:r>
      <w:r w:rsidR="00090628">
        <w:t>;</w:t>
      </w:r>
    </w:p>
    <w:p w14:paraId="63AAE4EF" w14:textId="73B00E2D" w:rsidR="00F37C2C" w:rsidRPr="00B347BA" w:rsidRDefault="00475FA6" w:rsidP="0038161A">
      <w:pPr>
        <w:pStyle w:val="BulletsCOL"/>
      </w:pPr>
      <w:r w:rsidRPr="00B347BA">
        <w:t>hunting practices</w:t>
      </w:r>
      <w:r w:rsidR="00090628">
        <w:t>; and</w:t>
      </w:r>
    </w:p>
    <w:p w14:paraId="49BFEE67" w14:textId="441CBFCB" w:rsidR="00475FA6" w:rsidRPr="00B347BA" w:rsidRDefault="00475FA6" w:rsidP="0038161A">
      <w:pPr>
        <w:pStyle w:val="BulletsCOL"/>
      </w:pPr>
      <w:r w:rsidRPr="00B347BA">
        <w:t xml:space="preserve">poverty among the non-Indian population. </w:t>
      </w:r>
    </w:p>
    <w:p w14:paraId="6329CDCB" w14:textId="7A7C41BB" w:rsidR="00475FA6" w:rsidRPr="00F37C2C" w:rsidRDefault="000C417D" w:rsidP="00233970">
      <w:pPr>
        <w:pStyle w:val="BodyCOL"/>
      </w:pPr>
      <w:r>
        <w:t xml:space="preserve">One </w:t>
      </w:r>
      <w:r w:rsidR="00475FA6" w:rsidRPr="00F37C2C">
        <w:t>group of four boys were having great difficulty with the mystery. The teacher visited them and pulled out a data item about the tribe</w:t>
      </w:r>
      <w:r w:rsidR="008003A5">
        <w:t>’</w:t>
      </w:r>
      <w:r w:rsidR="00475FA6" w:rsidRPr="00F37C2C">
        <w:t xml:space="preserve">s water supply. She then asked them to find any other data items about water and left them to work alone. With this action, the teacher had diagnosed a weakness shared by the whole group in classifying/grouping data and demonstrated how they could undertake the next stage in working towards a solution. When the students had grouped several data items about water, the teacher returned to suggest that they might form a group about diseases and health. This enabled her on a third visit to start asking them about the possible connections both within and between the two groups of data items. The </w:t>
      </w:r>
      <w:r w:rsidR="008003A5">
        <w:t>student</w:t>
      </w:r>
      <w:r w:rsidR="00475FA6" w:rsidRPr="00F37C2C">
        <w:t xml:space="preserve">s thus took their first steps on formulating an explanation. </w:t>
      </w:r>
    </w:p>
    <w:p w14:paraId="1169B07C" w14:textId="1B9804BD" w:rsidR="00475FA6" w:rsidRPr="00F37C2C" w:rsidRDefault="00475FA6" w:rsidP="00233970">
      <w:pPr>
        <w:pStyle w:val="BodyCOL"/>
      </w:pPr>
      <w:r w:rsidRPr="00F37C2C">
        <w:t>In another case</w:t>
      </w:r>
      <w:r w:rsidR="00C307DB">
        <w:t>,</w:t>
      </w:r>
      <w:r w:rsidRPr="00F37C2C">
        <w:t xml:space="preserve"> a group of 14</w:t>
      </w:r>
      <w:r w:rsidR="00C307DB">
        <w:t>–</w:t>
      </w:r>
      <w:r w:rsidRPr="00F37C2C">
        <w:t>15</w:t>
      </w:r>
      <w:r w:rsidR="00C307DB">
        <w:t>-</w:t>
      </w:r>
      <w:r w:rsidRPr="00F37C2C">
        <w:t>year</w:t>
      </w:r>
      <w:r w:rsidR="00C307DB">
        <w:t>-</w:t>
      </w:r>
      <w:r w:rsidRPr="00F37C2C">
        <w:t xml:space="preserve">olds were doing a </w:t>
      </w:r>
      <w:r w:rsidR="00667B3E">
        <w:t>“</w:t>
      </w:r>
      <w:r w:rsidRPr="00F37C2C">
        <w:t>mystery</w:t>
      </w:r>
      <w:r w:rsidR="00667B3E">
        <w:t>”</w:t>
      </w:r>
      <w:r w:rsidRPr="00F37C2C">
        <w:t xml:space="preserve"> that focused on who was to blame for the need to demolish a block of (public housing) flats in a nearby city. The data items included reference to: </w:t>
      </w:r>
    </w:p>
    <w:p w14:paraId="08FF47DD" w14:textId="6BEFF50A" w:rsidR="00F37C2C" w:rsidRPr="00B347BA" w:rsidRDefault="00475FA6" w:rsidP="0038161A">
      <w:pPr>
        <w:pStyle w:val="BulletsCOL"/>
      </w:pPr>
      <w:r w:rsidRPr="00B347BA">
        <w:lastRenderedPageBreak/>
        <w:t>the faulty materials and technology used in the building</w:t>
      </w:r>
      <w:r w:rsidR="00090628">
        <w:t>;</w:t>
      </w:r>
    </w:p>
    <w:p w14:paraId="57EA1B4B" w14:textId="6F988494" w:rsidR="00F37C2C" w:rsidRPr="00B347BA" w:rsidRDefault="00475FA6" w:rsidP="0038161A">
      <w:pPr>
        <w:pStyle w:val="BulletsCOL"/>
      </w:pPr>
      <w:r w:rsidRPr="00B347BA">
        <w:t>the antisocial behaviour of some of the residents</w:t>
      </w:r>
      <w:r w:rsidR="00090628">
        <w:t>;</w:t>
      </w:r>
    </w:p>
    <w:p w14:paraId="772AE386" w14:textId="49231D06" w:rsidR="00C307DB" w:rsidRPr="00B347BA" w:rsidRDefault="00475FA6" w:rsidP="0038161A">
      <w:pPr>
        <w:pStyle w:val="BulletsCOL"/>
      </w:pPr>
      <w:r w:rsidRPr="00B347BA">
        <w:t>the destruction of the community which lived in the terraced houses that were cleared to build the high-rise blocks</w:t>
      </w:r>
      <w:r w:rsidR="00090628">
        <w:t>;</w:t>
      </w:r>
      <w:r w:rsidRPr="00B347BA">
        <w:t xml:space="preserve"> </w:t>
      </w:r>
    </w:p>
    <w:p w14:paraId="24BFE0AB" w14:textId="631D4160" w:rsidR="00F37C2C" w:rsidRPr="00B347BA" w:rsidRDefault="00475FA6" w:rsidP="0038161A">
      <w:pPr>
        <w:pStyle w:val="BulletsCOL"/>
      </w:pPr>
      <w:r w:rsidRPr="00B347BA">
        <w:t>the physical deterioration of the building</w:t>
      </w:r>
      <w:r w:rsidR="00090628">
        <w:t>; and</w:t>
      </w:r>
    </w:p>
    <w:p w14:paraId="1EA44F3A" w14:textId="4F905667" w:rsidR="00475FA6" w:rsidRPr="00B347BA" w:rsidRDefault="00475FA6" w:rsidP="0038161A">
      <w:pPr>
        <w:pStyle w:val="BulletsCOL"/>
      </w:pPr>
      <w:r w:rsidRPr="00B347BA">
        <w:t xml:space="preserve">the fears of residents in the flats with young children. </w:t>
      </w:r>
    </w:p>
    <w:p w14:paraId="2080372B" w14:textId="1128ED51" w:rsidR="00475FA6" w:rsidRPr="00F37C2C" w:rsidRDefault="00C307DB" w:rsidP="00233970">
      <w:pPr>
        <w:pStyle w:val="BodyCOL"/>
      </w:pPr>
      <w:r>
        <w:t>One</w:t>
      </w:r>
      <w:r w:rsidR="00475FA6" w:rsidRPr="00F37C2C">
        <w:t xml:space="preserve"> group of girls had initially sorted their data into two groups: one representing reasons for the demolition and the other against. But</w:t>
      </w:r>
      <w:r>
        <w:t>,</w:t>
      </w:r>
      <w:r w:rsidR="00475FA6" w:rsidRPr="00F37C2C">
        <w:t xml:space="preserve"> in fact, they were not addressing the </w:t>
      </w:r>
      <w:r w:rsidR="008A14DC">
        <w:t xml:space="preserve">specific </w:t>
      </w:r>
      <w:r w:rsidR="00475FA6" w:rsidRPr="00F37C2C">
        <w:t xml:space="preserve">task and </w:t>
      </w:r>
      <w:r w:rsidR="008A14DC">
        <w:t xml:space="preserve">so </w:t>
      </w:r>
      <w:r w:rsidR="00475FA6" w:rsidRPr="00F37C2C">
        <w:t xml:space="preserve">were classifying in an unproductive way. When their teacher pointed this out to them, they </w:t>
      </w:r>
      <w:r w:rsidR="008A14DC">
        <w:t>realised that although they had looked at the reasons for the demolition, they had not been looking specifically at the question of who was to blame. They then began to attribute each data item to the person or entity that was responsible, for example the builders who built the flats or the residents who were antisocial. It was then easier for them to re-sort</w:t>
      </w:r>
      <w:r w:rsidR="00475FA6" w:rsidRPr="00F37C2C">
        <w:t xml:space="preserve"> the data. This time they formed groups related to the local council, the builders, the antisocial residents and the government. </w:t>
      </w:r>
    </w:p>
    <w:p w14:paraId="15D64B00" w14:textId="77777777" w:rsidR="006C031C" w:rsidRPr="0029046C" w:rsidRDefault="006C031C" w:rsidP="005D5C90">
      <w:pPr>
        <w:pStyle w:val="Heading3COL"/>
      </w:pPr>
      <w:r w:rsidRPr="0029046C">
        <w:t>Commentary</w:t>
      </w:r>
    </w:p>
    <w:p w14:paraId="734346F9" w14:textId="7EC3BFC0" w:rsidR="00475FA6" w:rsidRDefault="00475FA6" w:rsidP="00233970">
      <w:pPr>
        <w:pStyle w:val="BodyCOL"/>
      </w:pPr>
      <w:r>
        <w:t xml:space="preserve">These </w:t>
      </w:r>
      <w:r w:rsidR="00A6124C">
        <w:t>G</w:t>
      </w:r>
      <w:r w:rsidR="00E27C8F">
        <w:t xml:space="preserve">eography </w:t>
      </w:r>
      <w:r>
        <w:t xml:space="preserve">teachers </w:t>
      </w:r>
      <w:r w:rsidR="00E27C8F">
        <w:t>we</w:t>
      </w:r>
      <w:r>
        <w:t xml:space="preserve">re exploiting the potential that active learning situations create. If students have to </w:t>
      </w:r>
      <w:r w:rsidR="00667B3E">
        <w:t>“</w:t>
      </w:r>
      <w:r>
        <w:t>do</w:t>
      </w:r>
      <w:r w:rsidR="00667B3E">
        <w:t>”</w:t>
      </w:r>
      <w:r>
        <w:t xml:space="preserve"> something</w:t>
      </w:r>
      <w:r w:rsidR="00E27C8F">
        <w:t>,</w:t>
      </w:r>
      <w:r>
        <w:t xml:space="preserve"> they are more likely to be engaged with the topic and motivated by the learning that is taking place. That is not to say that all teaching has to be active in this way. There will be lessons when working through a section of a textbook by a whole class is appropriate. </w:t>
      </w:r>
      <w:r w:rsidR="00E27C8F">
        <w:t>At o</w:t>
      </w:r>
      <w:r>
        <w:t>ther times</w:t>
      </w:r>
      <w:r w:rsidR="00E27C8F">
        <w:t>,</w:t>
      </w:r>
      <w:r>
        <w:t xml:space="preserve"> individual work around a theme may be necessary to allow the teacher to move around the class and check on progress. It is the task of the teacher to choose the right combination of approaches. </w:t>
      </w:r>
    </w:p>
    <w:p w14:paraId="3611EDF5" w14:textId="11D26D31" w:rsidR="00E27C8F" w:rsidRPr="006C1CFB" w:rsidRDefault="00E27C8F" w:rsidP="00C052D8">
      <w:pPr>
        <w:pStyle w:val="Heading4"/>
      </w:pPr>
      <w:r>
        <w:t>Providing feedback</w:t>
      </w:r>
    </w:p>
    <w:p w14:paraId="7706C194" w14:textId="41D0936B" w:rsidR="00475FA6" w:rsidRDefault="00475FA6" w:rsidP="00233970">
      <w:pPr>
        <w:pStyle w:val="BodyCOL"/>
      </w:pPr>
      <w:r>
        <w:t>Whatever the tasks set</w:t>
      </w:r>
      <w:r w:rsidR="00E27C8F">
        <w:t xml:space="preserve"> and</w:t>
      </w:r>
      <w:r>
        <w:t xml:space="preserve"> however they are presented</w:t>
      </w:r>
      <w:r w:rsidR="00E27C8F">
        <w:t>,</w:t>
      </w:r>
      <w:r>
        <w:t xml:space="preserve"> students need feedback on their work. This is a crucial part of any teaching approach and it is important to think about the varied ways this can be done.</w:t>
      </w:r>
    </w:p>
    <w:p w14:paraId="11868C8B" w14:textId="6E86C78B" w:rsidR="00E21250" w:rsidRDefault="00E21250" w:rsidP="005D5C90">
      <w:pPr>
        <w:pStyle w:val="Heading3COL"/>
      </w:pPr>
      <w:r>
        <w:t>Another teacher’s experience</w:t>
      </w:r>
    </w:p>
    <w:p w14:paraId="019AA74E" w14:textId="76170E6E" w:rsidR="00475FA6" w:rsidRPr="001B2CF2" w:rsidRDefault="00475FA6" w:rsidP="00233970">
      <w:pPr>
        <w:pStyle w:val="BodyCOL"/>
      </w:pPr>
      <w:r w:rsidRPr="001B2CF2">
        <w:t xml:space="preserve">Omar was concerned about the quality of feedback he was giving to his Grade 8 </w:t>
      </w:r>
      <w:r w:rsidR="008D5DA7">
        <w:t>P</w:t>
      </w:r>
      <w:r w:rsidRPr="001B2CF2">
        <w:t xml:space="preserve">hysical </w:t>
      </w:r>
      <w:r w:rsidR="008D5DA7">
        <w:t>S</w:t>
      </w:r>
      <w:r w:rsidRPr="001B2CF2">
        <w:t>cience students. Most of the time, he just gave marks with the occasional comment. But Omar had participated in a recent teachers</w:t>
      </w:r>
      <w:r w:rsidR="00B44E20">
        <w:t xml:space="preserve">’ </w:t>
      </w:r>
      <w:r w:rsidRPr="001B2CF2">
        <w:t>meeting where he heard how research had showed that commenting on students’ work was very important.</w:t>
      </w:r>
    </w:p>
    <w:p w14:paraId="494BB18D" w14:textId="17544AC1" w:rsidR="00475FA6" w:rsidRPr="001B2CF2" w:rsidRDefault="00C007D0" w:rsidP="00233970">
      <w:pPr>
        <w:pStyle w:val="BodyCOL"/>
      </w:pPr>
      <w:r>
        <w:t xml:space="preserve">However, </w:t>
      </w:r>
      <w:r w:rsidR="00475FA6" w:rsidRPr="001B2CF2">
        <w:t xml:space="preserve">although </w:t>
      </w:r>
      <w:r>
        <w:t xml:space="preserve">Omar knew this </w:t>
      </w:r>
      <w:r w:rsidR="00475FA6" w:rsidRPr="001B2CF2">
        <w:t xml:space="preserve">was important, </w:t>
      </w:r>
      <w:r>
        <w:t xml:space="preserve">he also knew </w:t>
      </w:r>
      <w:r w:rsidR="00475FA6" w:rsidRPr="001B2CF2">
        <w:t>it was difficult to do because he</w:t>
      </w:r>
      <w:r w:rsidR="00F37C2C">
        <w:t xml:space="preserve"> </w:t>
      </w:r>
      <w:r w:rsidR="00475FA6" w:rsidRPr="001B2CF2">
        <w:t>had a large class and commenting in detail took a long time. After thinking about</w:t>
      </w:r>
      <w:r w:rsidR="00F37C2C">
        <w:t xml:space="preserve"> </w:t>
      </w:r>
      <w:r w:rsidR="00475FA6" w:rsidRPr="001B2CF2">
        <w:t>this, he came up with a new approach.</w:t>
      </w:r>
    </w:p>
    <w:p w14:paraId="01974F00" w14:textId="2E7F9C8A" w:rsidR="00475FA6" w:rsidRPr="00F37C2C" w:rsidRDefault="00475FA6" w:rsidP="00233970">
      <w:pPr>
        <w:pStyle w:val="BodyCOL"/>
      </w:pPr>
      <w:r w:rsidRPr="00F37C2C">
        <w:t xml:space="preserve">He would try to talk to every student individually every </w:t>
      </w:r>
      <w:r w:rsidR="00BC072C">
        <w:t>term</w:t>
      </w:r>
      <w:r w:rsidRPr="00F37C2C">
        <w:t xml:space="preserve"> and then write a comment following their discussion. He told the class that they would have this regular discussion and they kept a rota on the wall. In the meetings with each student, he talked with them about their progress and about areas they were having difficulty with and suggested ways to help them learn better.</w:t>
      </w:r>
    </w:p>
    <w:p w14:paraId="24BE68E0" w14:textId="0392F6A3" w:rsidR="00475FA6" w:rsidRPr="00F37C2C" w:rsidRDefault="00475FA6" w:rsidP="00233970">
      <w:pPr>
        <w:pStyle w:val="BodyCOL"/>
      </w:pPr>
      <w:r w:rsidRPr="00F37C2C">
        <w:lastRenderedPageBreak/>
        <w:t>He also told the class that at least every six weeks he would write more detailed feedback on how they were each doing in their exercise books and then they would take their books home</w:t>
      </w:r>
      <w:r w:rsidR="00BC072C">
        <w:t xml:space="preserve"> so they could share the feedback with their families</w:t>
      </w:r>
      <w:r w:rsidRPr="00F37C2C">
        <w:t xml:space="preserve">. </w:t>
      </w:r>
    </w:p>
    <w:p w14:paraId="1A4DADEA" w14:textId="77777777" w:rsidR="00F37C2C" w:rsidRDefault="00F37C2C" w:rsidP="005D5C90">
      <w:pPr>
        <w:pStyle w:val="Heading3COL"/>
      </w:pPr>
      <w:r w:rsidRPr="00E92A10">
        <w:t>Commentary</w:t>
      </w:r>
    </w:p>
    <w:p w14:paraId="08BF7A59" w14:textId="5F33EB47" w:rsidR="00475FA6" w:rsidRPr="001B2CF2" w:rsidRDefault="00475FA6" w:rsidP="00233970">
      <w:pPr>
        <w:pStyle w:val="BodyCOL"/>
      </w:pPr>
      <w:r w:rsidRPr="001B2CF2">
        <w:t>There is strong evidence tha</w:t>
      </w:r>
      <w:r w:rsidR="00F37C2C">
        <w:t xml:space="preserve">t making comments on students’ </w:t>
      </w:r>
      <w:r w:rsidRPr="001B2CF2">
        <w:t>work is really significant.</w:t>
      </w:r>
      <w:r w:rsidR="00F37C2C">
        <w:t xml:space="preserve"> </w:t>
      </w:r>
      <w:r w:rsidRPr="001B2CF2">
        <w:t>One study a few years ago discovered that the students in classes where the</w:t>
      </w:r>
      <w:r w:rsidR="00F37C2C">
        <w:t xml:space="preserve"> </w:t>
      </w:r>
      <w:r w:rsidRPr="001B2CF2">
        <w:t>teacher gave comments rather than just marks made better progress. So Omar was going in the right direction! Feedback only in terms of marks or grades is unlikely to improve learning</w:t>
      </w:r>
      <w:r w:rsidR="0036790F">
        <w:t>,</w:t>
      </w:r>
      <w:r w:rsidRPr="001B2CF2">
        <w:t xml:space="preserve"> but comments (written and oral) do. But the comment is best when it is more than just </w:t>
      </w:r>
      <w:r w:rsidR="00B44E20">
        <w:t>“</w:t>
      </w:r>
      <w:r w:rsidRPr="001B2CF2">
        <w:t>Well done</w:t>
      </w:r>
      <w:r w:rsidR="00B44E20">
        <w:t>”</w:t>
      </w:r>
      <w:r w:rsidRPr="001B2CF2">
        <w:t xml:space="preserve"> or a similar short phrase. </w:t>
      </w:r>
    </w:p>
    <w:p w14:paraId="204CB26C" w14:textId="24E58D6F" w:rsidR="00475FA6" w:rsidRPr="001B2CF2" w:rsidRDefault="00475FA6" w:rsidP="00233970">
      <w:pPr>
        <w:pStyle w:val="BodyCOL"/>
      </w:pPr>
      <w:r w:rsidRPr="001B2CF2">
        <w:t>Remember always that your comments should provide a prompt to help the student to move forward. A question, therefore, can be more effective at helping understanding than just giving the student the information. You might need two or three questions to elicit the understanding, but this develops a very powerful approach to teaching and learning. For example, you could say to a student</w:t>
      </w:r>
      <w:r w:rsidR="0036790F">
        <w:t xml:space="preserve">: </w:t>
      </w:r>
      <w:r w:rsidR="00B44E20">
        <w:t>“</w:t>
      </w:r>
      <w:r w:rsidRPr="001B2CF2">
        <w:t>This is good so far, but have you thought about which factors affect your breathing rate? You could write in your ideas about this at the end.</w:t>
      </w:r>
      <w:r w:rsidR="00B44E20">
        <w:t>”</w:t>
      </w:r>
    </w:p>
    <w:p w14:paraId="2829D6A3" w14:textId="273B21EF" w:rsidR="00475FA6" w:rsidRPr="001B2CF2" w:rsidRDefault="00475FA6" w:rsidP="00233970">
      <w:pPr>
        <w:pStyle w:val="BodyCOL"/>
      </w:pPr>
      <w:r w:rsidRPr="001B2CF2">
        <w:t>Some teachers have developed sets of cards that they use when giving feedback.</w:t>
      </w:r>
      <w:r w:rsidR="0036790F">
        <w:t xml:space="preserve"> </w:t>
      </w:r>
      <w:r w:rsidRPr="001B2CF2">
        <w:t>The cards might have some half-completed statements on, such as:</w:t>
      </w:r>
    </w:p>
    <w:p w14:paraId="519EA56B" w14:textId="77777777" w:rsidR="0036790F" w:rsidRDefault="00475FA6" w:rsidP="0038161A">
      <w:pPr>
        <w:pStyle w:val="BulletsCOL"/>
      </w:pPr>
      <w:r w:rsidRPr="0036790F">
        <w:t>Have you thought about</w:t>
      </w:r>
      <w:r w:rsidR="0036790F">
        <w:t xml:space="preserve"> …</w:t>
      </w:r>
    </w:p>
    <w:p w14:paraId="1120F3A1" w14:textId="11357964" w:rsidR="00475FA6" w:rsidRPr="0036790F" w:rsidRDefault="00475FA6" w:rsidP="0038161A">
      <w:pPr>
        <w:pStyle w:val="BulletsCOL"/>
      </w:pPr>
      <w:r w:rsidRPr="0036790F">
        <w:t>Discuss this with your partner</w:t>
      </w:r>
      <w:r w:rsidR="0036790F">
        <w:t xml:space="preserve"> …</w:t>
      </w:r>
    </w:p>
    <w:p w14:paraId="382F2A1A" w14:textId="21DA4EF4" w:rsidR="00475FA6" w:rsidRPr="001B2CF2" w:rsidRDefault="00475FA6" w:rsidP="0038161A">
      <w:pPr>
        <w:pStyle w:val="BulletsCOL"/>
      </w:pPr>
      <w:r w:rsidRPr="0036790F">
        <w:t>Look in your book on page</w:t>
      </w:r>
      <w:r w:rsidR="0036790F">
        <w:t xml:space="preserve"> …</w:t>
      </w:r>
    </w:p>
    <w:p w14:paraId="23F60363" w14:textId="544DC7FC" w:rsidR="00475FA6" w:rsidRPr="0036790F" w:rsidRDefault="00475FA6" w:rsidP="00233970">
      <w:pPr>
        <w:pStyle w:val="BodyCOL"/>
      </w:pPr>
      <w:r w:rsidRPr="0036790F">
        <w:t>The teacher moves quickly around the class giving out cards to some and filling</w:t>
      </w:r>
      <w:r w:rsidR="00F37C2C" w:rsidRPr="0036790F">
        <w:t xml:space="preserve"> </w:t>
      </w:r>
      <w:r w:rsidRPr="0036790F">
        <w:t>in the spaces appropriately. For example</w:t>
      </w:r>
      <w:r w:rsidR="0036790F" w:rsidRPr="0036790F">
        <w:t>:</w:t>
      </w:r>
      <w:r w:rsidRPr="0036790F">
        <w:t xml:space="preserve"> </w:t>
      </w:r>
      <w:r w:rsidR="00B44E20">
        <w:t>“</w:t>
      </w:r>
      <w:r w:rsidRPr="0036790F">
        <w:t>Have you thought about comparing the right- and left-hand side</w:t>
      </w:r>
      <w:r w:rsidR="0036790F" w:rsidRPr="0036790F">
        <w:t>s</w:t>
      </w:r>
      <w:r w:rsidRPr="0036790F">
        <w:t xml:space="preserve"> of the table?</w:t>
      </w:r>
      <w:r w:rsidR="00B44E20">
        <w:t>”</w:t>
      </w:r>
      <w:r w:rsidRPr="0036790F">
        <w:t xml:space="preserve"> Or</w:t>
      </w:r>
      <w:r w:rsidR="0036790F" w:rsidRPr="0036790F">
        <w:t>:</w:t>
      </w:r>
      <w:r w:rsidR="00B44E20">
        <w:t xml:space="preserve"> “</w:t>
      </w:r>
      <w:r w:rsidRPr="0036790F">
        <w:t>Look in your book on page 63. Look especially at the diagram.</w:t>
      </w:r>
      <w:r w:rsidR="00B44E20">
        <w:t>”</w:t>
      </w:r>
      <w:r w:rsidRPr="0036790F">
        <w:t xml:space="preserve"> </w:t>
      </w:r>
      <w:r w:rsidR="00BC072C">
        <w:t>S</w:t>
      </w:r>
      <w:r w:rsidRPr="0036790F">
        <w:t>tudents often like the idea of getting a card. And it’s a quick way for the teacher to establish a dialogue with a larger number of students.</w:t>
      </w:r>
    </w:p>
    <w:p w14:paraId="6307F991" w14:textId="17D26DE3" w:rsidR="00475FA6" w:rsidRPr="0036790F" w:rsidRDefault="00475FA6" w:rsidP="00233970">
      <w:pPr>
        <w:pStyle w:val="BodyCOL"/>
      </w:pPr>
      <w:r w:rsidRPr="0036790F">
        <w:t>In giving feedback, it is wise to use a variety of techniques and strategies to keep</w:t>
      </w:r>
      <w:r w:rsidR="00F37C2C" w:rsidRPr="0036790F">
        <w:t xml:space="preserve"> </w:t>
      </w:r>
      <w:r w:rsidRPr="0036790F">
        <w:t>students interested and to help you engage with as many students as you can.</w:t>
      </w:r>
    </w:p>
    <w:p w14:paraId="43FE0F22" w14:textId="2896A885" w:rsidR="00475FA6" w:rsidRPr="0036790F" w:rsidRDefault="00475FA6" w:rsidP="00233970">
      <w:pPr>
        <w:pStyle w:val="BodyCOL"/>
      </w:pPr>
      <w:r w:rsidRPr="0036790F">
        <w:t>Keeping track of the feedback you give is useful</w:t>
      </w:r>
      <w:r w:rsidR="00B44E20">
        <w:t xml:space="preserve"> — </w:t>
      </w:r>
      <w:r w:rsidRPr="0036790F">
        <w:t xml:space="preserve">this will ensure that no student is left out and it helps you to track all the students’ progress. </w:t>
      </w:r>
    </w:p>
    <w:p w14:paraId="6E2450DA" w14:textId="4BFB73F3" w:rsidR="00E21250" w:rsidRDefault="00E21250" w:rsidP="00AE7879">
      <w:pPr>
        <w:pStyle w:val="Heading3COL"/>
        <w:pBdr>
          <w:top w:val="single" w:sz="18" w:space="1" w:color="463691"/>
          <w:left w:val="single" w:sz="18" w:space="4" w:color="463691"/>
          <w:bottom w:val="single" w:sz="18" w:space="1" w:color="463691"/>
          <w:right w:val="single" w:sz="18" w:space="4" w:color="463691"/>
        </w:pBdr>
      </w:pPr>
      <w:r>
        <w:t xml:space="preserve">Activity </w:t>
      </w:r>
      <w:r w:rsidR="00A60D22">
        <w:t>13</w:t>
      </w:r>
      <w:r w:rsidR="00092BA1">
        <w:t>: Assessing your levels of feedback</w:t>
      </w:r>
    </w:p>
    <w:p w14:paraId="0BFED8D9" w14:textId="06F9B5DF" w:rsidR="00475FA6" w:rsidRDefault="00475FA6" w:rsidP="00AE7879">
      <w:pPr>
        <w:pStyle w:val="BodyCOL"/>
        <w:pBdr>
          <w:top w:val="single" w:sz="18" w:space="1" w:color="463691"/>
          <w:left w:val="single" w:sz="18" w:space="4" w:color="463691"/>
          <w:bottom w:val="single" w:sz="18" w:space="1" w:color="463691"/>
          <w:right w:val="single" w:sz="18" w:space="4" w:color="463691"/>
        </w:pBdr>
      </w:pPr>
      <w:r>
        <w:t xml:space="preserve">Draw a chart with the names of the students in one of the classes you teach down one side and lessons you will be teaching them in the </w:t>
      </w:r>
      <w:r w:rsidR="00BC072C">
        <w:t>next</w:t>
      </w:r>
      <w:r>
        <w:t xml:space="preserve"> one or two weeks along the </w:t>
      </w:r>
      <w:r w:rsidR="00BC072C">
        <w:t>top</w:t>
      </w:r>
      <w:r>
        <w:t>.</w:t>
      </w:r>
    </w:p>
    <w:p w14:paraId="6A2ECF51" w14:textId="345D7316" w:rsidR="00475FA6" w:rsidRDefault="00475FA6" w:rsidP="00AE7879">
      <w:pPr>
        <w:pStyle w:val="BodyCOL"/>
        <w:pBdr>
          <w:top w:val="single" w:sz="18" w:space="1" w:color="463691"/>
          <w:left w:val="single" w:sz="18" w:space="4" w:color="463691"/>
          <w:bottom w:val="single" w:sz="18" w:space="1" w:color="463691"/>
          <w:right w:val="single" w:sz="18" w:space="4" w:color="463691"/>
        </w:pBdr>
      </w:pPr>
      <w:r>
        <w:t xml:space="preserve">Every time you have an individual </w:t>
      </w:r>
      <w:r w:rsidR="00B44E20">
        <w:t>“</w:t>
      </w:r>
      <w:r>
        <w:t>feedback</w:t>
      </w:r>
      <w:r w:rsidR="00B44E20">
        <w:t>”</w:t>
      </w:r>
      <w:r>
        <w:t xml:space="preserve"> discussion with a student</w:t>
      </w:r>
      <w:r w:rsidR="000A335E">
        <w:t>,</w:t>
      </w:r>
      <w:r>
        <w:t xml:space="preserve"> put a tick against their name in the appropriate box. If the feedback was extended</w:t>
      </w:r>
      <w:r w:rsidR="00523D49">
        <w:t xml:space="preserve"> (i.e. </w:t>
      </w:r>
      <w:r>
        <w:t>you had to spend more time than normal or go back to the same student a number of times</w:t>
      </w:r>
      <w:r w:rsidR="00523D49">
        <w:t>)</w:t>
      </w:r>
      <w:r>
        <w:t xml:space="preserve">, put an asterisk against the tick. </w:t>
      </w:r>
    </w:p>
    <w:p w14:paraId="09FE5357" w14:textId="05DE71A0" w:rsidR="00475FA6" w:rsidRDefault="00475FA6" w:rsidP="00AE7879">
      <w:pPr>
        <w:pStyle w:val="BodyCOL"/>
        <w:pBdr>
          <w:top w:val="single" w:sz="18" w:space="1" w:color="463691"/>
          <w:left w:val="single" w:sz="18" w:space="4" w:color="463691"/>
          <w:bottom w:val="single" w:sz="18" w:space="1" w:color="463691"/>
          <w:right w:val="single" w:sz="18" w:space="4" w:color="463691"/>
        </w:pBdr>
      </w:pPr>
      <w:r>
        <w:t>At the end of the period of time you have selected, reflect on the following</w:t>
      </w:r>
      <w:r w:rsidR="00F37C2C">
        <w:t xml:space="preserve"> </w:t>
      </w:r>
      <w:r>
        <w:t>questions:</w:t>
      </w:r>
    </w:p>
    <w:p w14:paraId="7CCFEC05" w14:textId="77777777" w:rsidR="00475FA6" w:rsidRPr="00AE7879" w:rsidRDefault="00475FA6" w:rsidP="0038161A">
      <w:pPr>
        <w:pStyle w:val="BulletsCOLActivity"/>
      </w:pPr>
      <w:r w:rsidRPr="00AE7879">
        <w:t>What percentage of the class were you able to speak to?</w:t>
      </w:r>
    </w:p>
    <w:p w14:paraId="4F9E7D97" w14:textId="77777777" w:rsidR="00475FA6" w:rsidRPr="00AE7879" w:rsidRDefault="00475FA6" w:rsidP="0038161A">
      <w:pPr>
        <w:pStyle w:val="BulletsCOLActivity"/>
      </w:pPr>
      <w:r w:rsidRPr="00AE7879">
        <w:lastRenderedPageBreak/>
        <w:t>Did the percentage you achieved ensure that you would be able to give feedback to every student within a two- or three-week period?</w:t>
      </w:r>
    </w:p>
    <w:p w14:paraId="0E44FAC7" w14:textId="77777777" w:rsidR="00475FA6" w:rsidRPr="00AE7879" w:rsidRDefault="00475FA6" w:rsidP="0038161A">
      <w:pPr>
        <w:pStyle w:val="BulletsCOLActivity"/>
      </w:pPr>
      <w:r w:rsidRPr="00AE7879">
        <w:t>Did you manage to speak to those who might be finding the topic difficult?</w:t>
      </w:r>
    </w:p>
    <w:p w14:paraId="07554D82" w14:textId="77777777" w:rsidR="00475FA6" w:rsidRPr="00AE7879" w:rsidRDefault="00475FA6" w:rsidP="0038161A">
      <w:pPr>
        <w:pStyle w:val="BulletsCOLActivity"/>
      </w:pPr>
      <w:r w:rsidRPr="00AE7879">
        <w:t>Did you manage to give feedback to those finding the topic fairly easy? Were you able to give them a supplementary, more demanding, task?</w:t>
      </w:r>
    </w:p>
    <w:p w14:paraId="6E8B23F4" w14:textId="77777777" w:rsidR="00475FA6" w:rsidRPr="00AE7879" w:rsidRDefault="00475FA6" w:rsidP="0038161A">
      <w:pPr>
        <w:pStyle w:val="BulletsCOLActivity"/>
      </w:pPr>
      <w:r w:rsidRPr="00AE7879">
        <w:t>What types of feedback did you give?</w:t>
      </w:r>
    </w:p>
    <w:p w14:paraId="6AEF3C87" w14:textId="1514410E" w:rsidR="00475FA6" w:rsidRPr="00AE7879" w:rsidRDefault="00523D49" w:rsidP="0038161A">
      <w:pPr>
        <w:pStyle w:val="BulletsCOLActivity"/>
      </w:pPr>
      <w:r w:rsidRPr="00AE7879">
        <w:t>Was the feedback</w:t>
      </w:r>
      <w:r w:rsidR="00475FA6" w:rsidRPr="00AE7879">
        <w:t xml:space="preserve"> helpful to the students? How do you know this? For example, did they finish the work without further help? Did they write a clear explanation that showed they understood the ideas?</w:t>
      </w:r>
    </w:p>
    <w:p w14:paraId="426677C9" w14:textId="77777777" w:rsidR="00475FA6" w:rsidRPr="00B375CF" w:rsidRDefault="00475FA6" w:rsidP="005D5C90">
      <w:pPr>
        <w:pStyle w:val="Heading3COL"/>
      </w:pPr>
      <w:r w:rsidRPr="00B375CF">
        <w:t>Comment</w:t>
      </w:r>
      <w:r>
        <w:t>ary</w:t>
      </w:r>
    </w:p>
    <w:p w14:paraId="6BF0F034" w14:textId="7987E55D" w:rsidR="00475FA6" w:rsidRPr="002232F6" w:rsidRDefault="00475FA6" w:rsidP="00233970">
      <w:pPr>
        <w:pStyle w:val="BodyCOL"/>
      </w:pPr>
      <w:r w:rsidRPr="002232F6">
        <w:t xml:space="preserve">Using a language of assessment with students is not a mechanical process where you just say </w:t>
      </w:r>
      <w:r w:rsidR="00B44E20">
        <w:t>“</w:t>
      </w:r>
      <w:r w:rsidRPr="002232F6">
        <w:t>Well done</w:t>
      </w:r>
      <w:r w:rsidR="00B44E20">
        <w:t>”</w:t>
      </w:r>
      <w:r w:rsidRPr="002232F6">
        <w:t xml:space="preserve"> or </w:t>
      </w:r>
      <w:r w:rsidR="00B44E20">
        <w:t>“</w:t>
      </w:r>
      <w:r w:rsidRPr="002232F6">
        <w:t>This needs more work.</w:t>
      </w:r>
      <w:r w:rsidR="00B44E20">
        <w:t>”</w:t>
      </w:r>
      <w:r w:rsidRPr="002232F6">
        <w:t xml:space="preserve"> It involves more thought about how to help the student in their learning because this will make a difference to their achievement. Many teachers do this as a matter of course. But if you want to improve and develop your practice (even the most experienced among us need to do that!)</w:t>
      </w:r>
      <w:r w:rsidR="002232F6">
        <w:t>,</w:t>
      </w:r>
      <w:r w:rsidRPr="002232F6">
        <w:t xml:space="preserve"> then you need to think explicitly about what you are doing and saying to students.</w:t>
      </w:r>
    </w:p>
    <w:p w14:paraId="5E75F92D" w14:textId="24FA8215" w:rsidR="00475FA6" w:rsidRPr="00F37C2C" w:rsidRDefault="00475FA6" w:rsidP="00233970">
      <w:pPr>
        <w:pStyle w:val="BodyCOL"/>
      </w:pPr>
      <w:r w:rsidRPr="00F37C2C">
        <w:t>As discussed, there is now quite substantial research evidence that underpins how important good-quality feedback is. Stop and reflect on the following important findings</w:t>
      </w:r>
      <w:r w:rsidR="00B347BA">
        <w:t>, which</w:t>
      </w:r>
      <w:r w:rsidRPr="00F37C2C">
        <w:t xml:space="preserve"> provide guidance on ways to enhance your skills in providing feedback.</w:t>
      </w:r>
    </w:p>
    <w:p w14:paraId="63D040C3" w14:textId="24C38A70" w:rsidR="00475FA6" w:rsidRPr="002232F6" w:rsidRDefault="00475FA6" w:rsidP="0038161A">
      <w:pPr>
        <w:pStyle w:val="BulletsCOL"/>
      </w:pPr>
      <w:r w:rsidRPr="002232F6">
        <w:t>Written and oral feedback can be equally effective if each is given in some</w:t>
      </w:r>
      <w:r w:rsidR="00F37C2C" w:rsidRPr="002232F6">
        <w:t xml:space="preserve"> </w:t>
      </w:r>
      <w:r w:rsidRPr="002232F6">
        <w:t>depth.</w:t>
      </w:r>
    </w:p>
    <w:p w14:paraId="475173A6" w14:textId="77777777" w:rsidR="00475FA6" w:rsidRPr="002232F6" w:rsidRDefault="00475FA6" w:rsidP="0038161A">
      <w:pPr>
        <w:pStyle w:val="BulletsCOL"/>
      </w:pPr>
      <w:r w:rsidRPr="002232F6">
        <w:t>Giving praise is valuable, but praise that is specific to the task and mentions attributes of the task that have been well done is more effective than general praise.</w:t>
      </w:r>
    </w:p>
    <w:p w14:paraId="1ACE75FB" w14:textId="3142752F" w:rsidR="00475FA6" w:rsidRPr="002232F6" w:rsidRDefault="00475FA6" w:rsidP="0038161A">
      <w:pPr>
        <w:pStyle w:val="BulletsCOL"/>
      </w:pPr>
      <w:r w:rsidRPr="002232F6">
        <w:t>Feedback is more effective if it is focused on the task rather than the general personality of the student.</w:t>
      </w:r>
    </w:p>
    <w:p w14:paraId="3BEFA237" w14:textId="7E6D3F19" w:rsidR="00475FA6" w:rsidRPr="002232F6" w:rsidRDefault="00475FA6" w:rsidP="0038161A">
      <w:pPr>
        <w:pStyle w:val="BulletsCOL"/>
      </w:pPr>
      <w:r w:rsidRPr="002232F6">
        <w:t>Feedback on behaviour and presentation may be necessary, but it should</w:t>
      </w:r>
      <w:r w:rsidR="00F37C2C" w:rsidRPr="002232F6">
        <w:t xml:space="preserve"> </w:t>
      </w:r>
      <w:r w:rsidRPr="002232F6">
        <w:t>be alongside consistent feedback on tasks.</w:t>
      </w:r>
    </w:p>
    <w:p w14:paraId="732EFB1C" w14:textId="4EA6E2BC" w:rsidR="00475FA6" w:rsidRPr="002232F6" w:rsidRDefault="00475FA6" w:rsidP="0038161A">
      <w:pPr>
        <w:pStyle w:val="BulletsCOL"/>
      </w:pPr>
      <w:r w:rsidRPr="002232F6">
        <w:t>Feedback should always indicate a future action</w:t>
      </w:r>
      <w:r w:rsidR="00567388">
        <w:t xml:space="preserve"> (</w:t>
      </w:r>
      <w:r w:rsidR="00B347BA">
        <w:t>i.e.</w:t>
      </w:r>
      <w:r w:rsidRPr="002232F6">
        <w:t xml:space="preserve"> what the student should do next</w:t>
      </w:r>
      <w:r w:rsidR="00567388">
        <w:t>)</w:t>
      </w:r>
      <w:r w:rsidRPr="002232F6">
        <w:t>, given the discussion you have had with them.</w:t>
      </w:r>
    </w:p>
    <w:p w14:paraId="6C6446EC" w14:textId="77777777" w:rsidR="00475FA6" w:rsidRPr="002232F6" w:rsidRDefault="00475FA6" w:rsidP="0038161A">
      <w:pPr>
        <w:pStyle w:val="BulletsCOL"/>
      </w:pPr>
      <w:r w:rsidRPr="002232F6">
        <w:t>Mistakes should be seen as important learning opportunities.</w:t>
      </w:r>
    </w:p>
    <w:p w14:paraId="5E01BF59" w14:textId="38E98D25" w:rsidR="00475FA6" w:rsidRPr="002232F6" w:rsidRDefault="00475FA6" w:rsidP="0038161A">
      <w:pPr>
        <w:pStyle w:val="BulletsCOL"/>
      </w:pPr>
      <w:r w:rsidRPr="002232F6">
        <w:t>Whole-class feedback can be helpful. For example,</w:t>
      </w:r>
      <w:r w:rsidR="00B347BA">
        <w:t xml:space="preserve"> </w:t>
      </w:r>
      <w:r w:rsidR="00B44E20">
        <w:t>“</w:t>
      </w:r>
      <w:r w:rsidRPr="002232F6">
        <w:t>You have all done very well this lesson. I think everyone now understands how to balance simple chemical equations.</w:t>
      </w:r>
      <w:r w:rsidR="00B44E20">
        <w:t>”</w:t>
      </w:r>
    </w:p>
    <w:p w14:paraId="72AB3E8C" w14:textId="7161C5F1" w:rsidR="00475FA6" w:rsidRPr="002232F6" w:rsidRDefault="00475FA6" w:rsidP="0038161A">
      <w:pPr>
        <w:pStyle w:val="BulletsCOL"/>
      </w:pPr>
      <w:r w:rsidRPr="002232F6">
        <w:t>The student needs to see the feedback as useful, and so how you give the</w:t>
      </w:r>
      <w:r w:rsidR="00F37C2C" w:rsidRPr="002232F6">
        <w:t xml:space="preserve"> </w:t>
      </w:r>
      <w:r w:rsidRPr="002232F6">
        <w:t xml:space="preserve">feedback must be sensitive to the student as a learner and </w:t>
      </w:r>
      <w:r w:rsidR="00B347BA">
        <w:t xml:space="preserve">a </w:t>
      </w:r>
      <w:r w:rsidRPr="002232F6">
        <w:t>person</w:t>
      </w:r>
      <w:r w:rsidR="00B347BA">
        <w:t>.</w:t>
      </w:r>
    </w:p>
    <w:p w14:paraId="389857EC" w14:textId="56EEB087" w:rsidR="00475FA6" w:rsidRPr="00F37C2C" w:rsidRDefault="00475FA6" w:rsidP="00233970">
      <w:pPr>
        <w:pStyle w:val="BodyCOL"/>
      </w:pPr>
      <w:r w:rsidRPr="00F37C2C">
        <w:t>You have looked at a number of detailed examples of good pedagogic planning and implementation in practice. This is a good moment to stand back and think in overall terms about teaching methods and approaches. A very useful Australian website (</w:t>
      </w:r>
      <w:r w:rsidR="00B347BA" w:rsidRPr="00B347BA">
        <w:rPr>
          <w:color w:val="0070C0"/>
        </w:rPr>
        <w:t>www.evidencebasedteaching.org.au/evidence-based-teaching-strategies</w:t>
      </w:r>
      <w:r w:rsidRPr="00F37C2C">
        <w:t>) has summarised the methods and approaches that appear to really work in practice. The list that follows is based on solid research evidence.</w:t>
      </w:r>
    </w:p>
    <w:p w14:paraId="74718587" w14:textId="5E59C8EF" w:rsidR="00475FA6" w:rsidRPr="00B347BA" w:rsidRDefault="00B347BA" w:rsidP="00C052D8">
      <w:pPr>
        <w:pStyle w:val="Heading4"/>
      </w:pPr>
      <w:r w:rsidRPr="00B347BA">
        <w:lastRenderedPageBreak/>
        <w:t>Eight key strategies for successful teaching and learning</w:t>
      </w:r>
    </w:p>
    <w:p w14:paraId="5C683CC4" w14:textId="77777777" w:rsidR="00475FA6" w:rsidRPr="001925EC" w:rsidRDefault="00475FA6" w:rsidP="00060FF2">
      <w:pPr>
        <w:pStyle w:val="COLquote"/>
        <w:rPr>
          <w:i/>
        </w:rPr>
      </w:pPr>
      <w:r w:rsidRPr="001925EC">
        <w:rPr>
          <w:i/>
        </w:rPr>
        <w:t>Evidence Based Teaching Strategy 1: Clear Lesson Goals</w:t>
      </w:r>
    </w:p>
    <w:p w14:paraId="25F02171" w14:textId="081245AB" w:rsidR="00475FA6" w:rsidRPr="00CB5623" w:rsidRDefault="00475FA6" w:rsidP="00060FF2">
      <w:pPr>
        <w:pStyle w:val="COLquote"/>
      </w:pPr>
      <w:r w:rsidRPr="00CB5623">
        <w:t xml:space="preserve">It is crucial that you are clear about what you want your students to learn during each lesson. The effect that such clarity has on student results is 32% greater than the effect of holding high expectations for every student (and holding high expectations has a sizeable effect). If you cannot quickly and easily state what you want your students to know and be able to do at the end of a given lesson, the goal of your lesson will be unclear. Clear </w:t>
      </w:r>
      <w:r w:rsidRPr="00DF2921">
        <w:rPr>
          <w:b/>
        </w:rPr>
        <w:t>lesson goals</w:t>
      </w:r>
      <w:r w:rsidRPr="00CB5623">
        <w:t xml:space="preserve"> help you (and your students) to focus every other aspect of your lesson on what matters most.</w:t>
      </w:r>
    </w:p>
    <w:p w14:paraId="0F756613" w14:textId="77777777" w:rsidR="00475FA6" w:rsidRPr="001925EC" w:rsidRDefault="00475FA6" w:rsidP="001925EC">
      <w:pPr>
        <w:pStyle w:val="COLquote"/>
        <w:keepNext/>
        <w:rPr>
          <w:i/>
        </w:rPr>
      </w:pPr>
      <w:r w:rsidRPr="001925EC">
        <w:rPr>
          <w:i/>
        </w:rPr>
        <w:t>Evidence Based Teaching Strategy 2: Show &amp; Tell</w:t>
      </w:r>
    </w:p>
    <w:p w14:paraId="25D9A9AA" w14:textId="5C4F8191" w:rsidR="00475FA6" w:rsidRPr="00CB5623" w:rsidRDefault="00475FA6" w:rsidP="00060FF2">
      <w:pPr>
        <w:pStyle w:val="COLquote"/>
      </w:pPr>
      <w:r w:rsidRPr="00CB5623">
        <w:t xml:space="preserve">You should normally start your lessons with </w:t>
      </w:r>
      <w:r w:rsidRPr="00DF2921">
        <w:rPr>
          <w:b/>
        </w:rPr>
        <w:t>show and tell</w:t>
      </w:r>
      <w:r w:rsidRPr="00CB5623">
        <w:t xml:space="preserve">. Put simply, </w:t>
      </w:r>
      <w:r w:rsidRPr="00DF2921">
        <w:rPr>
          <w:b/>
        </w:rPr>
        <w:t>telling</w:t>
      </w:r>
      <w:r w:rsidRPr="00CB5623">
        <w:t xml:space="preserve"> involves </w:t>
      </w:r>
      <w:r w:rsidRPr="00DF2921">
        <w:t>sharing information or knowledge</w:t>
      </w:r>
      <w:r w:rsidRPr="00CB5623">
        <w:t xml:space="preserve"> with your students while </w:t>
      </w:r>
      <w:r w:rsidRPr="00DF2921">
        <w:rPr>
          <w:b/>
        </w:rPr>
        <w:t>showing</w:t>
      </w:r>
      <w:r w:rsidRPr="00CB5623">
        <w:t xml:space="preserve"> involves </w:t>
      </w:r>
      <w:r w:rsidRPr="00DF2921">
        <w:t>modelling how to do something</w:t>
      </w:r>
      <w:r w:rsidRPr="00CB5623">
        <w:t xml:space="preserve">. Once you are clear about what you want your students to know and be able to do by the end of the lesson, you need to </w:t>
      </w:r>
      <w:r w:rsidRPr="00DF2921">
        <w:rPr>
          <w:b/>
        </w:rPr>
        <w:t>tell</w:t>
      </w:r>
      <w:r w:rsidRPr="00CB5623">
        <w:t xml:space="preserve"> them what they need to know and </w:t>
      </w:r>
      <w:r w:rsidRPr="00DF2921">
        <w:rPr>
          <w:b/>
        </w:rPr>
        <w:t>show</w:t>
      </w:r>
      <w:r w:rsidRPr="00CB5623">
        <w:t xml:space="preserve"> them how to do the tasks you want them to be able to do. You don’t want to spend your entire lesson having the kids listening to you, so focus your show and tell on what matters most. To do this, have another look at your lesson goal.</w:t>
      </w:r>
    </w:p>
    <w:p w14:paraId="2823C1BB" w14:textId="77777777" w:rsidR="00475FA6" w:rsidRPr="001925EC" w:rsidRDefault="00475FA6" w:rsidP="00060FF2">
      <w:pPr>
        <w:pStyle w:val="COLquote"/>
        <w:rPr>
          <w:i/>
        </w:rPr>
      </w:pPr>
      <w:r w:rsidRPr="001925EC">
        <w:rPr>
          <w:i/>
        </w:rPr>
        <w:t>Evidence Based Teaching Strategy 3: Questioning to Check for Understanding</w:t>
      </w:r>
    </w:p>
    <w:p w14:paraId="7ECBF0DB" w14:textId="712A813F" w:rsidR="00475FA6" w:rsidRPr="00CB5623" w:rsidRDefault="00475FA6" w:rsidP="00060FF2">
      <w:pPr>
        <w:pStyle w:val="COLquote"/>
      </w:pPr>
      <w:r w:rsidRPr="00CB5623">
        <w:t xml:space="preserve">Research suggests that teachers typically spend </w:t>
      </w:r>
      <w:r w:rsidRPr="00DF2921">
        <w:t>a large amount</w:t>
      </w:r>
      <w:r w:rsidRPr="00CB5623">
        <w:t xml:space="preserve"> of teaching time asking </w:t>
      </w:r>
      <w:r w:rsidRPr="00DF2921">
        <w:rPr>
          <w:b/>
        </w:rPr>
        <w:t>questions</w:t>
      </w:r>
      <w:r w:rsidRPr="00CB5623">
        <w:t xml:space="preserve">. However, few teachers use questions to </w:t>
      </w:r>
      <w:r w:rsidRPr="00DF2921">
        <w:rPr>
          <w:b/>
        </w:rPr>
        <w:t>check for understanding</w:t>
      </w:r>
      <w:r w:rsidRPr="00CB5623">
        <w:t xml:space="preserve"> within a lesson. However, you should always check for understanding before moving onto the next part of their lesson. Techniques such </w:t>
      </w:r>
      <w:r w:rsidRPr="00DF2921">
        <w:t>as randomised sampling</w:t>
      </w:r>
      <w:r w:rsidRPr="00CB5623">
        <w:t xml:space="preserve">, </w:t>
      </w:r>
      <w:r w:rsidRPr="00DF2921">
        <w:t>student answer-boards</w:t>
      </w:r>
      <w:r w:rsidRPr="00CB5623">
        <w:t xml:space="preserve"> and </w:t>
      </w:r>
      <w:r w:rsidRPr="00DF2921">
        <w:t>tell-a-friend</w:t>
      </w:r>
      <w:r w:rsidRPr="00CB5623">
        <w:t xml:space="preserve"> help you to check for understanding before moving on from the show and tell part of your lesson while you can use other questioning techniques at different stages of your lesson.</w:t>
      </w:r>
    </w:p>
    <w:p w14:paraId="13B4DC84" w14:textId="453496A0" w:rsidR="00475FA6" w:rsidRPr="001925EC" w:rsidRDefault="00475FA6" w:rsidP="00060FF2">
      <w:pPr>
        <w:pStyle w:val="COLquote"/>
        <w:rPr>
          <w:i/>
          <w:color w:val="7F000C"/>
        </w:rPr>
      </w:pPr>
      <w:r w:rsidRPr="001925EC">
        <w:rPr>
          <w:i/>
        </w:rPr>
        <w:t xml:space="preserve">Evidenced Based Teaching 4: Summarise New Learning </w:t>
      </w:r>
      <w:r w:rsidR="001925EC">
        <w:rPr>
          <w:i/>
        </w:rPr>
        <w:t>i</w:t>
      </w:r>
      <w:r w:rsidRPr="001925EC">
        <w:rPr>
          <w:i/>
        </w:rPr>
        <w:t xml:space="preserve">n </w:t>
      </w:r>
      <w:r w:rsidR="001925EC">
        <w:rPr>
          <w:i/>
        </w:rPr>
        <w:t>a</w:t>
      </w:r>
      <w:r w:rsidRPr="001925EC">
        <w:rPr>
          <w:i/>
        </w:rPr>
        <w:t xml:space="preserve"> Graphical Way</w:t>
      </w:r>
      <w:r w:rsidRPr="001925EC">
        <w:rPr>
          <w:i/>
        </w:rPr>
        <w:fldChar w:fldCharType="begin"/>
      </w:r>
      <w:r w:rsidRPr="001925EC">
        <w:rPr>
          <w:i/>
        </w:rPr>
        <w:instrText>HYPERLINK "http://evidencebasedteaching.org.au/wp-content/uploads/2014/04/blank-mindmap1.jpg"</w:instrText>
      </w:r>
      <w:r w:rsidRPr="001925EC">
        <w:rPr>
          <w:i/>
        </w:rPr>
        <w:fldChar w:fldCharType="separate"/>
      </w:r>
    </w:p>
    <w:p w14:paraId="1C7C6C27" w14:textId="21F064C2" w:rsidR="00475FA6" w:rsidRPr="00CB5623" w:rsidRDefault="00475FA6" w:rsidP="00060FF2">
      <w:pPr>
        <w:pStyle w:val="COLquote"/>
      </w:pPr>
      <w:r w:rsidRPr="001925EC">
        <w:rPr>
          <w:i/>
        </w:rPr>
        <w:fldChar w:fldCharType="end"/>
      </w:r>
      <w:r w:rsidRPr="00CB5623">
        <w:t xml:space="preserve">Graphic outlines include things such as mind maps, flow-charts and Venn diagrams. You can use them to help students to summarise what they have learned and to understand the interrelationships between the aspects of what you have taught them. Studies show that it doesn’t seem to matter who makes the </w:t>
      </w:r>
      <w:r w:rsidRPr="00DF2921">
        <w:rPr>
          <w:b/>
        </w:rPr>
        <w:t>summary graphic</w:t>
      </w:r>
      <w:r w:rsidRPr="00CB5623">
        <w:t xml:space="preserve">, be it you or your students, provided the graphic is accurate. Discussing a </w:t>
      </w:r>
      <w:r w:rsidRPr="00DF2921">
        <w:rPr>
          <w:b/>
        </w:rPr>
        <w:t>graphical summary</w:t>
      </w:r>
      <w:r w:rsidRPr="00CB5623">
        <w:t xml:space="preserve"> is a fantastic way to finish off your show and tell. You can then refer to it one more time at the end of your lesson.</w:t>
      </w:r>
    </w:p>
    <w:p w14:paraId="0044075B" w14:textId="77777777" w:rsidR="00475FA6" w:rsidRPr="001925EC" w:rsidRDefault="00475FA6" w:rsidP="00060FF2">
      <w:pPr>
        <w:pStyle w:val="COLquote"/>
        <w:rPr>
          <w:i/>
        </w:rPr>
      </w:pPr>
      <w:r w:rsidRPr="001925EC">
        <w:rPr>
          <w:i/>
        </w:rPr>
        <w:lastRenderedPageBreak/>
        <w:t>Evidence Based Teaching Strategy 5: Plenty of Practice</w:t>
      </w:r>
    </w:p>
    <w:p w14:paraId="4CDAED86" w14:textId="4534E05B" w:rsidR="00475FA6" w:rsidRPr="00CB5623" w:rsidRDefault="00475FA6" w:rsidP="00060FF2">
      <w:pPr>
        <w:pStyle w:val="COLquote"/>
      </w:pPr>
      <w:r w:rsidRPr="00CB5623">
        <w:t xml:space="preserve">As saying says, </w:t>
      </w:r>
      <w:r w:rsidRPr="00DF2921">
        <w:t>practice makes perfect</w:t>
      </w:r>
      <w:r w:rsidRPr="00CB5623">
        <w:t xml:space="preserve">. Practice helps students to retain the knowledge and skills that they have learned while also allowing you another opportunity to check for understanding. If you want to </w:t>
      </w:r>
      <w:r w:rsidRPr="00DF2921">
        <w:rPr>
          <w:b/>
        </w:rPr>
        <w:t>harness the potent power of practice</w:t>
      </w:r>
      <w:r w:rsidRPr="00CB5623">
        <w:t>, you must ensure that your students are practicing the right things. Your students should be practicing what they learnt during your show and tell, which in turn should reflect your lesson goal. Practice is not about mindless busy work. Nor does it involve assigning independent tasks that you haven’t previously modelled and taught. Finally, research shows that students do better when their teacher has them practice the same things over a spaced-out</w:t>
      </w:r>
      <w:r w:rsidR="00397D28">
        <w:t xml:space="preserve"> </w:t>
      </w:r>
      <w:r w:rsidRPr="00CB5623">
        <w:t>period of time.</w:t>
      </w:r>
    </w:p>
    <w:p w14:paraId="386BB2E4" w14:textId="00D28F15" w:rsidR="00475FA6" w:rsidRPr="001925EC" w:rsidRDefault="00475FA6" w:rsidP="00060FF2">
      <w:pPr>
        <w:pStyle w:val="COLquote"/>
        <w:rPr>
          <w:i/>
        </w:rPr>
      </w:pPr>
      <w:r w:rsidRPr="001925EC">
        <w:rPr>
          <w:i/>
        </w:rPr>
        <w:t xml:space="preserve">Evidence Based Teaching Strategy 6: Provide Your Students </w:t>
      </w:r>
      <w:r w:rsidR="001925EC">
        <w:rPr>
          <w:i/>
        </w:rPr>
        <w:t>w</w:t>
      </w:r>
      <w:r w:rsidRPr="001925EC">
        <w:rPr>
          <w:i/>
        </w:rPr>
        <w:t>ith Feedback</w:t>
      </w:r>
    </w:p>
    <w:p w14:paraId="16BA9498" w14:textId="188FDEA0" w:rsidR="00475FA6" w:rsidRPr="00CB5623" w:rsidRDefault="00475FA6" w:rsidP="00060FF2">
      <w:pPr>
        <w:pStyle w:val="COLquote"/>
      </w:pPr>
      <w:r w:rsidRPr="00DF2921">
        <w:rPr>
          <w:b/>
        </w:rPr>
        <w:t>Feedback is the breakfast of champions</w:t>
      </w:r>
      <w:r w:rsidRPr="00CB5623">
        <w:t xml:space="preserve">, and it is the breakfast served by extraordinary teachers around the world. Put simply, giving feedback involves letting your students know how they have performed on a particular task along with ways that they can improve. Unlike praise, which focuses on the student rather than the task, feedback provides your students with a tangible understanding of what they did well, of where they are at, and of how they can improve. In John Hattie’s view, any teachers who seriously want to boost their children’s results should </w:t>
      </w:r>
      <w:r w:rsidRPr="00DF2921">
        <w:t>start by giving them dollops and dollops of feedback</w:t>
      </w:r>
      <w:r w:rsidRPr="00CB5623">
        <w:t>.</w:t>
      </w:r>
    </w:p>
    <w:p w14:paraId="1F7C3661" w14:textId="61E1D923" w:rsidR="00475FA6" w:rsidRPr="001925EC" w:rsidRDefault="00475FA6" w:rsidP="00060FF2">
      <w:pPr>
        <w:pStyle w:val="COLquote"/>
        <w:rPr>
          <w:i/>
        </w:rPr>
      </w:pPr>
      <w:r w:rsidRPr="001925EC">
        <w:rPr>
          <w:i/>
        </w:rPr>
        <w:t xml:space="preserve">Evidence Based Teaching Strategy 7: Be Flexible </w:t>
      </w:r>
      <w:r w:rsidR="008D380E">
        <w:rPr>
          <w:i/>
        </w:rPr>
        <w:t>A</w:t>
      </w:r>
      <w:r w:rsidRPr="001925EC">
        <w:rPr>
          <w:i/>
        </w:rPr>
        <w:t>bout How Long It Takes to Learn</w:t>
      </w:r>
    </w:p>
    <w:p w14:paraId="7B3EF0E4" w14:textId="6D8800CD" w:rsidR="00475FA6" w:rsidRPr="00CB5623" w:rsidRDefault="00475FA6" w:rsidP="00060FF2">
      <w:pPr>
        <w:pStyle w:val="COLquote"/>
      </w:pPr>
      <w:r w:rsidRPr="00CB5623">
        <w:t xml:space="preserve">The idea that </w:t>
      </w:r>
      <w:r w:rsidRPr="00DF2921">
        <w:rPr>
          <w:b/>
        </w:rPr>
        <w:t>given enough time, every student can learn</w:t>
      </w:r>
      <w:r w:rsidRPr="00CB5623">
        <w:t xml:space="preserve"> is not as revolutionary as it sounds. It underpins the way we teach martial arts, swimming and dancing. It is </w:t>
      </w:r>
      <w:r w:rsidR="000F4951">
        <w:t xml:space="preserve">also the central premise behind </w:t>
      </w:r>
      <w:r w:rsidRPr="00DF2921">
        <w:t>mastery learning</w:t>
      </w:r>
      <w:r w:rsidRPr="00CB5623">
        <w:t xml:space="preserve">, a technique that </w:t>
      </w:r>
      <w:r w:rsidRPr="00DF2921">
        <w:rPr>
          <w:b/>
        </w:rPr>
        <w:t>has the same effect on student results as socio-economic status</w:t>
      </w:r>
      <w:r w:rsidRPr="00CB5623">
        <w:t xml:space="preserve"> and other aspects of home life. When you adopt </w:t>
      </w:r>
      <w:r w:rsidRPr="00DF2921">
        <w:t>mastery learning</w:t>
      </w:r>
      <w:r w:rsidRPr="00CB5623">
        <w:t>, you differentiate in a different way. You keep your learning goals the same, but vary the time you give each child to succeed. Within the constraints of a crowded curriculum, this may be easier said than done; however, we can all do it to some degree.</w:t>
      </w:r>
    </w:p>
    <w:p w14:paraId="025DF4F0" w14:textId="29D65484" w:rsidR="00475FA6" w:rsidRPr="001925EC" w:rsidRDefault="00475FA6" w:rsidP="00060FF2">
      <w:pPr>
        <w:pStyle w:val="COLquote"/>
        <w:rPr>
          <w:i/>
        </w:rPr>
      </w:pPr>
      <w:r w:rsidRPr="001925EC">
        <w:rPr>
          <w:i/>
        </w:rPr>
        <w:t>Evidence Based Teaching Strategy 8: Get Students Working Together</w:t>
      </w:r>
      <w:r w:rsidR="00567388" w:rsidRPr="001925EC">
        <w:rPr>
          <w:i/>
        </w:rPr>
        <w:t xml:space="preserve"> </w:t>
      </w:r>
      <w:r w:rsidRPr="001925EC">
        <w:rPr>
          <w:i/>
        </w:rPr>
        <w:t>(in productive ways)</w:t>
      </w:r>
    </w:p>
    <w:p w14:paraId="698A581A" w14:textId="58E0F3FE" w:rsidR="00475FA6" w:rsidRDefault="00475FA6" w:rsidP="00060FF2">
      <w:pPr>
        <w:pStyle w:val="COLquote"/>
      </w:pPr>
      <w:r w:rsidRPr="00CB5623">
        <w:t xml:space="preserve">Group work is not new, and you can see it in every classroom. However, </w:t>
      </w:r>
      <w:r w:rsidRPr="000F4951">
        <w:rPr>
          <w:b/>
        </w:rPr>
        <w:t>productive group work</w:t>
      </w:r>
      <w:r w:rsidRPr="00CB5623">
        <w:t xml:space="preserve"> is rare. When working in groups, students tend to rely on the person who seems most willing and able to </w:t>
      </w:r>
      <w:r w:rsidRPr="00462C29">
        <w:t>the</w:t>
      </w:r>
      <w:r w:rsidRPr="00CB5623">
        <w:t xml:space="preserve"> task at hand. </w:t>
      </w:r>
      <w:r w:rsidRPr="00CB5623">
        <w:lastRenderedPageBreak/>
        <w:t xml:space="preserve">Psychologists call this phenomenon </w:t>
      </w:r>
      <w:r w:rsidRPr="000F4951">
        <w:t>social loafing</w:t>
      </w:r>
      <w:r w:rsidRPr="00CB5623">
        <w:t xml:space="preserve">. To increase the productivity of your groups, you need to be selective about the tasks you assign to them and the individual role that each group member plays. You should only ask groups to do tasks that all group members can do successfully. You should also ensure each group member </w:t>
      </w:r>
      <w:r w:rsidR="000F4951">
        <w:t xml:space="preserve">is </w:t>
      </w:r>
      <w:r w:rsidRPr="00CB5623">
        <w:t>personally responsible for one step in the task.</w:t>
      </w:r>
    </w:p>
    <w:p w14:paraId="1E5633CE" w14:textId="347D19F0" w:rsidR="00567388" w:rsidRPr="00CB5623" w:rsidRDefault="00567388" w:rsidP="00060FF2">
      <w:pPr>
        <w:pStyle w:val="COLquote"/>
      </w:pPr>
      <w:r w:rsidRPr="00060FF2">
        <w:t>[</w:t>
      </w:r>
      <w:r>
        <w:t>898</w:t>
      </w:r>
      <w:r w:rsidRPr="00060FF2">
        <w:t xml:space="preserve"> words quoted.] (</w:t>
      </w:r>
      <w:r w:rsidRPr="00567388">
        <w:rPr>
          <w:color w:val="0070C0"/>
        </w:rPr>
        <w:t>www.evidencebasedteaching.org.au/evidence-based-teaching-strategies</w:t>
      </w:r>
      <w:r w:rsidRPr="00060FF2">
        <w:t>)</w:t>
      </w:r>
    </w:p>
    <w:p w14:paraId="42F23C78" w14:textId="532D1CBE" w:rsidR="000F4951" w:rsidRDefault="00475FA6" w:rsidP="00AE7879">
      <w:pPr>
        <w:pStyle w:val="Heading3COL"/>
        <w:pBdr>
          <w:top w:val="single" w:sz="18" w:space="1" w:color="463691"/>
          <w:left w:val="single" w:sz="18" w:space="4" w:color="463691"/>
          <w:bottom w:val="single" w:sz="18" w:space="1" w:color="463691"/>
          <w:right w:val="single" w:sz="18" w:space="4" w:color="463691"/>
        </w:pBdr>
      </w:pPr>
      <w:r>
        <w:t xml:space="preserve">Activity </w:t>
      </w:r>
      <w:r w:rsidR="00A60D22">
        <w:t>14</w:t>
      </w:r>
      <w:r w:rsidR="000F4951">
        <w:t>: Identify</w:t>
      </w:r>
      <w:r w:rsidR="002A1D42">
        <w:t>ing</w:t>
      </w:r>
      <w:r w:rsidR="000F4951">
        <w:t xml:space="preserve"> teaching strategies </w:t>
      </w:r>
    </w:p>
    <w:p w14:paraId="2C043AC0" w14:textId="77777777" w:rsidR="000F4951" w:rsidRDefault="00475FA6" w:rsidP="00AE7879">
      <w:pPr>
        <w:pStyle w:val="BodyCOL"/>
        <w:pBdr>
          <w:top w:val="single" w:sz="18" w:space="1" w:color="463691"/>
          <w:left w:val="single" w:sz="18" w:space="4" w:color="463691"/>
          <w:bottom w:val="single" w:sz="18" w:space="1" w:color="463691"/>
          <w:right w:val="single" w:sz="18" w:space="4" w:color="463691"/>
        </w:pBdr>
      </w:pPr>
      <w:r>
        <w:t xml:space="preserve">Here we combine an activity with the experience of another teacher. </w:t>
      </w:r>
      <w:r w:rsidR="000F4951">
        <w:t xml:space="preserve">You can do this activity individually or with a colleague. </w:t>
      </w:r>
    </w:p>
    <w:p w14:paraId="60BC2767" w14:textId="5F22CA34" w:rsidR="00475FA6" w:rsidRDefault="00475FA6" w:rsidP="00AE7879">
      <w:pPr>
        <w:pStyle w:val="BodyCOL"/>
        <w:pBdr>
          <w:top w:val="single" w:sz="18" w:space="1" w:color="463691"/>
          <w:left w:val="single" w:sz="18" w:space="4" w:color="463691"/>
          <w:bottom w:val="single" w:sz="18" w:space="1" w:color="463691"/>
          <w:right w:val="single" w:sz="18" w:space="4" w:color="463691"/>
        </w:pBdr>
      </w:pPr>
      <w:r>
        <w:t>Read</w:t>
      </w:r>
      <w:r w:rsidR="00B44E20">
        <w:t xml:space="preserve"> “Another teacher’s experience” below, which describes </w:t>
      </w:r>
      <w:r>
        <w:t xml:space="preserve">a </w:t>
      </w:r>
      <w:r w:rsidR="00126118">
        <w:t>S</w:t>
      </w:r>
      <w:r>
        <w:t xml:space="preserve">cience teaching sequence for </w:t>
      </w:r>
      <w:r w:rsidR="00B44E20">
        <w:t xml:space="preserve">Grade 8 students </w:t>
      </w:r>
      <w:r>
        <w:t>(13</w:t>
      </w:r>
      <w:r w:rsidR="000F4951">
        <w:t>–</w:t>
      </w:r>
      <w:r>
        <w:t>14</w:t>
      </w:r>
      <w:r w:rsidR="000F4951">
        <w:t>-</w:t>
      </w:r>
      <w:r>
        <w:t>year</w:t>
      </w:r>
      <w:r w:rsidR="000F4951">
        <w:t>-</w:t>
      </w:r>
      <w:r>
        <w:t>olds).</w:t>
      </w:r>
      <w:r w:rsidR="000F4951">
        <w:t xml:space="preserve"> </w:t>
      </w:r>
      <w:r>
        <w:t>As you read through</w:t>
      </w:r>
      <w:r w:rsidR="000F4951">
        <w:t>,</w:t>
      </w:r>
      <w:r>
        <w:t xml:space="preserve"> make a note of any of the eight methods and approaches listed above that you see being used here</w:t>
      </w:r>
      <w:r w:rsidR="000F4951">
        <w:t>.</w:t>
      </w:r>
    </w:p>
    <w:p w14:paraId="7C36F604" w14:textId="37364A5B" w:rsidR="000F4951" w:rsidRPr="00B42AD0" w:rsidRDefault="000F4951" w:rsidP="005D5C90">
      <w:pPr>
        <w:pStyle w:val="Heading3COL"/>
      </w:pPr>
      <w:r>
        <w:t>Another teacher’s experience</w:t>
      </w:r>
    </w:p>
    <w:p w14:paraId="2920D915" w14:textId="799251D2" w:rsidR="00475FA6" w:rsidRDefault="00475FA6" w:rsidP="00233970">
      <w:pPr>
        <w:pStyle w:val="BodyCOL"/>
      </w:pPr>
      <w:r>
        <w:t xml:space="preserve">Ann teaches </w:t>
      </w:r>
      <w:r w:rsidR="008D380E">
        <w:t>S</w:t>
      </w:r>
      <w:r>
        <w:t xml:space="preserve">cience in the early secondary years. She identified the following learning outcomes for a series of three lessons on plastics </w:t>
      </w:r>
      <w:r w:rsidR="000F4951">
        <w:t>f</w:t>
      </w:r>
      <w:r>
        <w:t>o</w:t>
      </w:r>
      <w:r w:rsidR="000F4951">
        <w:t>r</w:t>
      </w:r>
      <w:r>
        <w:t xml:space="preserve"> a</w:t>
      </w:r>
      <w:r w:rsidR="008D380E">
        <w:t xml:space="preserve"> Grade 8 </w:t>
      </w:r>
      <w:r>
        <w:t>class.</w:t>
      </w:r>
    </w:p>
    <w:p w14:paraId="421B2D84" w14:textId="77777777" w:rsidR="00475FA6" w:rsidRPr="008D380E" w:rsidRDefault="00475FA6" w:rsidP="008D380E">
      <w:pPr>
        <w:pStyle w:val="BodyCOL"/>
        <w:rPr>
          <w:rFonts w:ascii="Chalkboard" w:hAnsi="Chalkboard"/>
        </w:rPr>
      </w:pPr>
      <w:r w:rsidRPr="008D380E">
        <w:rPr>
          <w:rFonts w:ascii="Chalkboard" w:hAnsi="Chalkboard"/>
        </w:rPr>
        <w:t xml:space="preserve">Students should be able to: </w:t>
      </w:r>
    </w:p>
    <w:p w14:paraId="27ADF600" w14:textId="7D59F047" w:rsidR="00475FA6" w:rsidRPr="008D380E" w:rsidRDefault="00475FA6" w:rsidP="008D380E">
      <w:pPr>
        <w:pStyle w:val="BulletsCOL"/>
        <w:rPr>
          <w:rFonts w:ascii="Chalkboard" w:hAnsi="Chalkboard"/>
        </w:rPr>
      </w:pPr>
      <w:r w:rsidRPr="008D380E">
        <w:rPr>
          <w:rFonts w:ascii="Chalkboard" w:hAnsi="Chalkboard"/>
        </w:rPr>
        <w:t>distinguish questions that can be answered objectively by scientific investigations from those that</w:t>
      </w:r>
      <w:r w:rsidR="00397D28" w:rsidRPr="008D380E">
        <w:rPr>
          <w:rFonts w:ascii="Chalkboard" w:hAnsi="Chalkboard"/>
        </w:rPr>
        <w:t xml:space="preserve"> </w:t>
      </w:r>
      <w:r w:rsidRPr="008D380E">
        <w:rPr>
          <w:rFonts w:ascii="Chalkboard" w:hAnsi="Chalkboard"/>
        </w:rPr>
        <w:t>involve decisions affected by cultu</w:t>
      </w:r>
      <w:r w:rsidR="000F4951" w:rsidRPr="008D380E">
        <w:rPr>
          <w:rFonts w:ascii="Chalkboard" w:hAnsi="Chalkboard"/>
        </w:rPr>
        <w:t>ral values and political issues</w:t>
      </w:r>
      <w:r w:rsidR="008D380E" w:rsidRPr="008D380E">
        <w:rPr>
          <w:rFonts w:ascii="Chalkboard" w:hAnsi="Chalkboard"/>
        </w:rPr>
        <w:t>;</w:t>
      </w:r>
    </w:p>
    <w:p w14:paraId="57C317B2" w14:textId="77777777" w:rsidR="00475FA6" w:rsidRPr="008D380E" w:rsidRDefault="00475FA6" w:rsidP="008D380E">
      <w:pPr>
        <w:pStyle w:val="BulletsCOL"/>
        <w:rPr>
          <w:rFonts w:ascii="Chalkboard" w:hAnsi="Chalkboard"/>
        </w:rPr>
      </w:pPr>
      <w:r w:rsidRPr="008D380E">
        <w:rPr>
          <w:rFonts w:ascii="Chalkboard" w:hAnsi="Chalkboard"/>
        </w:rPr>
        <w:t xml:space="preserve">write an outline plan for an experiment to answer one of the questions that can be answered through scientific investigation. </w:t>
      </w:r>
    </w:p>
    <w:p w14:paraId="6EBEAC96" w14:textId="77777777" w:rsidR="00475FA6" w:rsidRDefault="00475FA6" w:rsidP="00233970">
      <w:pPr>
        <w:pStyle w:val="BodyCOL"/>
      </w:pPr>
      <w:r>
        <w:t>Ann also aimed to develop the following aspects of the student competencies during the three lessons:</w:t>
      </w:r>
    </w:p>
    <w:p w14:paraId="45037D00" w14:textId="77777777" w:rsidR="00475FA6" w:rsidRPr="008D380E" w:rsidRDefault="00475FA6" w:rsidP="008D380E">
      <w:pPr>
        <w:pStyle w:val="BodyCOL"/>
        <w:rPr>
          <w:rFonts w:ascii="Chalkboard" w:hAnsi="Chalkboard"/>
          <w:b/>
        </w:rPr>
      </w:pPr>
      <w:r w:rsidRPr="008D380E">
        <w:rPr>
          <w:rFonts w:ascii="Chalkboard" w:hAnsi="Chalkboard"/>
          <w:b/>
        </w:rPr>
        <w:t>Communication and literacy</w:t>
      </w:r>
    </w:p>
    <w:p w14:paraId="31DF4C0E" w14:textId="77777777" w:rsidR="00475FA6" w:rsidRPr="008D380E" w:rsidRDefault="00475FA6" w:rsidP="008D380E">
      <w:pPr>
        <w:pStyle w:val="BodyCOL"/>
        <w:rPr>
          <w:rFonts w:ascii="Chalkboard" w:hAnsi="Chalkboard"/>
        </w:rPr>
      </w:pPr>
      <w:r w:rsidRPr="008D380E">
        <w:rPr>
          <w:rFonts w:ascii="Chalkboard" w:hAnsi="Chalkboard"/>
        </w:rPr>
        <w:t xml:space="preserve">Students learn to: </w:t>
      </w:r>
    </w:p>
    <w:p w14:paraId="5E7593DE" w14:textId="290ED6D5" w:rsidR="00475FA6" w:rsidRPr="008D380E" w:rsidRDefault="00475FA6" w:rsidP="008D380E">
      <w:pPr>
        <w:pStyle w:val="BulletsCOL"/>
        <w:rPr>
          <w:rFonts w:ascii="Chalkboard" w:hAnsi="Chalkboard"/>
        </w:rPr>
      </w:pPr>
      <w:r w:rsidRPr="008D380E">
        <w:rPr>
          <w:rFonts w:ascii="Chalkboard" w:hAnsi="Chalkboard"/>
        </w:rPr>
        <w:t>speak clearly and confidently, and listen carefully and respectfully to others</w:t>
      </w:r>
      <w:r w:rsidR="008D380E">
        <w:rPr>
          <w:rFonts w:ascii="Chalkboard" w:hAnsi="Chalkboard"/>
        </w:rPr>
        <w:t>;</w:t>
      </w:r>
    </w:p>
    <w:p w14:paraId="5FB6A33B" w14:textId="0285945C" w:rsidR="00475FA6" w:rsidRPr="008D380E" w:rsidRDefault="00475FA6" w:rsidP="008D380E">
      <w:pPr>
        <w:pStyle w:val="BulletsCOL"/>
        <w:rPr>
          <w:rFonts w:ascii="Chalkboard" w:hAnsi="Chalkboard"/>
        </w:rPr>
      </w:pPr>
      <w:r w:rsidRPr="008D380E">
        <w:rPr>
          <w:rFonts w:ascii="Chalkboard" w:hAnsi="Chalkboard"/>
        </w:rPr>
        <w:t>use a range of media to communicate their ideas</w:t>
      </w:r>
      <w:r w:rsidR="000F4951" w:rsidRPr="008D380E">
        <w:rPr>
          <w:rFonts w:ascii="Chalkboard" w:hAnsi="Chalkboard"/>
        </w:rPr>
        <w:t>.</w:t>
      </w:r>
    </w:p>
    <w:p w14:paraId="7CA10ABC" w14:textId="710F7623" w:rsidR="00475FA6" w:rsidRPr="008D380E" w:rsidRDefault="00475FA6" w:rsidP="008D380E">
      <w:pPr>
        <w:pStyle w:val="BodyCOL"/>
        <w:rPr>
          <w:rFonts w:ascii="Chalkboard" w:hAnsi="Chalkboard"/>
          <w:b/>
        </w:rPr>
      </w:pPr>
      <w:r w:rsidRPr="008D380E">
        <w:rPr>
          <w:rFonts w:ascii="Chalkboard" w:hAnsi="Chalkboard"/>
          <w:b/>
        </w:rPr>
        <w:t xml:space="preserve">Critical and </w:t>
      </w:r>
      <w:r w:rsidR="000F4951" w:rsidRPr="008D380E">
        <w:rPr>
          <w:rFonts w:ascii="Chalkboard" w:hAnsi="Chalkboard"/>
          <w:b/>
        </w:rPr>
        <w:t>c</w:t>
      </w:r>
      <w:r w:rsidRPr="008D380E">
        <w:rPr>
          <w:rFonts w:ascii="Chalkboard" w:hAnsi="Chalkboard"/>
          <w:b/>
        </w:rPr>
        <w:t xml:space="preserve">reative </w:t>
      </w:r>
      <w:r w:rsidR="000F4951" w:rsidRPr="008D380E">
        <w:rPr>
          <w:rFonts w:ascii="Chalkboard" w:hAnsi="Chalkboard"/>
          <w:b/>
        </w:rPr>
        <w:t>t</w:t>
      </w:r>
      <w:r w:rsidRPr="008D380E">
        <w:rPr>
          <w:rFonts w:ascii="Chalkboard" w:hAnsi="Chalkboard"/>
          <w:b/>
        </w:rPr>
        <w:t>hinking</w:t>
      </w:r>
    </w:p>
    <w:p w14:paraId="4925DB9D" w14:textId="77777777" w:rsidR="00475FA6" w:rsidRPr="008D380E" w:rsidRDefault="00475FA6" w:rsidP="008D380E">
      <w:pPr>
        <w:pStyle w:val="BodyCOL"/>
        <w:rPr>
          <w:rFonts w:ascii="Chalkboard" w:hAnsi="Chalkboard"/>
        </w:rPr>
      </w:pPr>
      <w:r w:rsidRPr="008D380E">
        <w:rPr>
          <w:rFonts w:ascii="Chalkboard" w:hAnsi="Chalkboard"/>
        </w:rPr>
        <w:t>Students learn to:</w:t>
      </w:r>
    </w:p>
    <w:p w14:paraId="4C66DFB0" w14:textId="03DD6164" w:rsidR="00475FA6" w:rsidRPr="008D380E" w:rsidRDefault="00475FA6" w:rsidP="008D380E">
      <w:pPr>
        <w:pStyle w:val="BulletsCOL"/>
        <w:rPr>
          <w:rFonts w:ascii="Chalkboard" w:hAnsi="Chalkboard"/>
        </w:rPr>
      </w:pPr>
      <w:r w:rsidRPr="008D380E">
        <w:rPr>
          <w:rFonts w:ascii="Chalkboard" w:hAnsi="Chalkboard"/>
        </w:rPr>
        <w:t>plan and carry out investigations</w:t>
      </w:r>
      <w:r w:rsidR="008D380E">
        <w:rPr>
          <w:rFonts w:ascii="Chalkboard" w:hAnsi="Chalkboard"/>
        </w:rPr>
        <w:t>;</w:t>
      </w:r>
      <w:r w:rsidRPr="008D380E">
        <w:rPr>
          <w:rFonts w:ascii="Chalkboard" w:hAnsi="Chalkboard"/>
        </w:rPr>
        <w:t xml:space="preserve"> </w:t>
      </w:r>
    </w:p>
    <w:p w14:paraId="21A051FC" w14:textId="15AF5611" w:rsidR="00475FA6" w:rsidRPr="008D380E" w:rsidRDefault="00475FA6" w:rsidP="008D380E">
      <w:pPr>
        <w:pStyle w:val="BulletsCOL"/>
        <w:rPr>
          <w:rFonts w:ascii="Chalkboard" w:hAnsi="Chalkboard"/>
        </w:rPr>
      </w:pPr>
      <w:r w:rsidRPr="008D380E">
        <w:rPr>
          <w:rFonts w:ascii="Chalkboard" w:hAnsi="Chalkboard"/>
        </w:rPr>
        <w:t>sort and analyse information and come to conclusions</w:t>
      </w:r>
      <w:r w:rsidR="000F4951" w:rsidRPr="008D380E">
        <w:rPr>
          <w:rFonts w:ascii="Chalkboard" w:hAnsi="Chalkboard"/>
        </w:rPr>
        <w:t>.</w:t>
      </w:r>
    </w:p>
    <w:p w14:paraId="1E75EB5E" w14:textId="77777777" w:rsidR="00475FA6" w:rsidRPr="008D380E" w:rsidRDefault="00475FA6" w:rsidP="008D380E">
      <w:pPr>
        <w:pStyle w:val="BodyCOL"/>
        <w:rPr>
          <w:rFonts w:ascii="Chalkboard" w:hAnsi="Chalkboard"/>
          <w:b/>
        </w:rPr>
      </w:pPr>
      <w:r w:rsidRPr="008D380E">
        <w:rPr>
          <w:rFonts w:ascii="Chalkboard" w:hAnsi="Chalkboard"/>
          <w:b/>
        </w:rPr>
        <w:lastRenderedPageBreak/>
        <w:t>Citizenship</w:t>
      </w:r>
    </w:p>
    <w:p w14:paraId="2CD33F2E" w14:textId="77777777" w:rsidR="00475FA6" w:rsidRPr="008D380E" w:rsidRDefault="00475FA6" w:rsidP="008D380E">
      <w:pPr>
        <w:pStyle w:val="BodyCOL"/>
        <w:rPr>
          <w:rFonts w:ascii="Chalkboard" w:hAnsi="Chalkboard"/>
        </w:rPr>
      </w:pPr>
      <w:r w:rsidRPr="008D380E">
        <w:rPr>
          <w:rFonts w:ascii="Chalkboard" w:hAnsi="Chalkboard"/>
        </w:rPr>
        <w:t xml:space="preserve">As good citizens, students understand to care for the environment. </w:t>
      </w:r>
    </w:p>
    <w:p w14:paraId="04C81398" w14:textId="5EEDEDB4" w:rsidR="00475FA6" w:rsidRDefault="00475FA6" w:rsidP="00233970">
      <w:pPr>
        <w:pStyle w:val="BodyCOL"/>
      </w:pPr>
      <w:r>
        <w:t>Ann</w:t>
      </w:r>
      <w:r w:rsidRPr="00DE4B12">
        <w:t xml:space="preserve"> introduced the </w:t>
      </w:r>
      <w:r>
        <w:t xml:space="preserve">first </w:t>
      </w:r>
      <w:r w:rsidRPr="00DE4B12">
        <w:t xml:space="preserve">lesson by showing an old photograph of a </w:t>
      </w:r>
      <w:r>
        <w:t xml:space="preserve">room </w:t>
      </w:r>
      <w:r w:rsidRPr="00DE4B12">
        <w:t xml:space="preserve">before the advent of plastics and another showing </w:t>
      </w:r>
      <w:r>
        <w:t xml:space="preserve">some of the plastic items used in a </w:t>
      </w:r>
      <w:r w:rsidRPr="00DE4B12">
        <w:t>modern home</w:t>
      </w:r>
      <w:r w:rsidR="008D380E">
        <w:t>.</w:t>
      </w:r>
      <w:r>
        <w:t xml:space="preserve"> </w:t>
      </w:r>
      <w:r w:rsidRPr="00DE4B12">
        <w:t xml:space="preserve">She then asked the class to </w:t>
      </w:r>
      <w:r>
        <w:t>give</w:t>
      </w:r>
      <w:r w:rsidRPr="00DE4B12">
        <w:t xml:space="preserve"> examples of plastics they used in everyday life. As she listed their answers on the board, she used probing questions to elicit </w:t>
      </w:r>
      <w:r>
        <w:t>further</w:t>
      </w:r>
      <w:r w:rsidRPr="00DE4B12">
        <w:t xml:space="preserve"> uses, </w:t>
      </w:r>
      <w:r>
        <w:t>such as</w:t>
      </w:r>
      <w:r w:rsidRPr="00DE4B12">
        <w:t xml:space="preserve"> the use of synthetic fibres </w:t>
      </w:r>
      <w:r>
        <w:t>to make</w:t>
      </w:r>
      <w:r w:rsidRPr="00DE4B12">
        <w:t xml:space="preserve"> clothes. </w:t>
      </w:r>
    </w:p>
    <w:p w14:paraId="2DF24B6E" w14:textId="77777777" w:rsidR="00265899" w:rsidRDefault="00475FA6" w:rsidP="00233970">
      <w:pPr>
        <w:pStyle w:val="BodyCOL"/>
      </w:pPr>
      <w:r>
        <w:t>Ann</w:t>
      </w:r>
      <w:r w:rsidRPr="00DE4B12">
        <w:t xml:space="preserve"> then asked the</w:t>
      </w:r>
      <w:r>
        <w:t xml:space="preserve"> class</w:t>
      </w:r>
      <w:r w:rsidRPr="00DE4B12">
        <w:t xml:space="preserve"> to talk briefly in pairs to decide whether the</w:t>
      </w:r>
      <w:r>
        <w:t>y thought the</w:t>
      </w:r>
      <w:r w:rsidRPr="00DE4B12">
        <w:t xml:space="preserve"> invention of plastics was a good thing.</w:t>
      </w:r>
      <w:r w:rsidR="00397D28">
        <w:t xml:space="preserve"> </w:t>
      </w:r>
      <w:r w:rsidRPr="00DE4B12">
        <w:t>After a few minutes</w:t>
      </w:r>
      <w:r w:rsidR="00CE411A">
        <w:t>,</w:t>
      </w:r>
      <w:r w:rsidRPr="00DE4B12">
        <w:t xml:space="preserve"> she asked for comments from some of the pairs. While </w:t>
      </w:r>
      <w:r>
        <w:t>several students</w:t>
      </w:r>
      <w:r w:rsidRPr="00DE4B12">
        <w:t xml:space="preserve"> talked about how useful and convenient </w:t>
      </w:r>
      <w:r>
        <w:t>plastics</w:t>
      </w:r>
      <w:r w:rsidRPr="00DE4B12">
        <w:t xml:space="preserve"> </w:t>
      </w:r>
      <w:r>
        <w:t>are</w:t>
      </w:r>
      <w:r w:rsidRPr="00DE4B12">
        <w:t xml:space="preserve">, a number of students mentioned the problems associated with disposal. </w:t>
      </w:r>
    </w:p>
    <w:p w14:paraId="5D2E1364" w14:textId="43448F08" w:rsidR="00475FA6" w:rsidRPr="00DE4B12" w:rsidRDefault="00475FA6" w:rsidP="00233970">
      <w:pPr>
        <w:pStyle w:val="BodyCOL"/>
      </w:pPr>
      <w:r>
        <w:t>Ann</w:t>
      </w:r>
      <w:r w:rsidRPr="00DE4B12">
        <w:t xml:space="preserve"> then made a provocative statement. She said</w:t>
      </w:r>
      <w:r w:rsidR="00CE411A">
        <w:t>:</w:t>
      </w:r>
      <w:r w:rsidRPr="00DE4B12">
        <w:t xml:space="preserve"> “</w:t>
      </w:r>
      <w:r w:rsidR="00CE411A">
        <w:t>M</w:t>
      </w:r>
      <w:r w:rsidRPr="00DE4B12">
        <w:t xml:space="preserve">aybe scientists should not have </w:t>
      </w:r>
      <w:r>
        <w:t>revealed</w:t>
      </w:r>
      <w:r w:rsidRPr="00DE4B12">
        <w:t xml:space="preserve"> their discovery until they had solved the problem of disposal</w:t>
      </w:r>
      <w:r w:rsidR="00CE411A">
        <w:t>.</w:t>
      </w:r>
      <w:r w:rsidRPr="00DE4B12">
        <w:t>” While the students realised that she was not wholly serious, this generated discussion about the role of scientists and whether scientists could be expected to take such decisions on their own.</w:t>
      </w:r>
    </w:p>
    <w:p w14:paraId="623A3462" w14:textId="087C4093" w:rsidR="00475FA6" w:rsidRDefault="00475FA6" w:rsidP="00233970">
      <w:pPr>
        <w:pStyle w:val="BodyCOL"/>
      </w:pPr>
      <w:r>
        <w:t>Ann</w:t>
      </w:r>
      <w:r w:rsidRPr="00DE4B12">
        <w:t xml:space="preserve"> then wrote the first learning outcome on the board and, dividing the class into groups of four or five students, distributed the cards </w:t>
      </w:r>
      <w:r>
        <w:t>shown below.</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475FA6" w14:paraId="558B836C" w14:textId="77777777" w:rsidTr="004825D8">
        <w:tc>
          <w:tcPr>
            <w:tcW w:w="2840" w:type="dxa"/>
            <w:shd w:val="clear" w:color="auto" w:fill="auto"/>
          </w:tcPr>
          <w:p w14:paraId="71AA75C4" w14:textId="7DC72BFD" w:rsidR="00475FA6" w:rsidRPr="00653BAA" w:rsidRDefault="00475FA6" w:rsidP="00653BAA">
            <w:pPr>
              <w:pStyle w:val="MainText"/>
            </w:pPr>
            <w:r w:rsidRPr="00653BAA">
              <w:t xml:space="preserve">1. Plastic furniture lasts a lot </w:t>
            </w:r>
            <w:r w:rsidRPr="00653BAA">
              <w:rPr>
                <w:spacing w:val="-6"/>
              </w:rPr>
              <w:t>longer and is more hard</w:t>
            </w:r>
            <w:r w:rsidR="00653BAA">
              <w:rPr>
                <w:spacing w:val="-6"/>
              </w:rPr>
              <w:t>-</w:t>
            </w:r>
            <w:r w:rsidRPr="00653BAA">
              <w:t>wearing than furniture made</w:t>
            </w:r>
            <w:r w:rsidR="00653BAA" w:rsidRPr="00653BAA">
              <w:t xml:space="preserve"> </w:t>
            </w:r>
            <w:r w:rsidR="00653BAA">
              <w:t>from</w:t>
            </w:r>
            <w:r w:rsidRPr="00653BAA">
              <w:t xml:space="preserve"> natural materials such as wood </w:t>
            </w:r>
            <w:r w:rsidR="00265899">
              <w:br/>
              <w:t>or</w:t>
            </w:r>
            <w:r w:rsidRPr="00653BAA">
              <w:t xml:space="preserve"> fabric.</w:t>
            </w:r>
          </w:p>
        </w:tc>
        <w:tc>
          <w:tcPr>
            <w:tcW w:w="2841" w:type="dxa"/>
            <w:shd w:val="clear" w:color="auto" w:fill="auto"/>
          </w:tcPr>
          <w:p w14:paraId="3374E534" w14:textId="5CEF7DA6" w:rsidR="00475FA6" w:rsidRPr="00653BAA" w:rsidRDefault="00475FA6" w:rsidP="00462C29">
            <w:pPr>
              <w:pStyle w:val="MainText"/>
            </w:pPr>
            <w:r w:rsidRPr="00653BAA">
              <w:t>2. Nylon ropes rot more slowly in seawater than ropes made from hemp (a natural fibre).</w:t>
            </w:r>
          </w:p>
        </w:tc>
        <w:tc>
          <w:tcPr>
            <w:tcW w:w="2841" w:type="dxa"/>
            <w:shd w:val="clear" w:color="auto" w:fill="auto"/>
          </w:tcPr>
          <w:p w14:paraId="0D7ADF68" w14:textId="737E7194" w:rsidR="00475FA6" w:rsidRPr="00653BAA" w:rsidRDefault="00475FA6" w:rsidP="00462C29">
            <w:pPr>
              <w:pStyle w:val="MainText"/>
            </w:pPr>
            <w:r w:rsidRPr="00653BAA">
              <w:rPr>
                <w:spacing w:val="-6"/>
              </w:rPr>
              <w:t>3. Nylon fibres are cheaper</w:t>
            </w:r>
            <w:r w:rsidRPr="00653BAA">
              <w:t xml:space="preserve"> to produce than the natural alternative of silk</w:t>
            </w:r>
            <w:r w:rsidR="00653BAA" w:rsidRPr="00653BAA">
              <w:t xml:space="preserve"> </w:t>
            </w:r>
            <w:r w:rsidRPr="00653BAA">
              <w:t>fibres.</w:t>
            </w:r>
          </w:p>
          <w:p w14:paraId="3DD95480" w14:textId="77777777" w:rsidR="00475FA6" w:rsidRPr="00653BAA" w:rsidRDefault="00475FA6" w:rsidP="00462C29">
            <w:pPr>
              <w:pStyle w:val="MainText"/>
            </w:pPr>
          </w:p>
        </w:tc>
      </w:tr>
      <w:tr w:rsidR="00475FA6" w14:paraId="79479D45" w14:textId="77777777" w:rsidTr="004825D8">
        <w:tc>
          <w:tcPr>
            <w:tcW w:w="2840" w:type="dxa"/>
            <w:shd w:val="clear" w:color="auto" w:fill="auto"/>
          </w:tcPr>
          <w:p w14:paraId="2C2FBF32" w14:textId="58206CC9" w:rsidR="00475FA6" w:rsidRPr="00653BAA" w:rsidRDefault="00475FA6" w:rsidP="00653BAA">
            <w:pPr>
              <w:pStyle w:val="MainText"/>
            </w:pPr>
            <w:r w:rsidRPr="00653BAA">
              <w:t>4. More tax should be collected to pay for more recycling facilities to help</w:t>
            </w:r>
            <w:r w:rsidR="00653BAA" w:rsidRPr="00653BAA">
              <w:t xml:space="preserve"> </w:t>
            </w:r>
            <w:r w:rsidRPr="00653BAA">
              <w:t>reduce waste</w:t>
            </w:r>
            <w:r w:rsidR="00653BAA">
              <w:t>.</w:t>
            </w:r>
          </w:p>
        </w:tc>
        <w:tc>
          <w:tcPr>
            <w:tcW w:w="2841" w:type="dxa"/>
            <w:shd w:val="clear" w:color="auto" w:fill="auto"/>
          </w:tcPr>
          <w:p w14:paraId="6654C5D0" w14:textId="1EB256B4" w:rsidR="00475FA6" w:rsidRPr="00653BAA" w:rsidRDefault="00475FA6" w:rsidP="00653BAA">
            <w:pPr>
              <w:pStyle w:val="MainText"/>
            </w:pPr>
            <w:r w:rsidRPr="00653BAA">
              <w:t>5. If we burn</w:t>
            </w:r>
            <w:r w:rsidR="00653BAA">
              <w:t>ed</w:t>
            </w:r>
            <w:r w:rsidRPr="00653BAA">
              <w:t xml:space="preserve"> plastics to provide energy when we </w:t>
            </w:r>
            <w:r w:rsidRPr="00653BAA">
              <w:rPr>
                <w:spacing w:val="-5"/>
              </w:rPr>
              <w:t>have finished using them,</w:t>
            </w:r>
            <w:r w:rsidRPr="00653BAA">
              <w:t xml:space="preserve"> </w:t>
            </w:r>
            <w:r w:rsidRPr="00653BAA">
              <w:rPr>
                <w:spacing w:val="-6"/>
              </w:rPr>
              <w:t>we would not be producing</w:t>
            </w:r>
            <w:r w:rsidRPr="00653BAA">
              <w:t xml:space="preserve"> </w:t>
            </w:r>
            <w:r w:rsidRPr="00653BAA">
              <w:rPr>
                <w:spacing w:val="-5"/>
              </w:rPr>
              <w:t>as much pollution</w:t>
            </w:r>
            <w:r w:rsidR="00653BAA">
              <w:rPr>
                <w:spacing w:val="-5"/>
              </w:rPr>
              <w:t>,</w:t>
            </w:r>
            <w:r w:rsidRPr="00653BAA">
              <w:rPr>
                <w:spacing w:val="-5"/>
              </w:rPr>
              <w:t xml:space="preserve"> as the</w:t>
            </w:r>
            <w:r w:rsidR="00653BAA" w:rsidRPr="00653BAA">
              <w:rPr>
                <w:spacing w:val="-5"/>
              </w:rPr>
              <w:t xml:space="preserve"> </w:t>
            </w:r>
            <w:r w:rsidRPr="00653BAA">
              <w:t xml:space="preserve">amount of rubbish would </w:t>
            </w:r>
            <w:r w:rsidRPr="00653BAA">
              <w:rPr>
                <w:spacing w:val="-8"/>
              </w:rPr>
              <w:t>decrease.</w:t>
            </w:r>
          </w:p>
        </w:tc>
        <w:tc>
          <w:tcPr>
            <w:tcW w:w="2841" w:type="dxa"/>
            <w:shd w:val="clear" w:color="auto" w:fill="auto"/>
          </w:tcPr>
          <w:p w14:paraId="6F081A5C" w14:textId="4F59D79D" w:rsidR="00475FA6" w:rsidRPr="00653BAA" w:rsidRDefault="00475FA6" w:rsidP="00462C29">
            <w:pPr>
              <w:pStyle w:val="MainText"/>
            </w:pPr>
            <w:r w:rsidRPr="00653BAA">
              <w:t xml:space="preserve">6. Kevlar (a plastic) is a better protective material </w:t>
            </w:r>
            <w:r w:rsidRPr="00653BAA">
              <w:rPr>
                <w:spacing w:val="-4"/>
              </w:rPr>
              <w:t>than metal armour</w:t>
            </w:r>
            <w:r w:rsidR="00653BAA">
              <w:rPr>
                <w:spacing w:val="-4"/>
              </w:rPr>
              <w:t>,</w:t>
            </w:r>
            <w:r w:rsidRPr="00653BAA">
              <w:rPr>
                <w:spacing w:val="-4"/>
              </w:rPr>
              <w:t xml:space="preserve"> as it is</w:t>
            </w:r>
            <w:r w:rsidR="00653BAA" w:rsidRPr="00653BAA">
              <w:rPr>
                <w:spacing w:val="-4"/>
              </w:rPr>
              <w:t xml:space="preserve"> </w:t>
            </w:r>
            <w:r w:rsidRPr="00653BAA">
              <w:t>stronger.</w:t>
            </w:r>
          </w:p>
          <w:p w14:paraId="24E827B2" w14:textId="77777777" w:rsidR="00475FA6" w:rsidRPr="00653BAA" w:rsidRDefault="00475FA6" w:rsidP="00462C29">
            <w:pPr>
              <w:pStyle w:val="MainText"/>
            </w:pPr>
          </w:p>
        </w:tc>
      </w:tr>
      <w:tr w:rsidR="00475FA6" w14:paraId="2003B00C" w14:textId="77777777" w:rsidTr="004825D8">
        <w:tc>
          <w:tcPr>
            <w:tcW w:w="2840" w:type="dxa"/>
            <w:shd w:val="clear" w:color="auto" w:fill="auto"/>
          </w:tcPr>
          <w:p w14:paraId="232679AF" w14:textId="1A6D7B88" w:rsidR="00475FA6" w:rsidRPr="00653BAA" w:rsidRDefault="00475FA6" w:rsidP="00653BAA">
            <w:pPr>
              <w:pStyle w:val="MainText"/>
            </w:pPr>
            <w:r w:rsidRPr="00653BAA">
              <w:rPr>
                <w:spacing w:val="-4"/>
              </w:rPr>
              <w:t xml:space="preserve">7. Natural materials like wood and fabric are </w:t>
            </w:r>
            <w:r w:rsidRPr="00653BAA">
              <w:rPr>
                <w:spacing w:val="-6"/>
              </w:rPr>
              <w:t xml:space="preserve">sustainable. We would </w:t>
            </w:r>
            <w:r w:rsidR="00A37BC2">
              <w:rPr>
                <w:spacing w:val="-6"/>
              </w:rPr>
              <w:br/>
            </w:r>
            <w:r w:rsidRPr="00653BAA">
              <w:rPr>
                <w:spacing w:val="-6"/>
              </w:rPr>
              <w:t>do less harm to the</w:t>
            </w:r>
            <w:r w:rsidRPr="00653BAA">
              <w:t xml:space="preserve"> environment if we stopped </w:t>
            </w:r>
            <w:r w:rsidRPr="00653BAA">
              <w:rPr>
                <w:spacing w:val="-8"/>
              </w:rPr>
              <w:t>using plastics and used</w:t>
            </w:r>
            <w:r w:rsidRPr="00653BAA">
              <w:t xml:space="preserve"> natural materials instead</w:t>
            </w:r>
            <w:r w:rsidR="00653BAA">
              <w:t>.</w:t>
            </w:r>
          </w:p>
        </w:tc>
        <w:tc>
          <w:tcPr>
            <w:tcW w:w="2841" w:type="dxa"/>
            <w:shd w:val="clear" w:color="auto" w:fill="auto"/>
          </w:tcPr>
          <w:p w14:paraId="55E974B1" w14:textId="38A77E7F" w:rsidR="00475FA6" w:rsidRPr="00653BAA" w:rsidRDefault="00475FA6" w:rsidP="00462C29">
            <w:pPr>
              <w:pStyle w:val="MainText"/>
            </w:pPr>
            <w:r w:rsidRPr="00653BAA">
              <w:t>8. Polyester sweaters are easier to keep</w:t>
            </w:r>
            <w:r w:rsidR="00653BAA" w:rsidRPr="00653BAA">
              <w:t xml:space="preserve"> </w:t>
            </w:r>
            <w:r w:rsidRPr="00653BAA">
              <w:t>clean than wool</w:t>
            </w:r>
            <w:r w:rsidR="00A37BC2">
              <w:t>l</w:t>
            </w:r>
            <w:r w:rsidRPr="00653BAA">
              <w:t>en</w:t>
            </w:r>
            <w:r w:rsidR="00653BAA" w:rsidRPr="00653BAA">
              <w:t xml:space="preserve"> </w:t>
            </w:r>
            <w:r w:rsidRPr="00653BAA">
              <w:t>sweaters.</w:t>
            </w:r>
          </w:p>
          <w:p w14:paraId="782E8423" w14:textId="77777777" w:rsidR="00475FA6" w:rsidRPr="00653BAA" w:rsidRDefault="00475FA6" w:rsidP="00462C29">
            <w:pPr>
              <w:pStyle w:val="MainText"/>
            </w:pPr>
          </w:p>
        </w:tc>
        <w:tc>
          <w:tcPr>
            <w:tcW w:w="2841" w:type="dxa"/>
            <w:shd w:val="clear" w:color="auto" w:fill="auto"/>
          </w:tcPr>
          <w:p w14:paraId="54C4E14A" w14:textId="66DAA8CE" w:rsidR="00475FA6" w:rsidRPr="00653BAA" w:rsidRDefault="00475FA6" w:rsidP="00653BAA">
            <w:pPr>
              <w:pStyle w:val="MainText"/>
            </w:pPr>
            <w:r w:rsidRPr="00653BAA">
              <w:t xml:space="preserve">9. Some new plastics are biodegradeable. We should replace all plastics with the new </w:t>
            </w:r>
            <w:r w:rsidRPr="00653BAA">
              <w:rPr>
                <w:spacing w:val="-6"/>
              </w:rPr>
              <w:t>biodegradeable ones.</w:t>
            </w:r>
          </w:p>
        </w:tc>
      </w:tr>
    </w:tbl>
    <w:p w14:paraId="48857FDF" w14:textId="77777777" w:rsidR="00475FA6" w:rsidRDefault="00475FA6" w:rsidP="00462C29">
      <w:pPr>
        <w:pStyle w:val="MainText"/>
      </w:pPr>
    </w:p>
    <w:p w14:paraId="44875ABD" w14:textId="07358F5F" w:rsidR="00475FA6" w:rsidRPr="00DE4B12" w:rsidRDefault="00475FA6" w:rsidP="00233970">
      <w:pPr>
        <w:pStyle w:val="BodyCOL"/>
      </w:pPr>
      <w:r w:rsidRPr="00DE4B12">
        <w:t xml:space="preserve">She asked them to discuss </w:t>
      </w:r>
      <w:r>
        <w:t>the cards</w:t>
      </w:r>
      <w:r w:rsidRPr="00DE4B12">
        <w:t xml:space="preserve"> and to put</w:t>
      </w:r>
      <w:r w:rsidR="00397D28">
        <w:t xml:space="preserve"> </w:t>
      </w:r>
      <w:r>
        <w:t>each</w:t>
      </w:r>
      <w:r w:rsidRPr="00DE4B12">
        <w:t xml:space="preserve"> into </w:t>
      </w:r>
      <w:r>
        <w:t>one of the following categories</w:t>
      </w:r>
      <w:r w:rsidRPr="00DE4B12">
        <w:t>:</w:t>
      </w:r>
    </w:p>
    <w:p w14:paraId="7754A62B" w14:textId="77777777" w:rsidR="00475FA6" w:rsidRPr="00DE4B12" w:rsidRDefault="00475FA6" w:rsidP="00A37BC2">
      <w:pPr>
        <w:pStyle w:val="BulletsCOL"/>
      </w:pPr>
      <w:r w:rsidRPr="00DE4B12">
        <w:t>These questions can be answered by a single scientific investigation.</w:t>
      </w:r>
    </w:p>
    <w:p w14:paraId="0577BF61" w14:textId="77777777" w:rsidR="00475FA6" w:rsidRPr="00DE4B12" w:rsidRDefault="00475FA6" w:rsidP="00A37BC2">
      <w:pPr>
        <w:pStyle w:val="BulletsCOL"/>
      </w:pPr>
      <w:r w:rsidRPr="00DE4B12">
        <w:t xml:space="preserve">These questions can be answered by a </w:t>
      </w:r>
      <w:r>
        <w:t>series</w:t>
      </w:r>
      <w:r w:rsidRPr="00DE4B12">
        <w:t xml:space="preserve"> of scientific investigations.</w:t>
      </w:r>
    </w:p>
    <w:p w14:paraId="5DF5942C" w14:textId="77777777" w:rsidR="00475FA6" w:rsidRPr="00DE4B12" w:rsidRDefault="00475FA6" w:rsidP="00A37BC2">
      <w:pPr>
        <w:pStyle w:val="BulletsCOL"/>
      </w:pPr>
      <w:r w:rsidRPr="00DE4B12">
        <w:lastRenderedPageBreak/>
        <w:t>These questions cannot be answered by a scientific investigation. They involve decisions that take into account social and political issues.</w:t>
      </w:r>
    </w:p>
    <w:p w14:paraId="31425512" w14:textId="40935E0D" w:rsidR="00475FA6" w:rsidRDefault="00475FA6" w:rsidP="00233970">
      <w:pPr>
        <w:pStyle w:val="BodyCOL"/>
      </w:pPr>
      <w:r w:rsidRPr="00A71539">
        <w:t>As the s</w:t>
      </w:r>
      <w:r>
        <w:t>tudents discussed the cards, Ann</w:t>
      </w:r>
      <w:r w:rsidRPr="00A71539">
        <w:t xml:space="preserve"> went </w:t>
      </w:r>
      <w:r w:rsidR="00653BAA">
        <w:t>a</w:t>
      </w:r>
      <w:r w:rsidRPr="00A71539">
        <w:t>round the room listening to the discussion</w:t>
      </w:r>
      <w:r w:rsidR="00653BAA">
        <w:t>,</w:t>
      </w:r>
      <w:r w:rsidRPr="00A71539">
        <w:t xml:space="preserve"> and </w:t>
      </w:r>
      <w:r>
        <w:t>checking they understood</w:t>
      </w:r>
      <w:r w:rsidRPr="00A71539">
        <w:t xml:space="preserve"> the purpose of the task and the meaning of the statements.</w:t>
      </w:r>
      <w:r w:rsidRPr="002E1620">
        <w:t xml:space="preserve"> </w:t>
      </w:r>
      <w:r w:rsidRPr="00A71539">
        <w:t>After about ten minutes</w:t>
      </w:r>
      <w:r w:rsidR="00653BAA">
        <w:t>,</w:t>
      </w:r>
      <w:r w:rsidRPr="00A71539">
        <w:t xml:space="preserve"> she asked each group to explain the decision they had made about one of the cards. </w:t>
      </w:r>
    </w:p>
    <w:p w14:paraId="4CAD12F3" w14:textId="77777777" w:rsidR="00475FA6" w:rsidRPr="00A71539" w:rsidRDefault="00475FA6" w:rsidP="00233970">
      <w:pPr>
        <w:pStyle w:val="BodyCOL"/>
      </w:pPr>
      <w:r w:rsidRPr="00A71539">
        <w:t xml:space="preserve">While there was </w:t>
      </w:r>
      <w:r>
        <w:t xml:space="preserve">some </w:t>
      </w:r>
      <w:r w:rsidRPr="00A71539">
        <w:t>disagreement, most groups had placed cards 2,</w:t>
      </w:r>
      <w:r>
        <w:t xml:space="preserve"> </w:t>
      </w:r>
      <w:r w:rsidRPr="00A71539">
        <w:t xml:space="preserve">6 and 8 in the first category. </w:t>
      </w:r>
      <w:r>
        <w:t>Although</w:t>
      </w:r>
      <w:r w:rsidRPr="00A71539">
        <w:t xml:space="preserve"> students had some difficulty explaining clearly</w:t>
      </w:r>
      <w:r>
        <w:t xml:space="preserve"> and concisely why this was, Ann</w:t>
      </w:r>
      <w:r w:rsidRPr="00A71539">
        <w:t xml:space="preserve"> was able to use their answers to help them understand that these questions </w:t>
      </w:r>
      <w:r>
        <w:t>identified</w:t>
      </w:r>
      <w:r w:rsidRPr="00A71539">
        <w:t xml:space="preserve"> two materials that were to be tested and a single property that could be measured and compared. </w:t>
      </w:r>
    </w:p>
    <w:p w14:paraId="32E8F5D5" w14:textId="0D8D0074" w:rsidR="00475FA6" w:rsidRPr="00A71539" w:rsidRDefault="00475FA6" w:rsidP="00233970">
      <w:pPr>
        <w:pStyle w:val="BodyCOL"/>
      </w:pPr>
      <w:r w:rsidRPr="00A71539">
        <w:t xml:space="preserve">Some groups </w:t>
      </w:r>
      <w:r>
        <w:t>also f</w:t>
      </w:r>
      <w:r w:rsidRPr="00A71539">
        <w:t>elt that cards 1</w:t>
      </w:r>
      <w:r>
        <w:t xml:space="preserve"> and</w:t>
      </w:r>
      <w:r w:rsidRPr="00A71539">
        <w:t xml:space="preserve"> 3 could be tested</w:t>
      </w:r>
      <w:r>
        <w:t xml:space="preserve"> by a single experiment</w:t>
      </w:r>
      <w:r w:rsidRPr="00A71539">
        <w:t>, but others pointed out that card 1 was quite vague. It wasn’t specific about the materials that would be compared</w:t>
      </w:r>
      <w:r>
        <w:t>,</w:t>
      </w:r>
      <w:r w:rsidR="00397D28">
        <w:t xml:space="preserve"> </w:t>
      </w:r>
      <w:r w:rsidRPr="00A71539">
        <w:t>the type of furniture or the treatment it would receive. Similarly, with</w:t>
      </w:r>
      <w:r w:rsidR="00653BAA">
        <w:t xml:space="preserve"> c</w:t>
      </w:r>
      <w:r w:rsidRPr="00A71539">
        <w:t xml:space="preserve">ard 3, while some costs such as the cost of fuel might be found scientifically, transport and labour costs would affect the answer. One student, Saida, said that that sounded more like </w:t>
      </w:r>
      <w:r w:rsidR="00A6124C">
        <w:t>G</w:t>
      </w:r>
      <w:r w:rsidRPr="00A71539">
        <w:t xml:space="preserve">eography than </w:t>
      </w:r>
      <w:r w:rsidR="00A6124C">
        <w:t>S</w:t>
      </w:r>
      <w:r>
        <w:t>cience</w:t>
      </w:r>
      <w:r w:rsidRPr="00A71539">
        <w:t xml:space="preserve">! </w:t>
      </w:r>
    </w:p>
    <w:p w14:paraId="5E71BA42" w14:textId="2FBB83F0" w:rsidR="00475FA6" w:rsidRPr="00A71539" w:rsidRDefault="00475FA6" w:rsidP="00233970">
      <w:pPr>
        <w:pStyle w:val="BodyCOL"/>
      </w:pPr>
      <w:r>
        <w:t xml:space="preserve">Most groups had placed </w:t>
      </w:r>
      <w:r w:rsidR="00653BAA">
        <w:t>c</w:t>
      </w:r>
      <w:r w:rsidRPr="00A71539">
        <w:t xml:space="preserve">ards 5 and 7 in the second category. The group that talked about card 5 said that </w:t>
      </w:r>
      <w:r>
        <w:t>the question was</w:t>
      </w:r>
      <w:r w:rsidRPr="00A71539">
        <w:t xml:space="preserve"> complex and required data and observations taken from different places over a long period of time. </w:t>
      </w:r>
      <w:r w:rsidR="00653BAA">
        <w:t>Ann</w:t>
      </w:r>
      <w:r w:rsidRPr="00A71539">
        <w:t xml:space="preserve"> was very pleased with their answer and </w:t>
      </w:r>
      <w:r>
        <w:t>emphasised</w:t>
      </w:r>
      <w:r w:rsidRPr="00A71539">
        <w:t xml:space="preserve"> the point that complex scientific questions often needed a range of approaches and could not be answered by a single</w:t>
      </w:r>
      <w:r>
        <w:t>,</w:t>
      </w:r>
      <w:r w:rsidRPr="00A71539">
        <w:t xml:space="preserve"> simple experiment. </w:t>
      </w:r>
    </w:p>
    <w:p w14:paraId="38C5F7D2" w14:textId="0272BDD7" w:rsidR="00475FA6" w:rsidRDefault="00475FA6" w:rsidP="00233970">
      <w:pPr>
        <w:pStyle w:val="BodyCOL"/>
      </w:pPr>
      <w:r w:rsidRPr="00A71539">
        <w:t xml:space="preserve">Most groups realised that </w:t>
      </w:r>
      <w:r>
        <w:t>al</w:t>
      </w:r>
      <w:r w:rsidRPr="00A71539">
        <w:t>though scientific knowledge could contribute to a decision on the statements on cards 4 and 9, the final decision was</w:t>
      </w:r>
      <w:r w:rsidR="00975991">
        <w:t xml:space="preserve"> </w:t>
      </w:r>
      <w:r w:rsidR="00A37BC2">
        <w:t>—</w:t>
      </w:r>
      <w:r w:rsidRPr="00A71539">
        <w:t xml:space="preserve"> to </w:t>
      </w:r>
      <w:r>
        <w:t>a large</w:t>
      </w:r>
      <w:r w:rsidRPr="00A71539">
        <w:t xml:space="preserve"> extent</w:t>
      </w:r>
      <w:r w:rsidR="00975991">
        <w:t xml:space="preserve"> </w:t>
      </w:r>
      <w:r w:rsidR="00A37BC2">
        <w:t>—</w:t>
      </w:r>
      <w:r w:rsidRPr="00A71539">
        <w:t xml:space="preserve"> a matter of opinion. </w:t>
      </w:r>
    </w:p>
    <w:p w14:paraId="0ECEA2F2" w14:textId="5926B60A" w:rsidR="00475FA6" w:rsidRDefault="00475FA6" w:rsidP="00233970">
      <w:pPr>
        <w:pStyle w:val="BodyCOL"/>
      </w:pPr>
      <w:r>
        <w:t>Ann</w:t>
      </w:r>
      <w:r w:rsidRPr="00A71539">
        <w:t xml:space="preserve"> spent the rest of the lesson</w:t>
      </w:r>
      <w:r>
        <w:rPr>
          <w:color w:val="FF0000"/>
        </w:rPr>
        <w:t xml:space="preserve"> </w:t>
      </w:r>
      <w:r w:rsidRPr="00A71539">
        <w:t>showing a model plan for an investigation into whether</w:t>
      </w:r>
      <w:r>
        <w:rPr>
          <w:color w:val="FF0000"/>
        </w:rPr>
        <w:t xml:space="preserve"> </w:t>
      </w:r>
      <w:r w:rsidRPr="00A71539">
        <w:t xml:space="preserve">nylon or rubber stretched the most before breaking. She showed </w:t>
      </w:r>
      <w:r>
        <w:t>this</w:t>
      </w:r>
      <w:r w:rsidRPr="00A71539">
        <w:t xml:space="preserve"> series of </w:t>
      </w:r>
      <w:r w:rsidR="00975991">
        <w:t>P</w:t>
      </w:r>
      <w:r w:rsidRPr="00A71539">
        <w:t>ower</w:t>
      </w:r>
      <w:r w:rsidR="00975991">
        <w:t>P</w:t>
      </w:r>
      <w:r w:rsidRPr="00A71539">
        <w:t>oint slides</w:t>
      </w:r>
      <w:r>
        <w:t>:</w:t>
      </w:r>
    </w:p>
    <w:p w14:paraId="284DC926" w14:textId="52981F4B" w:rsidR="00475FA6" w:rsidRPr="006D4DF2" w:rsidRDefault="00475FA6" w:rsidP="00A37BC2">
      <w:pPr>
        <w:pStyle w:val="BulletsCOL"/>
        <w:rPr>
          <w:bCs/>
        </w:rPr>
      </w:pPr>
      <w:r>
        <w:t>Slide 1</w:t>
      </w:r>
      <w:r w:rsidR="00A37BC2">
        <w:t>:</w:t>
      </w:r>
      <w:r>
        <w:t xml:space="preserve"> Title of investigation and </w:t>
      </w:r>
      <w:r>
        <w:rPr>
          <w:bCs/>
        </w:rPr>
        <w:t>h</w:t>
      </w:r>
      <w:r w:rsidR="00975991">
        <w:rPr>
          <w:bCs/>
        </w:rPr>
        <w:t>ypothesis</w:t>
      </w:r>
    </w:p>
    <w:p w14:paraId="4B2A893A" w14:textId="11B5D9DA" w:rsidR="00475FA6" w:rsidRPr="006D4DF2" w:rsidRDefault="00475FA6" w:rsidP="00A37BC2">
      <w:pPr>
        <w:pStyle w:val="BulletsCOL"/>
      </w:pPr>
      <w:r>
        <w:t>Slide 2</w:t>
      </w:r>
      <w:r w:rsidR="00A37BC2">
        <w:t>:</w:t>
      </w:r>
      <w:r>
        <w:t xml:space="preserve"> </w:t>
      </w:r>
      <w:r w:rsidRPr="006D4DF2">
        <w:t>Independent and dependent variables</w:t>
      </w:r>
    </w:p>
    <w:p w14:paraId="39DF486B" w14:textId="143B4850" w:rsidR="00475FA6" w:rsidRPr="006D4DF2" w:rsidRDefault="00475FA6" w:rsidP="00A37BC2">
      <w:pPr>
        <w:pStyle w:val="BulletsCOL"/>
      </w:pPr>
      <w:r>
        <w:t>Slide 3</w:t>
      </w:r>
      <w:r w:rsidR="00A37BC2">
        <w:t>:</w:t>
      </w:r>
      <w:r>
        <w:t xml:space="preserve"> </w:t>
      </w:r>
      <w:r w:rsidR="00975991">
        <w:t>List of apparatus and materials</w:t>
      </w:r>
    </w:p>
    <w:p w14:paraId="45E9FC40" w14:textId="507B0124" w:rsidR="00475FA6" w:rsidRPr="006D4DF2" w:rsidRDefault="00475FA6" w:rsidP="00A37BC2">
      <w:pPr>
        <w:pStyle w:val="BulletsCOL"/>
      </w:pPr>
      <w:r>
        <w:t xml:space="preserve">Slides 4 </w:t>
      </w:r>
      <w:r w:rsidR="00975991">
        <w:t>and</w:t>
      </w:r>
      <w:r>
        <w:t xml:space="preserve"> 5</w:t>
      </w:r>
      <w:r w:rsidR="00A37BC2">
        <w:t>:</w:t>
      </w:r>
      <w:r>
        <w:t xml:space="preserve"> </w:t>
      </w:r>
      <w:r w:rsidRPr="006D4DF2">
        <w:t>Outline of procedure</w:t>
      </w:r>
      <w:r w:rsidR="00975991">
        <w:t>,</w:t>
      </w:r>
      <w:r>
        <w:t xml:space="preserve"> including how oth</w:t>
      </w:r>
      <w:r w:rsidR="00975991">
        <w:t>er variables will be controlled.</w:t>
      </w:r>
    </w:p>
    <w:p w14:paraId="6D337EDF" w14:textId="6CC8C011" w:rsidR="00475FA6" w:rsidRDefault="00475FA6" w:rsidP="00233970">
      <w:pPr>
        <w:pStyle w:val="BodyCOL"/>
      </w:pPr>
      <w:r>
        <w:t>Ann then asked the group</w:t>
      </w:r>
      <w:r w:rsidR="00975991">
        <w:t>s</w:t>
      </w:r>
      <w:r>
        <w:t xml:space="preserve"> to choose one statement from cards </w:t>
      </w:r>
      <w:r w:rsidR="00975991">
        <w:t>2</w:t>
      </w:r>
      <w:r>
        <w:t xml:space="preserve">, 6 or 8. She told them that they would be working in this group for two lessons to produce a presentation, following her model, showing a plan to investigate the question that arises from the card they had chosen. </w:t>
      </w:r>
    </w:p>
    <w:p w14:paraId="2133E925" w14:textId="46E3CE8E" w:rsidR="00475FA6" w:rsidRDefault="00475FA6" w:rsidP="00233970">
      <w:pPr>
        <w:pStyle w:val="BodyCOL"/>
      </w:pPr>
      <w:r>
        <w:t>Ann encouraged the students to work co</w:t>
      </w:r>
      <w:r w:rsidR="00A37BC2">
        <w:t>-</w:t>
      </w:r>
      <w:r>
        <w:t xml:space="preserve">operatively and gave help to those groups who found it difficult to get started. At the end of the </w:t>
      </w:r>
      <w:r w:rsidR="00975991">
        <w:t xml:space="preserve">second </w:t>
      </w:r>
      <w:r>
        <w:t>lesson</w:t>
      </w:r>
      <w:r w:rsidR="00975991">
        <w:t>,</w:t>
      </w:r>
      <w:r>
        <w:t xml:space="preserve"> it was clear that they would need more time and she told them that they would have 15 minutes to complete the presentation in the third lesson. </w:t>
      </w:r>
    </w:p>
    <w:p w14:paraId="64945FF8" w14:textId="27796520" w:rsidR="00475FA6" w:rsidRDefault="00653BAA" w:rsidP="00233970">
      <w:pPr>
        <w:pStyle w:val="BodyCOL"/>
      </w:pPr>
      <w:r>
        <w:t>Ann</w:t>
      </w:r>
      <w:r w:rsidR="00475FA6">
        <w:t xml:space="preserve"> realised that there would not be time for all seven groups to present their pr</w:t>
      </w:r>
      <w:r w:rsidR="00975991">
        <w:t>e</w:t>
      </w:r>
      <w:r w:rsidR="00475FA6">
        <w:t xml:space="preserve">sentation to the whole class. So, after </w:t>
      </w:r>
      <w:r w:rsidR="00697EB8">
        <w:t>15</w:t>
      </w:r>
      <w:r w:rsidR="00475FA6">
        <w:t xml:space="preserve"> minutes of the third lesson, she selected one group to present to the whole class in five minutes. When they had finished</w:t>
      </w:r>
      <w:r w:rsidR="00697EB8">
        <w:t>,</w:t>
      </w:r>
      <w:r w:rsidR="00475FA6">
        <w:t xml:space="preserve"> she allowed a short time for questions. She then paired the remaining six groups, allocating the members of the group that had </w:t>
      </w:r>
      <w:r w:rsidR="00697EB8">
        <w:t xml:space="preserve">already </w:t>
      </w:r>
      <w:r w:rsidR="00475FA6">
        <w:t xml:space="preserve">presented to different groups. She </w:t>
      </w:r>
      <w:r w:rsidR="00697EB8">
        <w:t xml:space="preserve">then </w:t>
      </w:r>
      <w:r w:rsidR="00475FA6">
        <w:t xml:space="preserve">gave each group </w:t>
      </w:r>
      <w:r w:rsidR="00697EB8">
        <w:t>five</w:t>
      </w:r>
      <w:r w:rsidR="00475FA6">
        <w:t xml:space="preserve"> minutes to present their plan to the group they had been paired with. </w:t>
      </w:r>
    </w:p>
    <w:p w14:paraId="12659211" w14:textId="772951E4" w:rsidR="00475FA6" w:rsidRDefault="00475FA6" w:rsidP="00233970">
      <w:pPr>
        <w:pStyle w:val="BodyCOL"/>
      </w:pPr>
      <w:r>
        <w:t xml:space="preserve">At the end of the three lessons, Ann evaluated what the students had done. She realised that she had spent three lessons on quite a small section of the scientific knowledge in the syllabus. However, she felt it was worthwhile in terms of increasing the students’ understanding of how scientists work and providing them with opportunities to develop the student competencies. </w:t>
      </w:r>
    </w:p>
    <w:p w14:paraId="6EA6F431" w14:textId="77777777" w:rsidR="00D86A4C" w:rsidRPr="00194F4F" w:rsidRDefault="00D86A4C" w:rsidP="005D5C90">
      <w:pPr>
        <w:pStyle w:val="Heading3COL"/>
      </w:pPr>
      <w:r w:rsidRPr="00194F4F">
        <w:t>Commentary</w:t>
      </w:r>
    </w:p>
    <w:p w14:paraId="32C6E99D" w14:textId="1730DF3C" w:rsidR="00475FA6" w:rsidRDefault="00475FA6" w:rsidP="00233970">
      <w:pPr>
        <w:pStyle w:val="BodyCOL"/>
      </w:pPr>
      <w:r>
        <w:t xml:space="preserve">This example </w:t>
      </w:r>
      <w:r w:rsidR="00697EB8">
        <w:t>w</w:t>
      </w:r>
      <w:r>
        <w:t>as chosen because it demonstrates how well Ann prepared and carried out her teaching plan. She</w:t>
      </w:r>
      <w:r w:rsidR="00697EB8">
        <w:t>:</w:t>
      </w:r>
    </w:p>
    <w:p w14:paraId="13FD0115" w14:textId="19E78F55" w:rsidR="00475FA6" w:rsidRPr="00AE7879" w:rsidRDefault="00475FA6" w:rsidP="0038161A">
      <w:pPr>
        <w:pStyle w:val="BulletsCOL"/>
      </w:pPr>
      <w:r w:rsidRPr="00AE7879">
        <w:t>was very clear about objectives</w:t>
      </w:r>
      <w:r w:rsidR="00A37BC2">
        <w:t>;</w:t>
      </w:r>
    </w:p>
    <w:p w14:paraId="6C1F3C52" w14:textId="63726DC5" w:rsidR="00475FA6" w:rsidRPr="00AE7879" w:rsidRDefault="00475FA6" w:rsidP="0038161A">
      <w:pPr>
        <w:pStyle w:val="BulletsCOL"/>
      </w:pPr>
      <w:r w:rsidRPr="00AE7879">
        <w:t>set out a clear structure of working</w:t>
      </w:r>
      <w:r w:rsidR="00A37BC2">
        <w:t>;</w:t>
      </w:r>
    </w:p>
    <w:p w14:paraId="055A10C0" w14:textId="37E9F9C1" w:rsidR="00475FA6" w:rsidRPr="00AE7879" w:rsidRDefault="00475FA6" w:rsidP="0038161A">
      <w:pPr>
        <w:pStyle w:val="BulletsCOL"/>
      </w:pPr>
      <w:r w:rsidRPr="00AE7879">
        <w:t>had plentiful opportunities for questions</w:t>
      </w:r>
      <w:r w:rsidR="00A37BC2">
        <w:t>;</w:t>
      </w:r>
    </w:p>
    <w:p w14:paraId="6B414C12" w14:textId="261F3D21" w:rsidR="00475FA6" w:rsidRPr="00AE7879" w:rsidRDefault="00475FA6" w:rsidP="0038161A">
      <w:pPr>
        <w:pStyle w:val="BulletsCOL"/>
      </w:pPr>
      <w:r w:rsidRPr="00AE7879">
        <w:t>used presentations as summary points</w:t>
      </w:r>
      <w:r w:rsidR="00A37BC2">
        <w:t>;</w:t>
      </w:r>
    </w:p>
    <w:p w14:paraId="431042D4" w14:textId="1778D091" w:rsidR="00475FA6" w:rsidRPr="00AE7879" w:rsidRDefault="00475FA6" w:rsidP="0038161A">
      <w:pPr>
        <w:pStyle w:val="BulletsCOL"/>
      </w:pPr>
      <w:r w:rsidRPr="00AE7879">
        <w:t>created time for students to work up their own ideas</w:t>
      </w:r>
      <w:r w:rsidR="00A37BC2">
        <w:t>;</w:t>
      </w:r>
    </w:p>
    <w:p w14:paraId="61E09542" w14:textId="6199183F" w:rsidR="00475FA6" w:rsidRPr="00AE7879" w:rsidRDefault="00475FA6" w:rsidP="0038161A">
      <w:pPr>
        <w:pStyle w:val="BulletsCOL"/>
      </w:pPr>
      <w:r w:rsidRPr="00AE7879">
        <w:t>through the group working</w:t>
      </w:r>
      <w:r w:rsidR="00A37BC2">
        <w:t>,</w:t>
      </w:r>
      <w:r w:rsidRPr="00AE7879">
        <w:t xml:space="preserve"> created the potential for each student to be actively engaged</w:t>
      </w:r>
      <w:r w:rsidR="00A37BC2">
        <w:t>; and</w:t>
      </w:r>
    </w:p>
    <w:p w14:paraId="7FCAE16F" w14:textId="4944019A" w:rsidR="00475FA6" w:rsidRPr="00AE7879" w:rsidRDefault="00475FA6" w:rsidP="0038161A">
      <w:pPr>
        <w:pStyle w:val="BulletsCOL"/>
      </w:pPr>
      <w:r w:rsidRPr="00AE7879">
        <w:t>provided plenty of opportunit</w:t>
      </w:r>
      <w:r w:rsidR="00697EB8" w:rsidRPr="00AE7879">
        <w:t>ies</w:t>
      </w:r>
      <w:r w:rsidRPr="00AE7879">
        <w:t xml:space="preserve"> for co</w:t>
      </w:r>
      <w:r w:rsidR="00A37BC2">
        <w:t>-</w:t>
      </w:r>
      <w:r w:rsidRPr="00AE7879">
        <w:t>operative working</w:t>
      </w:r>
      <w:r w:rsidR="00697EB8" w:rsidRPr="00AE7879">
        <w:t>.</w:t>
      </w:r>
    </w:p>
    <w:p w14:paraId="592D4638" w14:textId="089C21E6" w:rsidR="00475FA6" w:rsidRDefault="00475FA6" w:rsidP="002C5B95">
      <w:pPr>
        <w:pStyle w:val="Heading3COL"/>
        <w:pBdr>
          <w:top w:val="single" w:sz="18" w:space="1" w:color="463691"/>
          <w:left w:val="single" w:sz="18" w:space="4" w:color="463691"/>
          <w:bottom w:val="single" w:sz="18" w:space="1" w:color="463691"/>
          <w:right w:val="single" w:sz="18" w:space="4" w:color="463691"/>
        </w:pBdr>
      </w:pPr>
      <w:r>
        <w:t xml:space="preserve">Activity </w:t>
      </w:r>
      <w:r w:rsidR="00A60D22">
        <w:t>15</w:t>
      </w:r>
      <w:r w:rsidR="00092BA1">
        <w:t>: Planning and evaluating</w:t>
      </w:r>
    </w:p>
    <w:p w14:paraId="457E2A22" w14:textId="77777777" w:rsidR="00475FA6" w:rsidRDefault="00475FA6" w:rsidP="002C5B95">
      <w:pPr>
        <w:pStyle w:val="BodyCOL"/>
        <w:pBdr>
          <w:top w:val="single" w:sz="18" w:space="1" w:color="463691"/>
          <w:left w:val="single" w:sz="18" w:space="4" w:color="463691"/>
          <w:bottom w:val="single" w:sz="18" w:space="1" w:color="463691"/>
          <w:right w:val="single" w:sz="18" w:space="4" w:color="463691"/>
        </w:pBdr>
      </w:pPr>
      <w:r>
        <w:t xml:space="preserve">You are now asked to plan, implement and evaluate a teaching sequence using a variety of teaching and learning methods and including at least one active, participatory approach for students. Do this working in your subject group or with a colleague. </w:t>
      </w:r>
    </w:p>
    <w:p w14:paraId="24B8B76F" w14:textId="36FC4D15" w:rsidR="00475FA6" w:rsidRDefault="00B46A42" w:rsidP="002C5B95">
      <w:pPr>
        <w:pStyle w:val="BodyCOL"/>
        <w:pBdr>
          <w:top w:val="single" w:sz="18" w:space="1" w:color="463691"/>
          <w:left w:val="single" w:sz="18" w:space="4" w:color="463691"/>
          <w:bottom w:val="single" w:sz="18" w:space="1" w:color="463691"/>
          <w:right w:val="single" w:sz="18" w:space="4" w:color="463691"/>
        </w:pBdr>
      </w:pPr>
      <w:r>
        <w:t>P</w:t>
      </w:r>
      <w:r w:rsidR="00475FA6" w:rsidRPr="00B11F70">
        <w:t>resent the plan in the form of a chart that could be put on the wall and discussed with teachers of other subjects</w:t>
      </w:r>
      <w:r w:rsidR="00691553">
        <w:t>.</w:t>
      </w:r>
    </w:p>
    <w:p w14:paraId="23C6BDD8" w14:textId="51E5371C" w:rsidR="004C1907" w:rsidRDefault="003B17D1" w:rsidP="002C5B95">
      <w:pPr>
        <w:pStyle w:val="BodyCOL"/>
        <w:pBdr>
          <w:top w:val="single" w:sz="18" w:space="1" w:color="463691"/>
          <w:left w:val="single" w:sz="18" w:space="4" w:color="463691"/>
          <w:bottom w:val="single" w:sz="18" w:space="1" w:color="463691"/>
          <w:right w:val="single" w:sz="18" w:space="4" w:color="463691"/>
        </w:pBdr>
      </w:pPr>
      <w:r>
        <w:t xml:space="preserve">Once you have taught the sequence you planned, </w:t>
      </w:r>
      <w:r w:rsidR="00FE004B">
        <w:t>make a note of</w:t>
      </w:r>
      <w:r w:rsidR="007F7FBF">
        <w:t>:</w:t>
      </w:r>
    </w:p>
    <w:p w14:paraId="1A6DC55D" w14:textId="618018FE" w:rsidR="004C1907" w:rsidRDefault="004C1907" w:rsidP="0038161A">
      <w:pPr>
        <w:pStyle w:val="BulletsCOLActivity"/>
      </w:pPr>
      <w:r>
        <w:t>the things that went well</w:t>
      </w:r>
      <w:r w:rsidR="003B17D1">
        <w:t>;</w:t>
      </w:r>
      <w:r w:rsidR="007F7FBF">
        <w:t xml:space="preserve"> and</w:t>
      </w:r>
    </w:p>
    <w:p w14:paraId="2DCA7DAF" w14:textId="5D1A6774" w:rsidR="004C1907" w:rsidRPr="00B11F70" w:rsidRDefault="004C1907" w:rsidP="0038161A">
      <w:pPr>
        <w:pStyle w:val="BulletsCOLActivity"/>
      </w:pPr>
      <w:r>
        <w:t>the things that you would change next time you taught the topic</w:t>
      </w:r>
      <w:r w:rsidR="003B17D1">
        <w:t>.</w:t>
      </w:r>
    </w:p>
    <w:p w14:paraId="1CFD6C23" w14:textId="412A36CF" w:rsidR="007A0572" w:rsidRDefault="007A0572">
      <w:r>
        <w:br w:type="page"/>
      </w:r>
    </w:p>
    <w:p w14:paraId="2217881B" w14:textId="5EFB021F" w:rsidR="00E21250" w:rsidRDefault="00E21250" w:rsidP="001B506C">
      <w:pPr>
        <w:pStyle w:val="Heading2COL"/>
      </w:pPr>
      <w:bookmarkStart w:id="21" w:name="_Toc515003737"/>
      <w:r>
        <w:t>Question 8:</w:t>
      </w:r>
      <w:r w:rsidR="00BB1AB4">
        <w:t xml:space="preserve"> </w:t>
      </w:r>
      <w:r w:rsidRPr="007B5FDA">
        <w:t xml:space="preserve">How </w:t>
      </w:r>
      <w:r w:rsidR="00FD21E1">
        <w:t>C</w:t>
      </w:r>
      <w:r w:rsidRPr="007B5FDA">
        <w:t xml:space="preserve">an </w:t>
      </w:r>
      <w:r w:rsidR="00FD21E1">
        <w:t>T</w:t>
      </w:r>
      <w:r w:rsidRPr="007B5FDA">
        <w:t xml:space="preserve">eachers </w:t>
      </w:r>
      <w:r w:rsidR="00FD21E1">
        <w:t>U</w:t>
      </w:r>
      <w:r w:rsidRPr="007B5FDA">
        <w:t xml:space="preserve">se the </w:t>
      </w:r>
      <w:r w:rsidR="00FD21E1">
        <w:t>L</w:t>
      </w:r>
      <w:r w:rsidRPr="007B5FDA">
        <w:t xml:space="preserve">ocal </w:t>
      </w:r>
      <w:r w:rsidR="00FD21E1">
        <w:t>E</w:t>
      </w:r>
      <w:r w:rsidRPr="007B5FDA">
        <w:t>nvironment?</w:t>
      </w:r>
      <w:bookmarkEnd w:id="21"/>
    </w:p>
    <w:p w14:paraId="4E5127F5" w14:textId="4D104E5D" w:rsidR="003D5F45" w:rsidRPr="003D5F45" w:rsidRDefault="00EA0E32" w:rsidP="001B506C">
      <w:pPr>
        <w:pStyle w:val="KRtext"/>
      </w:pPr>
      <w:r>
        <w:t xml:space="preserve">See </w:t>
      </w:r>
      <w:r w:rsidR="003D5F45">
        <w:t>Key Resource 9</w:t>
      </w:r>
      <w:r w:rsidR="006A12AE">
        <w:t>.</w:t>
      </w:r>
    </w:p>
    <w:p w14:paraId="0B208DE6" w14:textId="77777777" w:rsidR="00E21250" w:rsidRPr="007B5FDA" w:rsidRDefault="00E21250" w:rsidP="005D5C90">
      <w:pPr>
        <w:pStyle w:val="Heading3COL"/>
      </w:pPr>
      <w:r>
        <w:t>Commentary</w:t>
      </w:r>
    </w:p>
    <w:p w14:paraId="3D6CFFA4" w14:textId="1693411E" w:rsidR="002577A1" w:rsidRDefault="00E21250" w:rsidP="00233970">
      <w:pPr>
        <w:pStyle w:val="BodyCOL"/>
      </w:pPr>
      <w:r w:rsidRPr="007C0971">
        <w:t>It cannot be stresse</w:t>
      </w:r>
      <w:r w:rsidR="00BA1C6E">
        <w:t>d too strongly that learning needs</w:t>
      </w:r>
      <w:r w:rsidRPr="007C0971">
        <w:t xml:space="preserve"> to be an active process. It requires the learner to engage with ideas and in activities that stimulate thinking and develop understanding. Your role as a teacher is to provide situations that will encourage deeper learning. </w:t>
      </w:r>
    </w:p>
    <w:p w14:paraId="6116C17E" w14:textId="77777777" w:rsidR="006A12AE" w:rsidRDefault="00E21250" w:rsidP="00233970">
      <w:pPr>
        <w:pStyle w:val="BodyCOL"/>
      </w:pPr>
      <w:r w:rsidRPr="007C0971">
        <w:t>One important way of creating a more active l</w:t>
      </w:r>
      <w:r w:rsidR="00BA1C6E">
        <w:t>earning environment for students</w:t>
      </w:r>
      <w:r w:rsidRPr="007C0971">
        <w:t xml:space="preserve"> is to look beyond the classroom. The physical world around your school is a rich environment that can be used in many ways to support teaching in all areas of the curriculum. It can provide the stimulus for many topics. For example, if you were doing classification exercises in </w:t>
      </w:r>
      <w:r w:rsidR="006A12AE">
        <w:t>S</w:t>
      </w:r>
      <w:r w:rsidRPr="007C0971">
        <w:t xml:space="preserve">cience, you might </w:t>
      </w:r>
      <w:r w:rsidR="006A12AE">
        <w:t xml:space="preserve">start by </w:t>
      </w:r>
      <w:r w:rsidRPr="007C0971">
        <w:t>look</w:t>
      </w:r>
      <w:r w:rsidR="006A12AE">
        <w:t>ing</w:t>
      </w:r>
      <w:r w:rsidRPr="007C0971">
        <w:t xml:space="preserve"> at pictures of</w:t>
      </w:r>
      <w:r w:rsidR="00A06D69">
        <w:t xml:space="preserve"> </w:t>
      </w:r>
      <w:r w:rsidRPr="007C0971">
        <w:t>local animals or plants that</w:t>
      </w:r>
      <w:r w:rsidR="00A06D69">
        <w:t xml:space="preserve"> would be familiar</w:t>
      </w:r>
      <w:r w:rsidRPr="007C0971">
        <w:t xml:space="preserve">. </w:t>
      </w:r>
    </w:p>
    <w:p w14:paraId="7AF063BA" w14:textId="4109DBC2" w:rsidR="00E21250" w:rsidRPr="007C0971" w:rsidRDefault="00E21250" w:rsidP="00233970">
      <w:pPr>
        <w:pStyle w:val="BodyCOL"/>
      </w:pPr>
      <w:r w:rsidRPr="007C0971">
        <w:t xml:space="preserve">The local environment can provide both the context and content for your topic. If you are teaching about </w:t>
      </w:r>
      <w:r w:rsidR="00B44E20">
        <w:t>“</w:t>
      </w:r>
      <w:r w:rsidRPr="007C0971">
        <w:t>pl</w:t>
      </w:r>
      <w:r w:rsidR="00A06D69">
        <w:t>ace and space</w:t>
      </w:r>
      <w:r w:rsidR="00B44E20">
        <w:t>”</w:t>
      </w:r>
      <w:r w:rsidR="00A06D69">
        <w:t xml:space="preserve"> to students</w:t>
      </w:r>
      <w:r w:rsidRPr="007C0971">
        <w:t>, a mapping exercise aroun</w:t>
      </w:r>
      <w:r w:rsidR="00A06D69">
        <w:t>d the school would help them</w:t>
      </w:r>
      <w:r w:rsidRPr="007C0971">
        <w:t xml:space="preserve"> realise how to represent buildings and roads on the map. If you wanted to look at environmental problems in the local community, such as litter or rub</w:t>
      </w:r>
      <w:r w:rsidR="00A06D69">
        <w:t>bish, you could use the student</w:t>
      </w:r>
      <w:r w:rsidR="00B44E20">
        <w:t>s</w:t>
      </w:r>
      <w:r w:rsidRPr="007C0971">
        <w:t xml:space="preserve">’ knowledge of the local area to discover where such problems exist. On the human side, families </w:t>
      </w:r>
      <w:r w:rsidR="006A7384">
        <w:t xml:space="preserve">can </w:t>
      </w:r>
      <w:r w:rsidRPr="007C0971">
        <w:t>provide a highly interesting source of stories and histories.</w:t>
      </w:r>
    </w:p>
    <w:p w14:paraId="732ED918" w14:textId="481C3856" w:rsidR="00E21250" w:rsidRPr="007C0971" w:rsidRDefault="00E21250" w:rsidP="00233970">
      <w:pPr>
        <w:pStyle w:val="BodyCOL"/>
      </w:pPr>
      <w:r w:rsidRPr="007C0971">
        <w:t>Local people can be brought into your school to give talks or explain their jobs; these might be doctors or health workers, plumbers or computer experts. You will have to carefully manage introducing outsiders into the school, but this is a good way of establishing school and community links. Such exper</w:t>
      </w:r>
      <w:r w:rsidR="00A06D69">
        <w:t>iences always fascinate students</w:t>
      </w:r>
      <w:r w:rsidRPr="007C0971">
        <w:t xml:space="preserve">, particularly if the person is also a parent or relation of someone in the class. </w:t>
      </w:r>
    </w:p>
    <w:p w14:paraId="674B57BD" w14:textId="335FF563" w:rsidR="00E21250" w:rsidRPr="007C0971" w:rsidRDefault="00E21250" w:rsidP="00233970">
      <w:pPr>
        <w:pStyle w:val="BodyCOL"/>
      </w:pPr>
      <w:r w:rsidRPr="007C0971">
        <w:t xml:space="preserve">Using the local environment is not something that you will do all the time, but something that you should consider frequently </w:t>
      </w:r>
      <w:r w:rsidR="006A7384">
        <w:t>when doing your lesson planning.</w:t>
      </w:r>
    </w:p>
    <w:p w14:paraId="5071EEC3" w14:textId="0E1D1166" w:rsidR="00E21250" w:rsidRPr="007B5FDA" w:rsidRDefault="00E21250" w:rsidP="005D5C90">
      <w:pPr>
        <w:pStyle w:val="Heading3COL"/>
      </w:pPr>
      <w:r w:rsidRPr="009368EE">
        <w:t>Another teacher</w:t>
      </w:r>
      <w:r>
        <w:t>’s</w:t>
      </w:r>
      <w:r w:rsidRPr="009368EE">
        <w:t xml:space="preserve"> experience</w:t>
      </w:r>
    </w:p>
    <w:p w14:paraId="3DE18768" w14:textId="196428F4" w:rsidR="00E21250" w:rsidRPr="007C0971" w:rsidRDefault="00E21250" w:rsidP="00C96A5E">
      <w:pPr>
        <w:pStyle w:val="BodyCOL"/>
      </w:pPr>
      <w:r w:rsidRPr="007C0971">
        <w:t xml:space="preserve">Raghda was planning to teach a topic on mapping and using </w:t>
      </w:r>
      <w:r w:rsidR="00A06D69">
        <w:t>signs and symbols to her Grade 7</w:t>
      </w:r>
      <w:r w:rsidR="003666C0">
        <w:t xml:space="preserve"> class. She told the students</w:t>
      </w:r>
      <w:r w:rsidRPr="007C0971">
        <w:t xml:space="preserve"> that, on their way to school the next day, they must try to observe six distinctive things on their route. She held a whole-class question and answer session on what she meant by distinctive things. For example, she talked ab</w:t>
      </w:r>
      <w:r w:rsidR="00A06D69">
        <w:t>out the difference between public</w:t>
      </w:r>
      <w:r w:rsidRPr="007C0971">
        <w:t xml:space="preserve"> buildings (such as a school) and</w:t>
      </w:r>
      <w:r w:rsidR="00A06D69">
        <w:t xml:space="preserve"> private buildings (such as a factory)</w:t>
      </w:r>
      <w:r w:rsidR="003666C0">
        <w:t xml:space="preserve">. This led to a </w:t>
      </w:r>
      <w:r w:rsidR="0018498D">
        <w:t>d</w:t>
      </w:r>
      <w:r w:rsidR="003666C0">
        <w:t>iscussion of the distinction between public and private funding in the community.</w:t>
      </w:r>
      <w:r w:rsidRPr="007C0971">
        <w:t xml:space="preserve"> </w:t>
      </w:r>
    </w:p>
    <w:p w14:paraId="10146F16" w14:textId="3C85472F" w:rsidR="00E21250" w:rsidRPr="007C0971" w:rsidRDefault="003666C0" w:rsidP="00C96A5E">
      <w:pPr>
        <w:pStyle w:val="BodyCOL"/>
      </w:pPr>
      <w:r>
        <w:t>The next day, the students</w:t>
      </w:r>
      <w:r w:rsidR="00E21250" w:rsidRPr="007C0971">
        <w:t xml:space="preserve"> listed the six things they saw, drew a picture of each thing and cut the pictures out. Raghda wrote out four labels that said </w:t>
      </w:r>
      <w:r w:rsidR="00B44E20">
        <w:t>“</w:t>
      </w:r>
      <w:r w:rsidR="00E21250" w:rsidRPr="007C0971">
        <w:t>From the north,</w:t>
      </w:r>
      <w:r w:rsidR="00B44E20">
        <w:t>”</w:t>
      </w:r>
      <w:r w:rsidR="00E21250" w:rsidRPr="007C0971">
        <w:t xml:space="preserve"> </w:t>
      </w:r>
      <w:r w:rsidR="00B44E20">
        <w:t>“</w:t>
      </w:r>
      <w:r w:rsidR="00E21250" w:rsidRPr="007C0971">
        <w:t>From the east,</w:t>
      </w:r>
      <w:r w:rsidR="00B44E20">
        <w:t>”</w:t>
      </w:r>
      <w:r w:rsidR="00E21250" w:rsidRPr="007C0971">
        <w:t xml:space="preserve"> </w:t>
      </w:r>
      <w:r w:rsidR="00B44E20">
        <w:t>“</w:t>
      </w:r>
      <w:r w:rsidR="00E21250" w:rsidRPr="007C0971">
        <w:t>From the west,</w:t>
      </w:r>
      <w:r w:rsidR="00B44E20">
        <w:t>”</w:t>
      </w:r>
      <w:r w:rsidR="00E21250" w:rsidRPr="007C0971">
        <w:t xml:space="preserve"> </w:t>
      </w:r>
      <w:r w:rsidR="00B44E20">
        <w:t>“</w:t>
      </w:r>
      <w:r w:rsidR="00E21250" w:rsidRPr="007C0971">
        <w:t>From the south</w:t>
      </w:r>
      <w:r w:rsidR="00B44E20">
        <w:t>,”</w:t>
      </w:r>
      <w:r w:rsidR="00E21250" w:rsidRPr="007C0971">
        <w:t xml:space="preserve"> and then placed each label in a corner of the classroom. She divided the class into groups according to the direction they take </w:t>
      </w:r>
      <w:r>
        <w:t>to school by asking the students</w:t>
      </w:r>
      <w:r w:rsidR="00E21250" w:rsidRPr="007C0971">
        <w:t xml:space="preserve"> to move to that corner of the classroom. She then asked each group to sort out all the objects they saw into the order they saw them, starting with the object furthest from school. There was much discussion about the drawings and what they were, as well as deci</w:t>
      </w:r>
      <w:r>
        <w:t>ding which pictures the students</w:t>
      </w:r>
      <w:r w:rsidR="00E21250" w:rsidRPr="007C0971">
        <w:t xml:space="preserve"> were going to use if they had more than </w:t>
      </w:r>
      <w:r w:rsidR="006A12AE">
        <w:t>one picture for the same object.</w:t>
      </w:r>
    </w:p>
    <w:p w14:paraId="7AF64B59" w14:textId="01144139" w:rsidR="00E21250" w:rsidRPr="007C0971" w:rsidRDefault="00E21250" w:rsidP="00C96A5E">
      <w:pPr>
        <w:pStyle w:val="BodyCOL"/>
      </w:pPr>
      <w:r w:rsidRPr="007C0971">
        <w:t>Raghda then pinned a large sheet of paper on the wall with the school marked in the middle and a north point on the sheet too. She explained that the different lines that she had drawn on the map represented the routes and direct</w:t>
      </w:r>
      <w:r w:rsidR="003666C0">
        <w:t>ions the students come from. She asked two students</w:t>
      </w:r>
      <w:r w:rsidRPr="007C0971">
        <w:t xml:space="preserve"> from each group to come out and stick the pictures from their group in the correct order of their route to s</w:t>
      </w:r>
      <w:r w:rsidR="003666C0">
        <w:t>chool. Raghda asked the students</w:t>
      </w:r>
      <w:r w:rsidRPr="007C0971">
        <w:t xml:space="preserve"> to look at all the objects listed on their </w:t>
      </w:r>
      <w:r w:rsidR="00B44E20">
        <w:t>“</w:t>
      </w:r>
      <w:r w:rsidRPr="007C0971">
        <w:t xml:space="preserve">Routes to school by </w:t>
      </w:r>
      <w:r w:rsidR="00337E52">
        <w:t>G</w:t>
      </w:r>
      <w:r w:rsidR="003666C0">
        <w:t>rade 7</w:t>
      </w:r>
      <w:r w:rsidR="00B44E20">
        <w:t>”</w:t>
      </w:r>
      <w:r w:rsidRPr="007C0971">
        <w:t xml:space="preserve"> map and see if they could classify the objects into types</w:t>
      </w:r>
      <w:r w:rsidR="006A12AE">
        <w:t xml:space="preserve"> (</w:t>
      </w:r>
      <w:r w:rsidRPr="007C0971">
        <w:t xml:space="preserve">e.g. road signs, </w:t>
      </w:r>
      <w:r w:rsidR="006A12AE">
        <w:t>natural features such as trees</w:t>
      </w:r>
      <w:r w:rsidRPr="007C0971">
        <w:t xml:space="preserve">, </w:t>
      </w:r>
      <w:r w:rsidR="006A12AE">
        <w:t xml:space="preserve">public </w:t>
      </w:r>
      <w:r w:rsidRPr="007C0971">
        <w:t>buildings</w:t>
      </w:r>
      <w:r w:rsidR="006A12AE">
        <w:t>).</w:t>
      </w:r>
      <w:r w:rsidRPr="007C0971">
        <w:t xml:space="preserve"> </w:t>
      </w:r>
    </w:p>
    <w:p w14:paraId="55B5838D" w14:textId="4F017D6B" w:rsidR="00E21250" w:rsidRPr="007C0971" w:rsidRDefault="00E21250" w:rsidP="00C96A5E">
      <w:pPr>
        <w:pStyle w:val="BodyCOL"/>
      </w:pPr>
      <w:r w:rsidRPr="007C0971">
        <w:t>She made a list of all their suggestions and they discussed how these different types could b</w:t>
      </w:r>
      <w:r w:rsidR="00A96261">
        <w:t>e shown by symbols. The students</w:t>
      </w:r>
      <w:r w:rsidRPr="007C0971">
        <w:t xml:space="preserve"> agreed that the symbols should be simple and clear and represent the object as much as possible. They agreed a set of symbols to use, and Rahgda drew these on the board to use in the next lesson. </w:t>
      </w:r>
    </w:p>
    <w:p w14:paraId="2F84998E" w14:textId="565D30DD" w:rsidR="00E21250" w:rsidRDefault="00E21250" w:rsidP="00C96A5E">
      <w:pPr>
        <w:pStyle w:val="BodyCOL"/>
      </w:pPr>
      <w:r w:rsidRPr="007C0971">
        <w:t>Raghda planned to introduce a published map of</w:t>
      </w:r>
      <w:r w:rsidR="00A96261">
        <w:t xml:space="preserve"> the school area to the students</w:t>
      </w:r>
      <w:r w:rsidRPr="007C0971">
        <w:t xml:space="preserve"> in the next lesson. She would explore the similarities and </w:t>
      </w:r>
      <w:r w:rsidR="00A96261">
        <w:t>differences between the student</w:t>
      </w:r>
      <w:r w:rsidRPr="007C0971">
        <w:t>s</w:t>
      </w:r>
      <w:r w:rsidR="00B44E20">
        <w:t>’</w:t>
      </w:r>
      <w:r w:rsidRPr="007C0971">
        <w:t xml:space="preserve"> own symbols and the standard symbols used on maps, before getting them to redraw their maps using the standard symbols to help them </w:t>
      </w:r>
      <w:r w:rsidR="00F707D9">
        <w:t>become more familiar with them.</w:t>
      </w:r>
    </w:p>
    <w:p w14:paraId="0FBBD8EE" w14:textId="77777777" w:rsidR="00F707D9" w:rsidRPr="007B5FDA" w:rsidRDefault="00F707D9" w:rsidP="005D5C90">
      <w:pPr>
        <w:pStyle w:val="Heading3COL"/>
      </w:pPr>
      <w:r>
        <w:t>Commentary</w:t>
      </w:r>
    </w:p>
    <w:p w14:paraId="5C1A779F" w14:textId="33E27AB7" w:rsidR="00F707D9" w:rsidRDefault="00E21250" w:rsidP="00C96A5E">
      <w:pPr>
        <w:pStyle w:val="BodyCOL"/>
      </w:pPr>
      <w:r w:rsidRPr="007C0971">
        <w:t xml:space="preserve">By using the local area for this mapping exercise and using the </w:t>
      </w:r>
      <w:r w:rsidR="006A12AE">
        <w:t>students</w:t>
      </w:r>
      <w:r w:rsidRPr="007C0971">
        <w:t xml:space="preserve">’ own experience of coming to school, Raghda showed the </w:t>
      </w:r>
      <w:r w:rsidR="006A12AE">
        <w:t>students</w:t>
      </w:r>
      <w:r w:rsidRPr="007C0971">
        <w:t xml:space="preserve"> the relevance of maps and mapping symbols in helping any person find their way. </w:t>
      </w:r>
      <w:r w:rsidR="006A12AE">
        <w:t xml:space="preserve">This task </w:t>
      </w:r>
      <w:r w:rsidRPr="007C0971">
        <w:t xml:space="preserve">also stimulated and interested the </w:t>
      </w:r>
      <w:r w:rsidR="006A12AE">
        <w:t>students</w:t>
      </w:r>
      <w:r w:rsidRPr="007C0971">
        <w:t xml:space="preserve"> because </w:t>
      </w:r>
      <w:r w:rsidR="006A12AE">
        <w:t>Raghda</w:t>
      </w:r>
      <w:r w:rsidRPr="007C0971">
        <w:t xml:space="preserve"> used something familiar to extend their thinking and </w:t>
      </w:r>
      <w:r w:rsidR="00F707D9">
        <w:t xml:space="preserve">help them </w:t>
      </w:r>
      <w:r w:rsidRPr="007C0971">
        <w:t xml:space="preserve">move from concrete ideas to more abstract ideas. </w:t>
      </w:r>
    </w:p>
    <w:p w14:paraId="0D03B48E" w14:textId="23A75FC7" w:rsidR="00E21250" w:rsidRDefault="00E21250" w:rsidP="00C96A5E">
      <w:pPr>
        <w:pStyle w:val="BodyCOL"/>
      </w:pPr>
      <w:r w:rsidRPr="007C0971">
        <w:t xml:space="preserve">Recent research suggests young children learn best by actually doing things and, as they play and do activities, they build up understanding that can help them learn more complex things as they grow and mature. As children learn new things, they need and benefit from the support of those who are more expert or competent than themselves, either their peers or a competent adult or teacher. Raghda was supporting and </w:t>
      </w:r>
      <w:r w:rsidR="00B44E20">
        <w:t>“</w:t>
      </w:r>
      <w:r w:rsidRPr="007C0971">
        <w:t>scaffolding</w:t>
      </w:r>
      <w:r w:rsidR="00B44E20">
        <w:t>”</w:t>
      </w:r>
      <w:r w:rsidRPr="007C0971">
        <w:t xml:space="preserve"> </w:t>
      </w:r>
      <w:r w:rsidR="00B44E20">
        <w:t>—</w:t>
      </w:r>
      <w:r w:rsidR="00F707D9">
        <w:t xml:space="preserve"> </w:t>
      </w:r>
      <w:r w:rsidRPr="007C0971">
        <w:t xml:space="preserve">building up their understanding by moving them from the familiar to the less familiar and introducing new ideas at planned intervals. </w:t>
      </w:r>
      <w:r w:rsidR="004A01A1">
        <w:t>U</w:t>
      </w:r>
      <w:r w:rsidRPr="007C0971">
        <w:t>sing the local environment</w:t>
      </w:r>
      <w:r w:rsidR="004A01A1">
        <w:t xml:space="preserve"> is</w:t>
      </w:r>
      <w:r w:rsidRPr="007C0971">
        <w:t xml:space="preserve"> a good strategy to engage </w:t>
      </w:r>
      <w:r w:rsidR="006A12AE">
        <w:t>students</w:t>
      </w:r>
      <w:r w:rsidRPr="007C0971">
        <w:t>’ attention and interest.</w:t>
      </w:r>
      <w:r w:rsidR="00A96261">
        <w:t xml:space="preserve"> </w:t>
      </w:r>
    </w:p>
    <w:p w14:paraId="5B6F3DCA" w14:textId="17988278" w:rsidR="00A96261" w:rsidRDefault="00A96261" w:rsidP="00C96A5E">
      <w:pPr>
        <w:pStyle w:val="BodyCOL"/>
      </w:pPr>
      <w:r>
        <w:t xml:space="preserve">Encouraging students to ask questions and giving them choices about their work are both important when you are teaching them to be creative and to solve problems. By conducting their own research on a topic of their choice, they have ownership of the problem and will develop other skills alongside learning about </w:t>
      </w:r>
      <w:r w:rsidR="006A12AE">
        <w:t>the topic</w:t>
      </w:r>
      <w:r>
        <w:t xml:space="preserve">. The work they produce could even be of interest to future employers. </w:t>
      </w:r>
      <w:r w:rsidR="00DB0192">
        <w:t xml:space="preserve">Now read how one teacher, Mr Saiti, encouraged students to investigate issues related to their own local environment; to </w:t>
      </w:r>
      <w:r>
        <w:t xml:space="preserve">choose an area of interest and research it in their own time and in their own way. </w:t>
      </w:r>
    </w:p>
    <w:p w14:paraId="1BC137B6" w14:textId="77777777" w:rsidR="005D5C90" w:rsidRPr="008747AC" w:rsidRDefault="005D5C90" w:rsidP="005D5C90">
      <w:pPr>
        <w:pStyle w:val="Heading3COL"/>
      </w:pPr>
      <w:r w:rsidRPr="008747AC">
        <w:t>Another teacher</w:t>
      </w:r>
      <w:r>
        <w:t>’</w:t>
      </w:r>
      <w:r w:rsidRPr="008747AC">
        <w:t>s experience</w:t>
      </w:r>
    </w:p>
    <w:p w14:paraId="50E24217" w14:textId="77777777" w:rsidR="0069406F" w:rsidRDefault="005D5C90" w:rsidP="00C96A5E">
      <w:pPr>
        <w:pStyle w:val="BodyCOL"/>
      </w:pPr>
      <w:r>
        <w:t xml:space="preserve">Mr Saiti </w:t>
      </w:r>
      <w:r w:rsidR="0069406F">
        <w:t>wa</w:t>
      </w:r>
      <w:r>
        <w:t xml:space="preserve">s worried that some of the students in his </w:t>
      </w:r>
      <w:r w:rsidR="0069406F">
        <w:t>S</w:t>
      </w:r>
      <w:r>
        <w:t>cience class d</w:t>
      </w:r>
      <w:r w:rsidR="0069406F">
        <w:t>id</w:t>
      </w:r>
      <w:r>
        <w:t xml:space="preserve"> not get a good balanced diet. Many have family plots at home for growing food, but these do not always yield a good harvest. </w:t>
      </w:r>
    </w:p>
    <w:p w14:paraId="15EB1E34" w14:textId="6DF7CDAA" w:rsidR="00A64A20" w:rsidRDefault="0069406F" w:rsidP="00C96A5E">
      <w:pPr>
        <w:pStyle w:val="BodyCOL"/>
      </w:pPr>
      <w:r>
        <w:t xml:space="preserve">Mr Saiti </w:t>
      </w:r>
      <w:r w:rsidR="005D5C90">
        <w:t>decide</w:t>
      </w:r>
      <w:r>
        <w:t>d</w:t>
      </w:r>
      <w:r w:rsidR="005D5C90">
        <w:t xml:space="preserve"> to set his class a competition to research good techniques for growing crops on a small scale</w:t>
      </w:r>
      <w:r w:rsidR="00A64A20">
        <w:t xml:space="preserve"> and improving the diet of the local community</w:t>
      </w:r>
      <w:r w:rsidR="005D5C90">
        <w:t xml:space="preserve">. </w:t>
      </w:r>
      <w:r>
        <w:t>He explained t</w:t>
      </w:r>
      <w:r w:rsidR="005D5C90">
        <w:t>hey should base their research on talking to people they know and other people in the community</w:t>
      </w:r>
      <w:r w:rsidR="00A64A20">
        <w:t>, and that he</w:t>
      </w:r>
      <w:r w:rsidR="005D5C90">
        <w:t xml:space="preserve"> want</w:t>
      </w:r>
      <w:r>
        <w:t>ed</w:t>
      </w:r>
      <w:r w:rsidR="005D5C90">
        <w:t xml:space="preserve"> them to use their scientific knowledge to explain the techniques that they hear about. </w:t>
      </w:r>
    </w:p>
    <w:p w14:paraId="24BEAA1C" w14:textId="77777777" w:rsidR="00A64A20" w:rsidRDefault="005D5C90" w:rsidP="00C96A5E">
      <w:pPr>
        <w:pStyle w:val="BodyCOL"/>
      </w:pPr>
      <w:r>
        <w:t>He divide</w:t>
      </w:r>
      <w:r w:rsidR="00A64A20">
        <w:t>d</w:t>
      </w:r>
      <w:r>
        <w:t xml:space="preserve"> the class into groups of four students. He ask</w:t>
      </w:r>
      <w:r w:rsidR="00A64A20">
        <w:t>ed</w:t>
      </w:r>
      <w:r>
        <w:t xml:space="preserve"> each group to display their findings in a poster and t</w:t>
      </w:r>
      <w:r w:rsidR="00A64A20">
        <w:t>o</w:t>
      </w:r>
      <w:r>
        <w:t>l</w:t>
      </w:r>
      <w:r w:rsidR="00A64A20">
        <w:t>d</w:t>
      </w:r>
      <w:r>
        <w:t xml:space="preserve"> them that there w</w:t>
      </w:r>
      <w:r w:rsidR="00A64A20">
        <w:t>ould</w:t>
      </w:r>
      <w:r>
        <w:t xml:space="preserve"> be a prize for the best plan. He put the judging criteria on the classroom wall so that the students c</w:t>
      </w:r>
      <w:r w:rsidR="00A64A20">
        <w:t>ould</w:t>
      </w:r>
      <w:r>
        <w:t xml:space="preserve"> see what he </w:t>
      </w:r>
      <w:r w:rsidR="00A64A20">
        <w:t>would</w:t>
      </w:r>
      <w:r>
        <w:t xml:space="preserve"> be looking for and plan their work accordingly. </w:t>
      </w:r>
    </w:p>
    <w:p w14:paraId="6BB2C182" w14:textId="77777777" w:rsidR="00A64A20" w:rsidRDefault="00A64A20" w:rsidP="00C96A5E">
      <w:pPr>
        <w:pStyle w:val="BodyCOL"/>
      </w:pPr>
      <w:r>
        <w:t xml:space="preserve">The groups were very excited about starting the research project and tackled it in different ways. For example, </w:t>
      </w:r>
      <w:r w:rsidR="005D5C90">
        <w:t xml:space="preserve">Hari’s group </w:t>
      </w:r>
      <w:r>
        <w:t>went</w:t>
      </w:r>
      <w:r w:rsidR="005D5C90">
        <w:t xml:space="preserve"> down to the local market. </w:t>
      </w:r>
      <w:r>
        <w:t>They</w:t>
      </w:r>
      <w:r w:rsidR="005D5C90">
        <w:t xml:space="preserve"> pick</w:t>
      </w:r>
      <w:r>
        <w:t>ed</w:t>
      </w:r>
      <w:r w:rsidR="005D5C90">
        <w:t xml:space="preserve"> the stall with the nicest looking vegetables and chat</w:t>
      </w:r>
      <w:r>
        <w:t>ted</w:t>
      </w:r>
      <w:r w:rsidR="005D5C90">
        <w:t xml:space="preserve"> to the owner about how he grows them. </w:t>
      </w:r>
    </w:p>
    <w:p w14:paraId="5E830706" w14:textId="5E07F7CA" w:rsidR="005D5C90" w:rsidRDefault="005D5C90" w:rsidP="00C96A5E">
      <w:pPr>
        <w:pStyle w:val="BodyCOL"/>
      </w:pPr>
      <w:r>
        <w:t>Sakina’s aunt works in a local clinic. Sakina ask</w:t>
      </w:r>
      <w:r w:rsidR="00A64A20">
        <w:t>ed</w:t>
      </w:r>
      <w:r>
        <w:t xml:space="preserve"> her </w:t>
      </w:r>
      <w:r w:rsidR="00A64A20">
        <w:t xml:space="preserve">aunt </w:t>
      </w:r>
      <w:r>
        <w:t>about the sorts of illnesses that local people have</w:t>
      </w:r>
      <w:r w:rsidR="00A64A20">
        <w:t>. A</w:t>
      </w:r>
      <w:r>
        <w:t>s a group</w:t>
      </w:r>
      <w:r w:rsidR="00A64A20">
        <w:t>,</w:t>
      </w:r>
      <w:r>
        <w:t xml:space="preserve"> they work</w:t>
      </w:r>
      <w:r w:rsidR="00A64A20">
        <w:t>ed</w:t>
      </w:r>
      <w:r>
        <w:t xml:space="preserve"> out what </w:t>
      </w:r>
      <w:r w:rsidR="00A64A20">
        <w:t>kinds</w:t>
      </w:r>
      <w:r>
        <w:t xml:space="preserve"> of food would help improve local diets and reduce the likelihood of illness due to nutrient deficiencies. </w:t>
      </w:r>
    </w:p>
    <w:p w14:paraId="63B15D13" w14:textId="7A01613D" w:rsidR="005D5C90" w:rsidRPr="00EB69F2" w:rsidRDefault="005D5C90" w:rsidP="00C96A5E">
      <w:pPr>
        <w:pStyle w:val="BodyCOL"/>
      </w:pPr>
      <w:r>
        <w:t xml:space="preserve">Mr Saiti </w:t>
      </w:r>
      <w:r w:rsidR="00A64A20">
        <w:t xml:space="preserve">was delighted with how engaged the students are with the local research task. In addition, he </w:t>
      </w:r>
      <w:r>
        <w:t>noticed a small plot of land that belong</w:t>
      </w:r>
      <w:r w:rsidR="00A64A20">
        <w:t>ed</w:t>
      </w:r>
      <w:r>
        <w:t xml:space="preserve"> to the school, but which </w:t>
      </w:r>
      <w:r w:rsidR="00A64A20">
        <w:t>wa</w:t>
      </w:r>
      <w:r>
        <w:t xml:space="preserve">s not being used. He </w:t>
      </w:r>
      <w:r w:rsidR="00A64A20">
        <w:t xml:space="preserve">decided to </w:t>
      </w:r>
      <w:r>
        <w:t>ask</w:t>
      </w:r>
      <w:r w:rsidR="00A64A20">
        <w:t xml:space="preserve"> the school principal </w:t>
      </w:r>
      <w:r>
        <w:t xml:space="preserve">if he could use this plot with his class to develop a small garden to grow vegetables and fruit. </w:t>
      </w:r>
    </w:p>
    <w:p w14:paraId="15F2FD5B" w14:textId="77777777" w:rsidR="00D86A4C" w:rsidRPr="00194F4F" w:rsidRDefault="00D86A4C" w:rsidP="005D5C90">
      <w:pPr>
        <w:pStyle w:val="Heading3COL"/>
      </w:pPr>
      <w:r w:rsidRPr="00194F4F">
        <w:t>Commentary</w:t>
      </w:r>
    </w:p>
    <w:p w14:paraId="65FFD5FF" w14:textId="5C8945B2" w:rsidR="008747AC" w:rsidRPr="008747AC" w:rsidRDefault="008747AC" w:rsidP="00C96A5E">
      <w:pPr>
        <w:pStyle w:val="BodyCOL"/>
      </w:pPr>
      <w:r w:rsidRPr="008747AC">
        <w:t>You</w:t>
      </w:r>
      <w:r>
        <w:t xml:space="preserve"> can see that there are </w:t>
      </w:r>
      <w:r w:rsidR="003F2920">
        <w:t>many</w:t>
      </w:r>
      <w:r>
        <w:t xml:space="preserve"> options available to you in exploiting the local environment. It </w:t>
      </w:r>
      <w:r w:rsidR="003F2920">
        <w:t xml:space="preserve">also </w:t>
      </w:r>
      <w:r>
        <w:t>presents the opportunity for working with teachers from other subjects. For example</w:t>
      </w:r>
      <w:r w:rsidR="003F2920">
        <w:t>,</w:t>
      </w:r>
      <w:r>
        <w:t xml:space="preserve"> a common topic for secondary classes is the question of air pollution and the problems caused by emissions from vehicles, especially diesel buses and lorries. This would make a very interesting area of cross</w:t>
      </w:r>
      <w:r w:rsidR="003F2920">
        <w:t>-</w:t>
      </w:r>
      <w:r>
        <w:t>curriculum, multi</w:t>
      </w:r>
      <w:r w:rsidR="003F2920">
        <w:t>-</w:t>
      </w:r>
      <w:r>
        <w:t>subject enquiry.</w:t>
      </w:r>
    </w:p>
    <w:p w14:paraId="62326880" w14:textId="28542C5B" w:rsidR="00E21250" w:rsidRDefault="00E21250" w:rsidP="00C96A5E">
      <w:pPr>
        <w:pStyle w:val="BodyCOL"/>
      </w:pPr>
      <w:r w:rsidRPr="007B5FDA">
        <w:t xml:space="preserve">Now </w:t>
      </w:r>
      <w:r w:rsidR="00F707D9">
        <w:t>try the next activity,</w:t>
      </w:r>
      <w:r w:rsidRPr="007B5FDA">
        <w:t xml:space="preserve"> which asks you to look at your own school environment and surroundings to think how you might begin to use them in your teaching.</w:t>
      </w:r>
    </w:p>
    <w:p w14:paraId="42DFEA30" w14:textId="10A4CEDE" w:rsidR="00E21250" w:rsidRPr="009368EE" w:rsidRDefault="00E21250" w:rsidP="002C5B95">
      <w:pPr>
        <w:pStyle w:val="Heading3COL"/>
        <w:pBdr>
          <w:top w:val="single" w:sz="18" w:space="1" w:color="463691"/>
          <w:left w:val="single" w:sz="18" w:space="4" w:color="463691"/>
          <w:bottom w:val="single" w:sz="18" w:space="1" w:color="463691"/>
          <w:right w:val="single" w:sz="18" w:space="4" w:color="463691"/>
        </w:pBdr>
      </w:pPr>
      <w:r>
        <w:t xml:space="preserve">Activity </w:t>
      </w:r>
      <w:r w:rsidR="00A60D22">
        <w:t>16</w:t>
      </w:r>
      <w:r w:rsidR="0047696C">
        <w:t>:</w:t>
      </w:r>
      <w:r>
        <w:t xml:space="preserve"> Using your local environment as a teaching resource</w:t>
      </w:r>
    </w:p>
    <w:p w14:paraId="23281EA9" w14:textId="55D2EBF2"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Take a walk around your school at the end of the day and note down how you could use the local physical environment in your</w:t>
      </w:r>
      <w:r w:rsidR="00A96261">
        <w:t xml:space="preserve"> subject</w:t>
      </w:r>
      <w:r w:rsidRPr="007C0971">
        <w:t xml:space="preserve"> teaching in the coming month. For insta</w:t>
      </w:r>
      <w:r w:rsidR="00A96261">
        <w:t>nce, you might want the students</w:t>
      </w:r>
      <w:r w:rsidRPr="007C0971">
        <w:t xml:space="preserve"> to be able to go out and collect objects, or draw or make a plan of the school grounds or local area. In </w:t>
      </w:r>
      <w:r w:rsidR="008446EB">
        <w:t>S</w:t>
      </w:r>
      <w:r w:rsidRPr="007C0971">
        <w:t xml:space="preserve">cience, you could look at the way plants adapt to their environment. In </w:t>
      </w:r>
      <w:r w:rsidR="008446EB">
        <w:t>l</w:t>
      </w:r>
      <w:r w:rsidRPr="007C0971">
        <w:t>anguage</w:t>
      </w:r>
      <w:r w:rsidR="008446EB">
        <w:t xml:space="preserve"> teaching</w:t>
      </w:r>
      <w:r w:rsidRPr="007C0971">
        <w:t xml:space="preserve">, you could look at the way advertisements use language to sell goods. </w:t>
      </w:r>
    </w:p>
    <w:p w14:paraId="552D1076" w14:textId="72648DD2"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 xml:space="preserve">Select an area of the curriculum in which you think you could use the local environment and make a plan of how you will use it for one or two lessons at the most. Also think about what </w:t>
      </w:r>
      <w:r w:rsidR="00A96261">
        <w:t>you want the students</w:t>
      </w:r>
      <w:r w:rsidRPr="007C0971">
        <w:t xml:space="preserve"> to learn and which aspect(s) of the environment would be best to use for this. Think also ho</w:t>
      </w:r>
      <w:r w:rsidR="00A96261">
        <w:t>w you will evaluate the student</w:t>
      </w:r>
      <w:r w:rsidR="00B44E20">
        <w:t>s</w:t>
      </w:r>
      <w:r w:rsidRPr="007C0971">
        <w:t>’ learning.</w:t>
      </w:r>
    </w:p>
    <w:p w14:paraId="6B4B6E89" w14:textId="77777777" w:rsidR="00284AC7"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What preparation do you need to do before you plan your lessons? You might have to identify what plants are found in the school grounds or maybe measure the buildings yourself so</w:t>
      </w:r>
      <w:r w:rsidR="00A96261">
        <w:t xml:space="preserve"> that you can guide the students</w:t>
      </w:r>
      <w:r w:rsidRPr="007C0971">
        <w:t xml:space="preserve"> if doing a scale plan. </w:t>
      </w:r>
    </w:p>
    <w:p w14:paraId="3CDD5B41" w14:textId="288B20EE"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Next</w:t>
      </w:r>
      <w:r w:rsidR="00284AC7">
        <w:t>,</w:t>
      </w:r>
      <w:r w:rsidRPr="007C0971">
        <w:t xml:space="preserve"> write your lesson plan so that you can see how long it will take and how to prepare the </w:t>
      </w:r>
      <w:r w:rsidR="00C87E14">
        <w:t>students</w:t>
      </w:r>
      <w:r w:rsidRPr="007C0971">
        <w:t xml:space="preserve">. Think </w:t>
      </w:r>
      <w:r w:rsidR="00A96261">
        <w:t xml:space="preserve">how you will manage </w:t>
      </w:r>
      <w:r w:rsidR="00C87E14">
        <w:t xml:space="preserve">taking them </w:t>
      </w:r>
      <w:r w:rsidRPr="007C0971">
        <w:t xml:space="preserve">outside. Will you need to do it in small groups or go as a whole class? Will you need someone to help you? </w:t>
      </w:r>
      <w:r w:rsidR="002E6124">
        <w:t>If so, w</w:t>
      </w:r>
      <w:r w:rsidR="00A96261">
        <w:t>ho? What will the students</w:t>
      </w:r>
      <w:r w:rsidRPr="007C0971">
        <w:t xml:space="preserve"> do when they are outside? Do they need to record things and, if so, how will they do this? How will you use what they have done outside to assist their learning? </w:t>
      </w:r>
    </w:p>
    <w:p w14:paraId="1302A508" w14:textId="77777777"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Next carry out the lesson and make a note of the plan and how well you thought it went.</w:t>
      </w:r>
    </w:p>
    <w:p w14:paraId="6781E444" w14:textId="6308A9CC"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When you have taught the lesson and evaluated it, find a colleague who has also done this activity. Share your ex</w:t>
      </w:r>
      <w:r w:rsidR="00A96261">
        <w:t>periences. Were all the students</w:t>
      </w:r>
      <w:r w:rsidRPr="007C0971">
        <w:t xml:space="preserve"> fully engaged? Did the lesson go to plan? How would you do it differently next time? What would you do differe</w:t>
      </w:r>
      <w:r w:rsidR="00A96261">
        <w:t>ntly? Why? What did the students</w:t>
      </w:r>
      <w:r w:rsidRPr="007C0971">
        <w:t xml:space="preserve"> learn? How do you know this?</w:t>
      </w:r>
    </w:p>
    <w:p w14:paraId="7D1F0607" w14:textId="37D55B39" w:rsidR="00E21250" w:rsidRPr="009368EE" w:rsidRDefault="002E6124" w:rsidP="00C052D8">
      <w:pPr>
        <w:pStyle w:val="Heading4"/>
      </w:pPr>
      <w:r>
        <w:t>The local community as a rich resource</w:t>
      </w:r>
    </w:p>
    <w:p w14:paraId="2A372804" w14:textId="5B7FDD6B" w:rsidR="00E21250" w:rsidRPr="007C0971" w:rsidRDefault="00E21250" w:rsidP="00C96A5E">
      <w:pPr>
        <w:pStyle w:val="BodyCOL"/>
      </w:pPr>
      <w:r w:rsidRPr="007C0971">
        <w:t>The local environment is, of course, also made up of the people within it, and these can provide a rich resource to use in your teaching. For example, as a teacher, one of your mai</w:t>
      </w:r>
      <w:r w:rsidR="00A96261">
        <w:t>n roles is to help your students</w:t>
      </w:r>
      <w:r w:rsidRPr="007C0971">
        <w:t xml:space="preserve"> become fully literate in their mother tongue and other languages as appropriate, so they can access the full curriculum and achieve personal, social and economic progress in their life</w:t>
      </w:r>
      <w:r w:rsidRPr="007C0971" w:rsidDel="005B6FF0">
        <w:t xml:space="preserve">. </w:t>
      </w:r>
      <w:r w:rsidR="00A96261">
        <w:t>In the primary</w:t>
      </w:r>
      <w:r w:rsidRPr="007C0971">
        <w:t xml:space="preserve"> grades this is a major responsibility, but as the curriculum becomes more specialised</w:t>
      </w:r>
      <w:r w:rsidR="00A96261">
        <w:t xml:space="preserve"> in secondary school</w:t>
      </w:r>
      <w:r w:rsidRPr="007C0971">
        <w:t xml:space="preserve">, a range of teachers take on the task. Alongside the teaching of their particular subject, </w:t>
      </w:r>
      <w:r w:rsidR="00862509">
        <w:t xml:space="preserve">all </w:t>
      </w:r>
      <w:r w:rsidRPr="007C0971">
        <w:t>teacher</w:t>
      </w:r>
      <w:r w:rsidR="00862509">
        <w:t>s</w:t>
      </w:r>
      <w:r w:rsidRPr="007C0971">
        <w:t xml:space="preserve"> h</w:t>
      </w:r>
      <w:r w:rsidR="00A96261">
        <w:t>a</w:t>
      </w:r>
      <w:r w:rsidR="00862509">
        <w:t>ve</w:t>
      </w:r>
      <w:r w:rsidR="00A96261">
        <w:t xml:space="preserve"> a responsibility for student</w:t>
      </w:r>
      <w:r w:rsidR="00B44E20">
        <w:t>s</w:t>
      </w:r>
      <w:r w:rsidRPr="007C0971">
        <w:t>’ language development.</w:t>
      </w:r>
      <w:r w:rsidR="008747AC">
        <w:t xml:space="preserve"> In secondary school</w:t>
      </w:r>
      <w:r w:rsidR="00862509">
        <w:t>,</w:t>
      </w:r>
      <w:r w:rsidR="008747AC">
        <w:t xml:space="preserve"> specialist mother tongue teachers have a particularly important role</w:t>
      </w:r>
      <w:r w:rsidR="00862509">
        <w:t>,</w:t>
      </w:r>
      <w:r w:rsidR="00862509" w:rsidRPr="00862509">
        <w:t xml:space="preserve"> </w:t>
      </w:r>
      <w:r w:rsidR="00862509" w:rsidRPr="007C0971">
        <w:t>and here the local community provides an important resource</w:t>
      </w:r>
      <w:r w:rsidR="00862509">
        <w:t>.</w:t>
      </w:r>
    </w:p>
    <w:p w14:paraId="535E3659" w14:textId="77777777" w:rsidR="00862509" w:rsidRDefault="00E21250" w:rsidP="00C96A5E">
      <w:pPr>
        <w:pStyle w:val="BodyCOL"/>
      </w:pPr>
      <w:r w:rsidRPr="007C0971" w:rsidDel="005B6FF0">
        <w:t>For example, in</w:t>
      </w:r>
      <w:r w:rsidRPr="007C0971">
        <w:t xml:space="preserve"> most communities there exists a range of stories, from fiction to historical tales, of the changes that have happened over time. Older people in particular may know stories that they were told as a child</w:t>
      </w:r>
      <w:r w:rsidR="002E6124">
        <w:t>,</w:t>
      </w:r>
      <w:r w:rsidRPr="007C0971">
        <w:t xml:space="preserve"> but which are beginning to disappear from the local culture. These may be tales of ancestors or fictional folk tales that have sur</w:t>
      </w:r>
      <w:r w:rsidR="008747AC">
        <w:t>vived through the ages. Students</w:t>
      </w:r>
      <w:r w:rsidRPr="007C0971">
        <w:t xml:space="preserve"> can be asked to try to find these stories. Your knowledge of the local community can help you identify people who could be invited in to tell their stories to the class. This might be an activity that extends over two or three weeks with someon</w:t>
      </w:r>
      <w:r w:rsidR="008747AC">
        <w:t xml:space="preserve">e invited in each week. </w:t>
      </w:r>
    </w:p>
    <w:p w14:paraId="2106E378" w14:textId="26E2F940" w:rsidR="00E21250" w:rsidRPr="007C0971" w:rsidRDefault="008747AC" w:rsidP="00C96A5E">
      <w:pPr>
        <w:pStyle w:val="BodyCOL"/>
      </w:pPr>
      <w:r>
        <w:t>Students</w:t>
      </w:r>
      <w:r w:rsidR="00E21250" w:rsidRPr="007C0971">
        <w:t xml:space="preserve"> are likely to be highly motivated by this activity. They can use it to build their own stories in oral and written forms. At the end of the two or three weeks, you could organise a </w:t>
      </w:r>
      <w:r w:rsidR="00B44E20">
        <w:t>“</w:t>
      </w:r>
      <w:r w:rsidR="00E21250" w:rsidRPr="007C0971">
        <w:t>presentation</w:t>
      </w:r>
      <w:r w:rsidR="00B44E20">
        <w:t>”</w:t>
      </w:r>
      <w:r w:rsidR="00E21250" w:rsidRPr="007C0971">
        <w:t xml:space="preserve"> of one or two stories by the class, perhaps to another class or even to the whole school. Children</w:t>
      </w:r>
      <w:r w:rsidR="00862509">
        <w:t xml:space="preserve"> and young people</w:t>
      </w:r>
      <w:r w:rsidR="00E21250" w:rsidRPr="007C0971">
        <w:t xml:space="preserve"> love events like this! Such an approach serves many purposes. Not only is it at the core of literacy, but it also helps promote cultural and community pride. </w:t>
      </w:r>
    </w:p>
    <w:p w14:paraId="2051270C" w14:textId="70D80947" w:rsidR="00E21250" w:rsidRPr="007C0971" w:rsidRDefault="00E21250" w:rsidP="00C96A5E">
      <w:pPr>
        <w:pStyle w:val="BodyCOL"/>
      </w:pPr>
      <w:r w:rsidRPr="007C0971">
        <w:t>Now read John’s story of how he asked a local storyteller to come in</w:t>
      </w:r>
      <w:r w:rsidR="003F332A">
        <w:t xml:space="preserve"> to class. This was the starting point for a range of drama activities that helped his students practise their language skills while thinking about the best way to act out a story or explore issues</w:t>
      </w:r>
      <w:r w:rsidRPr="007C0971">
        <w:t>.</w:t>
      </w:r>
    </w:p>
    <w:p w14:paraId="6453B087" w14:textId="77777777" w:rsidR="00E21250" w:rsidRPr="009368EE" w:rsidRDefault="00E21250" w:rsidP="005D5C90">
      <w:pPr>
        <w:pStyle w:val="Heading3COL"/>
      </w:pPr>
      <w:r w:rsidRPr="009368EE">
        <w:t>Another teacher</w:t>
      </w:r>
      <w:r>
        <w:t>’s</w:t>
      </w:r>
      <w:r w:rsidRPr="009368EE">
        <w:t xml:space="preserve"> experience</w:t>
      </w:r>
    </w:p>
    <w:p w14:paraId="41371C97" w14:textId="4AA8CB74" w:rsidR="00E21250" w:rsidRPr="007C0971" w:rsidRDefault="008747AC" w:rsidP="00C96A5E">
      <w:pPr>
        <w:pStyle w:val="BodyCOL"/>
      </w:pPr>
      <w:r>
        <w:t>John teaches a Grade 8 English</w:t>
      </w:r>
      <w:r w:rsidR="00E21250" w:rsidRPr="007C0971">
        <w:t xml:space="preserve"> class</w:t>
      </w:r>
      <w:r w:rsidR="002E6124">
        <w:t>.</w:t>
      </w:r>
      <w:r w:rsidR="00E21250" w:rsidRPr="007C0971">
        <w:t xml:space="preserve"> He arranged with h</w:t>
      </w:r>
      <w:r w:rsidR="002E6124">
        <w:t>is</w:t>
      </w:r>
      <w:r w:rsidR="00E21250" w:rsidRPr="007C0971">
        <w:t xml:space="preserve"> </w:t>
      </w:r>
      <w:r w:rsidR="00862509">
        <w:t>school principal</w:t>
      </w:r>
      <w:r w:rsidR="00E21250" w:rsidRPr="007C0971">
        <w:t xml:space="preserve"> to ask a local parent (known to be a good storyteller) to come and tell </w:t>
      </w:r>
      <w:r w:rsidR="00292C9D">
        <w:t xml:space="preserve">a </w:t>
      </w:r>
      <w:r w:rsidR="00E21250" w:rsidRPr="007C0971">
        <w:t>stor</w:t>
      </w:r>
      <w:r w:rsidR="00292C9D">
        <w:t>y</w:t>
      </w:r>
      <w:r w:rsidR="00E21250" w:rsidRPr="007C0971">
        <w:t xml:space="preserve"> to his class</w:t>
      </w:r>
      <w:r w:rsidR="002E6124">
        <w:t>.</w:t>
      </w:r>
    </w:p>
    <w:p w14:paraId="7A509143" w14:textId="122D32F2" w:rsidR="00E21250" w:rsidRPr="007C0971" w:rsidRDefault="008747AC" w:rsidP="00C96A5E">
      <w:pPr>
        <w:pStyle w:val="BodyCOL"/>
      </w:pPr>
      <w:r>
        <w:t>The students</w:t>
      </w:r>
      <w:r w:rsidR="00E21250" w:rsidRPr="007C0971">
        <w:t xml:space="preserve"> </w:t>
      </w:r>
      <w:r w:rsidR="00292C9D">
        <w:t xml:space="preserve">really enjoyed </w:t>
      </w:r>
      <w:r w:rsidR="00E21250" w:rsidRPr="007C0971">
        <w:t>the stor</w:t>
      </w:r>
      <w:r w:rsidR="00292C9D">
        <w:t>y</w:t>
      </w:r>
      <w:r w:rsidR="00E21250" w:rsidRPr="007C0971">
        <w:t xml:space="preserve"> and had a lot of questions for the storyteller. After thanking her, John asked his class to tell him the main parts of the stor</w:t>
      </w:r>
      <w:r w:rsidR="00292C9D">
        <w:t>y</w:t>
      </w:r>
      <w:r w:rsidR="00E21250" w:rsidRPr="007C0971">
        <w:t xml:space="preserve">, which he listed on the board. Next, he divided </w:t>
      </w:r>
      <w:r w:rsidR="002E6124">
        <w:t>the</w:t>
      </w:r>
      <w:r w:rsidR="00E21250" w:rsidRPr="007C0971">
        <w:t xml:space="preserve"> class into groups and asked them to think how they could act the whole story or any part of </w:t>
      </w:r>
      <w:r w:rsidR="00292C9D">
        <w:t>it they had particularly liked</w:t>
      </w:r>
      <w:r w:rsidR="00E21250" w:rsidRPr="007C0971">
        <w:t xml:space="preserve">. He gave them 20 minutes to sort out their ideas and practise. He sent some of </w:t>
      </w:r>
      <w:r w:rsidR="008C4109">
        <w:t>t</w:t>
      </w:r>
      <w:r w:rsidR="00E21250" w:rsidRPr="007C0971">
        <w:t>he class out into the playground so there was more room in the class</w:t>
      </w:r>
      <w:r w:rsidR="008C4109">
        <w:t>room</w:t>
      </w:r>
      <w:r w:rsidR="00E21250" w:rsidRPr="007C0971">
        <w:t xml:space="preserve"> for </w:t>
      </w:r>
      <w:r w:rsidR="008C4109">
        <w:t>everyone</w:t>
      </w:r>
      <w:r w:rsidR="00E21250" w:rsidRPr="007C0971">
        <w:t xml:space="preserve"> to try out their ideas. </w:t>
      </w:r>
    </w:p>
    <w:p w14:paraId="7FE1B152" w14:textId="7CEDC9FD" w:rsidR="00E21250" w:rsidRDefault="008C4109" w:rsidP="00C96A5E">
      <w:pPr>
        <w:pStyle w:val="BodyCOL"/>
      </w:pPr>
      <w:r>
        <w:t>Next, h</w:t>
      </w:r>
      <w:r w:rsidR="00E21250" w:rsidRPr="007C0971">
        <w:t>e called the class together and then asked each group in turn to show what th</w:t>
      </w:r>
      <w:r w:rsidR="008747AC">
        <w:t>ey had done so far. The students</w:t>
      </w:r>
      <w:r w:rsidR="00E21250" w:rsidRPr="007C0971">
        <w:t xml:space="preserve"> watched each group with great interest and applauded at the end. John was delighted with how well they had listened and was amazed with their performance and the interesting ways the groups acted out</w:t>
      </w:r>
      <w:r w:rsidR="008747AC">
        <w:t xml:space="preserve"> the same </w:t>
      </w:r>
      <w:r w:rsidR="004D6CD1">
        <w:t>story</w:t>
      </w:r>
      <w:r w:rsidR="008747AC">
        <w:t>. The students</w:t>
      </w:r>
      <w:r w:rsidR="00E21250" w:rsidRPr="007C0971">
        <w:t xml:space="preserve"> asked if they could do this again</w:t>
      </w:r>
      <w:r>
        <w:t>,</w:t>
      </w:r>
      <w:r w:rsidR="00E21250" w:rsidRPr="007C0971">
        <w:t xml:space="preserve"> as they liked both the storytelling and acting</w:t>
      </w:r>
      <w:r>
        <w:t>,</w:t>
      </w:r>
      <w:r w:rsidR="00E21250" w:rsidRPr="007C0971">
        <w:t xml:space="preserve"> and seemed to remember much more.</w:t>
      </w:r>
    </w:p>
    <w:p w14:paraId="38327902" w14:textId="6B0824E9" w:rsidR="003F332A" w:rsidRDefault="00E21250" w:rsidP="00C96A5E">
      <w:pPr>
        <w:pStyle w:val="BodyCOL"/>
      </w:pPr>
      <w:r w:rsidRPr="007C0971">
        <w:t xml:space="preserve">In the next lesson, John asked his class </w:t>
      </w:r>
      <w:r w:rsidR="000602CA">
        <w:t>to think about the way drama could be used</w:t>
      </w:r>
      <w:r w:rsidR="00837664">
        <w:t>,</w:t>
      </w:r>
      <w:r w:rsidR="000602CA">
        <w:t xml:space="preserve"> </w:t>
      </w:r>
      <w:r w:rsidR="00837664">
        <w:t xml:space="preserve">not just to tell stories, but also to </w:t>
      </w:r>
      <w:r w:rsidR="000602CA">
        <w:t>explore issues and problems</w:t>
      </w:r>
      <w:r w:rsidR="00837664">
        <w:t xml:space="preserve"> that affected the local community or the wider world</w:t>
      </w:r>
      <w:r w:rsidR="000602CA">
        <w:t xml:space="preserve">. He told them about an acting troupe in a nearby city that specialised in improvised drama about </w:t>
      </w:r>
      <w:r w:rsidR="00837664">
        <w:t xml:space="preserve">global </w:t>
      </w:r>
      <w:r w:rsidR="004D6CD1">
        <w:t xml:space="preserve">issues such as </w:t>
      </w:r>
      <w:r w:rsidR="003F332A">
        <w:t xml:space="preserve">pollution and </w:t>
      </w:r>
      <w:r w:rsidR="000602CA">
        <w:t xml:space="preserve">climate change. </w:t>
      </w:r>
    </w:p>
    <w:p w14:paraId="1D4B8F9E" w14:textId="35569B04" w:rsidR="006C7AB2" w:rsidRDefault="003F332A" w:rsidP="00C96A5E">
      <w:pPr>
        <w:pStyle w:val="BodyCOL"/>
      </w:pPr>
      <w:r>
        <w:t xml:space="preserve">As the groups he had used for the previous acting task had worked well, John decided to use the same groups again. He explained that he wanted them to research a local or global issue of their choice and then present it </w:t>
      </w:r>
      <w:r w:rsidR="006C7AB2">
        <w:t>as</w:t>
      </w:r>
      <w:r>
        <w:t xml:space="preserve"> a short </w:t>
      </w:r>
      <w:r w:rsidR="006C7AB2">
        <w:t>(5–10</w:t>
      </w:r>
      <w:r>
        <w:t>-minute</w:t>
      </w:r>
      <w:r w:rsidR="006C7AB2">
        <w:t>)</w:t>
      </w:r>
      <w:r>
        <w:t xml:space="preserve"> drama. They would have the rest of this lesson and the next lesson to research and plan</w:t>
      </w:r>
      <w:r w:rsidR="006C7AB2">
        <w:t>,</w:t>
      </w:r>
      <w:r>
        <w:t xml:space="preserve"> and then all the groups would present their </w:t>
      </w:r>
      <w:r w:rsidR="006C7AB2">
        <w:t xml:space="preserve">short </w:t>
      </w:r>
      <w:r>
        <w:t xml:space="preserve">plays in the third lesson. John said that </w:t>
      </w:r>
      <w:r w:rsidR="006C7AB2">
        <w:t>t</w:t>
      </w:r>
      <w:r>
        <w:t>he</w:t>
      </w:r>
      <w:r w:rsidR="006C7AB2">
        <w:t xml:space="preserve">y could improvise their drama when they performed it if they chose, but suggested that in this case they still plan the structure of the drama and make sure they knew any particular vocabulary associated with the issue. </w:t>
      </w:r>
    </w:p>
    <w:p w14:paraId="496FF329" w14:textId="5A4C8512" w:rsidR="00E21250" w:rsidRDefault="006C7AB2" w:rsidP="00C96A5E">
      <w:pPr>
        <w:pStyle w:val="BodyCOL"/>
      </w:pPr>
      <w:r>
        <w:t>The groups chose a range of issues</w:t>
      </w:r>
      <w:r w:rsidR="00292C9D">
        <w:t>, both local and global,</w:t>
      </w:r>
      <w:r>
        <w:t xml:space="preserve"> for their short plays and John was </w:t>
      </w:r>
      <w:r w:rsidR="00292C9D">
        <w:t>delighted</w:t>
      </w:r>
      <w:r>
        <w:t xml:space="preserve"> with </w:t>
      </w:r>
      <w:r w:rsidR="00292C9D">
        <w:t>what they achieved</w:t>
      </w:r>
      <w:r>
        <w:t>. He felt that beginning the range of activities with the story teller had inspired the students to be creative, and the language practice that resulted from the research, group work and performing the plays had been invaluable.</w:t>
      </w:r>
    </w:p>
    <w:p w14:paraId="09F693C8" w14:textId="77777777" w:rsidR="008C4109" w:rsidRPr="007B5FDA" w:rsidRDefault="008C4109" w:rsidP="005D5C90">
      <w:pPr>
        <w:pStyle w:val="Heading3COL"/>
      </w:pPr>
      <w:r>
        <w:t>Commentary</w:t>
      </w:r>
    </w:p>
    <w:p w14:paraId="66D0485B" w14:textId="6BC13114" w:rsidR="00E21250" w:rsidRPr="007C0971" w:rsidRDefault="00E21250" w:rsidP="00C96A5E">
      <w:pPr>
        <w:pStyle w:val="BodyCOL"/>
      </w:pPr>
      <w:r w:rsidRPr="007C0971">
        <w:t xml:space="preserve">John’s class were obviously interested </w:t>
      </w:r>
      <w:r w:rsidR="00292C9D">
        <w:t xml:space="preserve">and inspired </w:t>
      </w:r>
      <w:r w:rsidRPr="007C0971">
        <w:t xml:space="preserve">when they had a visitor to their class from the local community and they enjoyed acting out the </w:t>
      </w:r>
      <w:r w:rsidR="00292C9D">
        <w:t>story she had told</w:t>
      </w:r>
      <w:r w:rsidRPr="007C0971">
        <w:t xml:space="preserve">. The stimulus from outside motivated them to </w:t>
      </w:r>
      <w:r w:rsidR="00292C9D">
        <w:t xml:space="preserve">think more about how drama could be used, to both tell stories and explore global or local issues. The activities John planned not only motivated the students, but provided many opportunities to practise their language skills. </w:t>
      </w:r>
    </w:p>
    <w:p w14:paraId="5F74AA71" w14:textId="38F6524C" w:rsidR="00E21250" w:rsidRPr="007C0971" w:rsidRDefault="008C4109" w:rsidP="00C96A5E">
      <w:pPr>
        <w:pStyle w:val="BodyCOL"/>
      </w:pPr>
      <w:r>
        <w:t>This shows how</w:t>
      </w:r>
      <w:r w:rsidR="00E21250" w:rsidRPr="007C0971">
        <w:t xml:space="preserve"> positive </w:t>
      </w:r>
      <w:r>
        <w:t xml:space="preserve">this way of </w:t>
      </w:r>
      <w:r w:rsidR="000602CA">
        <w:t>working with students</w:t>
      </w:r>
      <w:r>
        <w:t xml:space="preserve"> can be</w:t>
      </w:r>
      <w:r w:rsidR="000602CA">
        <w:t xml:space="preserve">. </w:t>
      </w:r>
      <w:r w:rsidR="00292C9D">
        <w:t>In addition, d</w:t>
      </w:r>
      <w:r w:rsidR="000602CA">
        <w:t>eveloping student</w:t>
      </w:r>
      <w:r w:rsidR="00E21250" w:rsidRPr="007C0971">
        <w:t>s</w:t>
      </w:r>
      <w:r w:rsidR="00292C9D">
        <w:t>’</w:t>
      </w:r>
      <w:r w:rsidR="00E21250" w:rsidRPr="007C0971">
        <w:t xml:space="preserve"> empathy with their local area can have wider</w:t>
      </w:r>
      <w:r>
        <w:t>-</w:t>
      </w:r>
      <w:r w:rsidR="00E21250" w:rsidRPr="007C0971">
        <w:t xml:space="preserve">reaching positive effects than just their education. They will begin to see the richness around them, which often goes unnoticed in the daily rush of going to school, doing chores and trying to feed families. </w:t>
      </w:r>
    </w:p>
    <w:p w14:paraId="51D7C362" w14:textId="442471F7" w:rsidR="00E21250" w:rsidRPr="007C0971" w:rsidRDefault="00E21250" w:rsidP="00C96A5E">
      <w:pPr>
        <w:pStyle w:val="BodyCOL"/>
      </w:pPr>
      <w:r w:rsidRPr="00523C37">
        <w:rPr>
          <w:b/>
        </w:rPr>
        <w:t>Question 8</w:t>
      </w:r>
      <w:r w:rsidRPr="007C0971">
        <w:t xml:space="preserve"> </w:t>
      </w:r>
      <w:r w:rsidR="00523C37">
        <w:t xml:space="preserve">has explored some </w:t>
      </w:r>
      <w:r w:rsidRPr="007C0971">
        <w:t>way</w:t>
      </w:r>
      <w:r w:rsidR="00523C37">
        <w:t>s</w:t>
      </w:r>
      <w:r w:rsidRPr="007C0971">
        <w:t xml:space="preserve"> you can exploit the resources of the environment and local community in your teaching. The accounts of other teachers’ practice and the activities you have tried show how you can plan more stimulating lessons. These, of course, are only examples. Not all schools will have a storyteller able to come in to school</w:t>
      </w:r>
      <w:r w:rsidR="00523C37">
        <w:t>, b</w:t>
      </w:r>
      <w:r w:rsidRPr="007C0971">
        <w:t xml:space="preserve">ut there are </w:t>
      </w:r>
      <w:r w:rsidR="00523C37">
        <w:t>many</w:t>
      </w:r>
      <w:r w:rsidRPr="007C0971">
        <w:t xml:space="preserve"> ways to use the environment</w:t>
      </w:r>
      <w:r w:rsidR="00523C37">
        <w:t xml:space="preserve"> and hopefully these ideas have inspired you to think about what might be possible in your context</w:t>
      </w:r>
      <w:r w:rsidRPr="007C0971">
        <w:t>.</w:t>
      </w:r>
    </w:p>
    <w:p w14:paraId="5D6F757F" w14:textId="3DF5E4B5" w:rsidR="00E21250" w:rsidRPr="007C0971" w:rsidRDefault="00E21250" w:rsidP="00C96A5E">
      <w:pPr>
        <w:pStyle w:val="BodyCOL"/>
      </w:pPr>
      <w:r w:rsidRPr="007C0971">
        <w:t>The outcomes from activity-based teaching of this sort are often disp</w:t>
      </w:r>
      <w:r w:rsidR="000602CA">
        <w:t>lays and presentations. Students</w:t>
      </w:r>
      <w:r w:rsidRPr="007C0971">
        <w:t xml:space="preserve"> hugely enjoy making presentations about what they have done and </w:t>
      </w:r>
      <w:r w:rsidR="003C007C">
        <w:t>learned</w:t>
      </w:r>
      <w:r w:rsidRPr="007C0971">
        <w:t>. During the planning process an</w:t>
      </w:r>
      <w:r w:rsidR="000602CA">
        <w:t>d rehearsing, students</w:t>
      </w:r>
      <w:r w:rsidRPr="007C0971">
        <w:t xml:space="preserve"> have to think about the key facts they wish to talk about and how to make these clear to the audience. This discussion will deepen their own understanding and reinforce their learning. </w:t>
      </w:r>
      <w:r w:rsidR="00CC3947">
        <w:t>Organising</w:t>
      </w:r>
      <w:r w:rsidRPr="007C0971">
        <w:t xml:space="preserve"> presentations or displays can range from the very small scale, such as surveys or giving a talk to a group, to large-scale presentations to parents, which involve the whole school. The strategic skill of the teacher is in ensuring that such experiences are par</w:t>
      </w:r>
      <w:r w:rsidR="00003736">
        <w:t>t of every student</w:t>
      </w:r>
      <w:r w:rsidRPr="007C0971">
        <w:t>’s school li</w:t>
      </w:r>
      <w:r w:rsidR="00003736">
        <w:t>fe</w:t>
      </w:r>
      <w:r w:rsidR="00CC3947">
        <w:t>.</w:t>
      </w:r>
    </w:p>
    <w:p w14:paraId="2486662C" w14:textId="77777777" w:rsidR="00E21250" w:rsidRDefault="00E21250" w:rsidP="00A64BC3">
      <w:r>
        <w:br w:type="page"/>
      </w:r>
    </w:p>
    <w:p w14:paraId="530A6B38" w14:textId="2AF8C582" w:rsidR="00E21250" w:rsidRPr="007B5FDA" w:rsidRDefault="00E21250" w:rsidP="001B506C">
      <w:pPr>
        <w:pStyle w:val="Heading2COL"/>
      </w:pPr>
      <w:bookmarkStart w:id="22" w:name="_Toc515003738"/>
      <w:r>
        <w:t xml:space="preserve">Question 9: </w:t>
      </w:r>
      <w:r w:rsidRPr="007B5FDA">
        <w:t xml:space="preserve">How </w:t>
      </w:r>
      <w:r w:rsidR="00FD21E1">
        <w:t>C</w:t>
      </w:r>
      <w:r w:rsidRPr="007B5FDA">
        <w:t xml:space="preserve">an </w:t>
      </w:r>
      <w:r w:rsidR="00FD21E1">
        <w:t>T</w:t>
      </w:r>
      <w:r w:rsidRPr="007B5FDA">
        <w:t xml:space="preserve">eachers </w:t>
      </w:r>
      <w:r w:rsidR="00FD21E1">
        <w:t>I</w:t>
      </w:r>
      <w:r w:rsidRPr="007B5FDA">
        <w:t xml:space="preserve">nvolve </w:t>
      </w:r>
      <w:r w:rsidR="00FD21E1">
        <w:t>P</w:t>
      </w:r>
      <w:r w:rsidRPr="007B5FDA">
        <w:t>arents</w:t>
      </w:r>
      <w:r w:rsidR="004B0F40">
        <w:t>/</w:t>
      </w:r>
      <w:r w:rsidR="00FD21E1">
        <w:t>C</w:t>
      </w:r>
      <w:r w:rsidR="004B0F40">
        <w:t>arers</w:t>
      </w:r>
      <w:r w:rsidRPr="007B5FDA">
        <w:t xml:space="preserve"> in their </w:t>
      </w:r>
      <w:r w:rsidR="00FD21E1">
        <w:t>C</w:t>
      </w:r>
      <w:r w:rsidRPr="007B5FDA">
        <w:t xml:space="preserve">hildren’s </w:t>
      </w:r>
      <w:r w:rsidR="00FD21E1">
        <w:t>L</w:t>
      </w:r>
      <w:r w:rsidRPr="007B5FDA">
        <w:t>earning?</w:t>
      </w:r>
      <w:bookmarkEnd w:id="22"/>
    </w:p>
    <w:p w14:paraId="513AF09C" w14:textId="77777777" w:rsidR="00E21250" w:rsidRPr="008A08C1" w:rsidRDefault="00E21250" w:rsidP="005D5C90">
      <w:pPr>
        <w:pStyle w:val="Heading3COL"/>
      </w:pPr>
      <w:r>
        <w:t>Commentary</w:t>
      </w:r>
    </w:p>
    <w:p w14:paraId="6C9D471B" w14:textId="77777777" w:rsidR="00A610BC" w:rsidRDefault="00E21250" w:rsidP="00C96A5E">
      <w:pPr>
        <w:pStyle w:val="BodyCOL"/>
      </w:pPr>
      <w:r w:rsidRPr="007C0971">
        <w:t>As a teacher</w:t>
      </w:r>
      <w:r w:rsidR="00D87738">
        <w:t>,</w:t>
      </w:r>
      <w:r w:rsidRPr="007C0971">
        <w:t xml:space="preserve"> you might well have your own children. If not</w:t>
      </w:r>
      <w:r w:rsidR="00D87738">
        <w:t>,</w:t>
      </w:r>
      <w:r w:rsidRPr="007C0971">
        <w:t xml:space="preserve"> you are likely to have close relatives, a brother or sister perhaps, with children. You will know how </w:t>
      </w:r>
      <w:r w:rsidR="005448EF">
        <w:t>the vast majority of parents</w:t>
      </w:r>
      <w:r w:rsidR="005448EF" w:rsidRPr="007C0971">
        <w:t xml:space="preserve"> watch their </w:t>
      </w:r>
      <w:r w:rsidR="005448EF">
        <w:t xml:space="preserve">children’s </w:t>
      </w:r>
      <w:r w:rsidR="005448EF" w:rsidRPr="007C0971">
        <w:t xml:space="preserve">progress in school carefully. </w:t>
      </w:r>
    </w:p>
    <w:p w14:paraId="5D2D6AF6" w14:textId="21DA8AB0" w:rsidR="00E21250" w:rsidRPr="007C0971" w:rsidRDefault="005448EF" w:rsidP="00C96A5E">
      <w:pPr>
        <w:pStyle w:val="BodyCOL"/>
      </w:pPr>
      <w:r w:rsidRPr="007C0971">
        <w:t>Th</w:t>
      </w:r>
      <w:r w:rsidR="00A610BC">
        <w:t>e parents</w:t>
      </w:r>
      <w:r w:rsidR="004B0F40">
        <w:t>/carers</w:t>
      </w:r>
      <w:r w:rsidR="00A610BC">
        <w:t xml:space="preserve"> of the </w:t>
      </w:r>
      <w:r w:rsidR="0009393B">
        <w:t>students</w:t>
      </w:r>
      <w:r w:rsidR="00A610BC">
        <w:t xml:space="preserve"> in your class</w:t>
      </w:r>
      <w:r w:rsidR="00003736">
        <w:t>es</w:t>
      </w:r>
      <w:r w:rsidR="00A610BC">
        <w:t xml:space="preserve"> are likely to </w:t>
      </w:r>
      <w:r w:rsidR="00E21250" w:rsidRPr="007C0971">
        <w:t>have the same level of concern</w:t>
      </w:r>
      <w:r w:rsidR="00A610BC">
        <w:t xml:space="preserve"> as you</w:t>
      </w:r>
      <w:r w:rsidR="0009393B">
        <w:t>, the teacher,</w:t>
      </w:r>
      <w:r w:rsidR="00A610BC">
        <w:t xml:space="preserve"> that their children are progressing, b</w:t>
      </w:r>
      <w:r w:rsidR="00E21250" w:rsidRPr="007C0971">
        <w:t>ut they do not have your knowledge or experience. Many parents are rather shy in talking to their child’s teacher. Teachers have an important responsibility to ensure parents feel confident enough to talk about all aspects of school life. Where teachers have concern</w:t>
      </w:r>
      <w:r w:rsidR="00A610BC">
        <w:t>s</w:t>
      </w:r>
      <w:r w:rsidR="00E21250" w:rsidRPr="007C0971">
        <w:t xml:space="preserve"> about a child in their class</w:t>
      </w:r>
      <w:r w:rsidR="00A610BC">
        <w:t>,</w:t>
      </w:r>
      <w:r w:rsidR="00E21250" w:rsidRPr="007C0971">
        <w:t xml:space="preserve"> establishing a dialogue with parents</w:t>
      </w:r>
      <w:r w:rsidR="004B0F40">
        <w:t>/carers</w:t>
      </w:r>
      <w:r w:rsidR="00E21250" w:rsidRPr="007C0971">
        <w:t xml:space="preserve"> is one important part of addressing the problem. Look how one teacher dealt with such a concern.</w:t>
      </w:r>
    </w:p>
    <w:p w14:paraId="326D347D" w14:textId="0C313A51" w:rsidR="00E21250" w:rsidRDefault="00E21250" w:rsidP="005D5C90">
      <w:pPr>
        <w:pStyle w:val="Heading3COL"/>
      </w:pPr>
      <w:r w:rsidRPr="0002513F">
        <w:t>Another teacher</w:t>
      </w:r>
      <w:r>
        <w:t>’s</w:t>
      </w:r>
      <w:r w:rsidRPr="0002513F">
        <w:t xml:space="preserve"> experience</w:t>
      </w:r>
    </w:p>
    <w:p w14:paraId="58075196" w14:textId="14C78AFE" w:rsidR="0009393B" w:rsidRDefault="00E21250" w:rsidP="00C96A5E">
      <w:pPr>
        <w:pStyle w:val="BodyCOL"/>
      </w:pPr>
      <w:r w:rsidRPr="007C0971">
        <w:t>Shakala was worried about one girl</w:t>
      </w:r>
      <w:r w:rsidR="007F7FBF">
        <w:t>,</w:t>
      </w:r>
      <w:r w:rsidRPr="007C0971">
        <w:t xml:space="preserve"> Salma, as she was not progressing as well as expected. Shakala had never met any member of Salma’s family, as she came to school by herself and her parents did not attend her first parents’ meeting earlier in the year. This was a new event that the </w:t>
      </w:r>
      <w:r w:rsidR="00862509">
        <w:t>principal</w:t>
      </w:r>
      <w:r w:rsidRPr="007C0971">
        <w:t xml:space="preserve"> had introduced and took place at the end of the first six weeks of the new school year. It was a time for parents to hear how their child was progressing and find out how they could help their child with their work. Parents also had the opportunity to ask questions and seek support from the teacher. The </w:t>
      </w:r>
      <w:r w:rsidR="00862509">
        <w:t>principal</w:t>
      </w:r>
      <w:r w:rsidRPr="007C0971">
        <w:t xml:space="preserve"> organised for the teachers to be in subject areas and parents from different years came at set times to see their child’s subject teachers, in turn, for a few minutes at a time. </w:t>
      </w:r>
    </w:p>
    <w:p w14:paraId="550F55B8" w14:textId="296E45FE" w:rsidR="00E21250" w:rsidRPr="007C0971" w:rsidRDefault="00E21250" w:rsidP="00C96A5E">
      <w:pPr>
        <w:pStyle w:val="BodyCOL"/>
      </w:pPr>
      <w:r w:rsidRPr="007C0971">
        <w:t xml:space="preserve">Shakala asked a colleague who had taught Salma’s brother, Mustapha, whether he had the same problem seeing the parents. Together the teachers discussed the problem and remembered that they had met the parents at a school event last year. Both teachers remembered the parents appearing shy and reserved, and looking uncomfortable. After much discussion about what to do, it was agreed </w:t>
      </w:r>
      <w:r w:rsidR="00003736">
        <w:t>to extend a special invitation to the parents by inviting them in to take tea.</w:t>
      </w:r>
    </w:p>
    <w:p w14:paraId="187A7DAD" w14:textId="4B60A683" w:rsidR="00431A09" w:rsidRDefault="0009393B" w:rsidP="00C96A5E">
      <w:pPr>
        <w:pStyle w:val="BodyCOL"/>
      </w:pPr>
      <w:r>
        <w:t xml:space="preserve">Salma’s mother accepted the invitation and on the appointed day </w:t>
      </w:r>
      <w:r w:rsidR="00E21250" w:rsidRPr="007C0971">
        <w:t xml:space="preserve">Shakala made sure that she said how well Salma </w:t>
      </w:r>
      <w:r w:rsidR="00431A09">
        <w:t>w</w:t>
      </w:r>
      <w:r w:rsidR="00A610BC">
        <w:t>a</w:t>
      </w:r>
      <w:r w:rsidR="00431A09">
        <w:t xml:space="preserve">s doing in </w:t>
      </w:r>
      <w:r>
        <w:t>her language lessons and in Art</w:t>
      </w:r>
      <w:r w:rsidR="00E21250" w:rsidRPr="007C0971">
        <w:t>. Then she very sensitively explained how she felt that Salma was not doing as well as she could in all subjects,</w:t>
      </w:r>
      <w:r w:rsidR="003F7C3F">
        <w:t xml:space="preserve"> particularly in</w:t>
      </w:r>
      <w:r w:rsidR="009548D4">
        <w:t xml:space="preserve"> </w:t>
      </w:r>
      <w:r w:rsidR="0054682F">
        <w:t>Mathematics</w:t>
      </w:r>
      <w:r w:rsidR="00E21250" w:rsidRPr="007C0971">
        <w:t xml:space="preserve"> and </w:t>
      </w:r>
      <w:r w:rsidR="00431A09">
        <w:t>S</w:t>
      </w:r>
      <w:r w:rsidR="00E21250" w:rsidRPr="007C0971">
        <w:t xml:space="preserve">cience, and asked the mother if there were any problems that might affect Salma. She spoke about how, perhaps with a little help from both her parents and school, she could progress faster. </w:t>
      </w:r>
    </w:p>
    <w:p w14:paraId="48585FF7" w14:textId="4C62F7AD" w:rsidR="00E21250" w:rsidRPr="007C0971" w:rsidRDefault="00E21250" w:rsidP="00C96A5E">
      <w:pPr>
        <w:pStyle w:val="BodyCOL"/>
      </w:pPr>
      <w:r w:rsidRPr="007C0971">
        <w:t>Salma’s mother said that Salma had lots of chores to do at home and she did not think about homework for her</w:t>
      </w:r>
      <w:r w:rsidR="00431A09">
        <w:t>,</w:t>
      </w:r>
      <w:r w:rsidRPr="007C0971">
        <w:t xml:space="preserve"> but </w:t>
      </w:r>
      <w:r w:rsidR="00431A09">
        <w:t xml:space="preserve">she did </w:t>
      </w:r>
      <w:r w:rsidRPr="007C0971">
        <w:t>ma</w:t>
      </w:r>
      <w:r w:rsidR="00431A09">
        <w:t>k</w:t>
      </w:r>
      <w:r w:rsidRPr="007C0971">
        <w:t xml:space="preserve">e sure her son did his homework. Shakala suggested possible strategies, such as setting a time for Salma to do her chores and time for her homework, and then asked Salma to join them as they explored the best way forward. It was agreed that Salma would go home after school and do her chores before she sat down to do her homework. Salma usually helped to make the meal too, but it was agreed that in future she would be excused this during school days and instead would wash the dishes after the meal. Salma would have a note of what she had to do in each subject for homework that night and some suggestions of how her mother could help. Salma would tell Shakala if this </w:t>
      </w:r>
      <w:r w:rsidR="00431A09">
        <w:t xml:space="preserve">plan </w:t>
      </w:r>
      <w:r w:rsidRPr="007C0971">
        <w:t>was working</w:t>
      </w:r>
      <w:r w:rsidR="00431A09">
        <w:t>;</w:t>
      </w:r>
      <w:r w:rsidRPr="007C0971">
        <w:t xml:space="preserve"> if not they would work out another plan. </w:t>
      </w:r>
    </w:p>
    <w:p w14:paraId="649E07EC" w14:textId="1D444C0F" w:rsidR="000D57E6" w:rsidRDefault="00431A09" w:rsidP="00C96A5E">
      <w:pPr>
        <w:pStyle w:val="BodyCOL"/>
      </w:pPr>
      <w:r>
        <w:t xml:space="preserve">After the meeting, Shakala spoke to Salma’s other teachers and particularly asked </w:t>
      </w:r>
      <w:r w:rsidR="000D57E6">
        <w:t>t</w:t>
      </w:r>
      <w:r>
        <w:t>h</w:t>
      </w:r>
      <w:r w:rsidR="000D57E6">
        <w:t>e</w:t>
      </w:r>
      <w:r>
        <w:t xml:space="preserve"> Maths and Science teachers if they could give </w:t>
      </w:r>
      <w:r w:rsidR="000D57E6">
        <w:t>Salma</w:t>
      </w:r>
      <w:r>
        <w:t xml:space="preserve"> some extra support. </w:t>
      </w:r>
      <w:r w:rsidR="00E21250" w:rsidRPr="007C0971">
        <w:t xml:space="preserve">Shakala helped Salma in class and was careful about sending home the relevant information with her homework. </w:t>
      </w:r>
    </w:p>
    <w:p w14:paraId="016664B2" w14:textId="451FA1D7" w:rsidR="00E21250" w:rsidRPr="007C0971" w:rsidRDefault="00E21250" w:rsidP="00C96A5E">
      <w:pPr>
        <w:pStyle w:val="BodyCOL"/>
      </w:pPr>
      <w:r w:rsidRPr="007C0971">
        <w:t xml:space="preserve">Over the next few weeks, </w:t>
      </w:r>
      <w:r w:rsidR="000D57E6">
        <w:t>Shakala</w:t>
      </w:r>
      <w:r w:rsidRPr="007C0971">
        <w:t xml:space="preserve"> saw a change in Salma’s attitude to her work. She seemed more confident at tackling new work and, as a result, she was making better progress across the subjects</w:t>
      </w:r>
      <w:r w:rsidR="000D57E6">
        <w:t xml:space="preserve">, including in </w:t>
      </w:r>
      <w:r w:rsidRPr="007C0971">
        <w:t xml:space="preserve">Science and </w:t>
      </w:r>
      <w:r w:rsidR="0054682F">
        <w:t>Mathematics</w:t>
      </w:r>
      <w:r w:rsidRPr="007C0971">
        <w:t>.</w:t>
      </w:r>
    </w:p>
    <w:p w14:paraId="5031AB99" w14:textId="69909995" w:rsidR="00E21250" w:rsidRDefault="00E21250" w:rsidP="00C96A5E">
      <w:pPr>
        <w:pStyle w:val="BodyCOL"/>
      </w:pPr>
      <w:r w:rsidRPr="007C0971">
        <w:t xml:space="preserve">A few weeks later, when the school report was sent, Shakala received it back signed. Salma’s mother had also written on it how much happier Salma was about going to school. Shakala was even more surprised and delighted when both of her parents came a few months later to attend a presentation written and organised by Salma’s class. The first steps towards a </w:t>
      </w:r>
      <w:r w:rsidR="00A610BC">
        <w:t>real involvement had been made!</w:t>
      </w:r>
    </w:p>
    <w:p w14:paraId="68285A14" w14:textId="77777777" w:rsidR="00A610BC" w:rsidRPr="008A08C1" w:rsidRDefault="00A610BC" w:rsidP="005D5C90">
      <w:pPr>
        <w:pStyle w:val="Heading3COL"/>
      </w:pPr>
      <w:r>
        <w:t>Commentary</w:t>
      </w:r>
    </w:p>
    <w:p w14:paraId="1C90E97F" w14:textId="2CAD27AD" w:rsidR="00E21250" w:rsidRPr="007C0971" w:rsidRDefault="00E21250" w:rsidP="00C96A5E">
      <w:pPr>
        <w:pStyle w:val="BodyCOL"/>
      </w:pPr>
      <w:r w:rsidRPr="007C0971">
        <w:t>Shakala‘s first steps to</w:t>
      </w:r>
      <w:r w:rsidR="00A610BC">
        <w:t>wards</w:t>
      </w:r>
      <w:r w:rsidRPr="007C0971">
        <w:t xml:space="preserve"> helping Salma were slow</w:t>
      </w:r>
      <w:r w:rsidR="000D57E6">
        <w:t xml:space="preserve">, but, </w:t>
      </w:r>
      <w:r w:rsidRPr="007C0971">
        <w:t>with tactful discussion, a way forward was devised together. Shakala was lucky because Salma’s</w:t>
      </w:r>
      <w:r w:rsidR="003F7C3F">
        <w:t xml:space="preserve"> mother had come into school</w:t>
      </w:r>
      <w:r w:rsidR="000D57E6">
        <w:t xml:space="preserve"> when invited</w:t>
      </w:r>
      <w:r w:rsidRPr="007C0971">
        <w:t>, but if she had not</w:t>
      </w:r>
      <w:r w:rsidR="00A610BC">
        <w:t>,</w:t>
      </w:r>
      <w:r w:rsidRPr="007C0971">
        <w:t xml:space="preserve"> what could Shakala have done to make face-to-face contact? </w:t>
      </w:r>
    </w:p>
    <w:p w14:paraId="7E5A7510" w14:textId="09681DC1" w:rsidR="00E21250" w:rsidRPr="007C0971" w:rsidRDefault="00A610BC" w:rsidP="00C96A5E">
      <w:pPr>
        <w:pStyle w:val="BodyCOL"/>
      </w:pPr>
      <w:r>
        <w:t>The next a</w:t>
      </w:r>
      <w:r w:rsidR="00E21250" w:rsidRPr="007C0971">
        <w:t xml:space="preserve">ctivity explores the steps you might take to develop a dialogue about achievement and progress with a </w:t>
      </w:r>
      <w:r w:rsidR="000D57E6">
        <w:t>student</w:t>
      </w:r>
      <w:r w:rsidR="00E21250" w:rsidRPr="007C0971">
        <w:t>’s parents</w:t>
      </w:r>
      <w:r w:rsidR="004B0F40">
        <w:t>/carers</w:t>
      </w:r>
      <w:r w:rsidR="00E21250" w:rsidRPr="007C0971">
        <w:t>.</w:t>
      </w:r>
    </w:p>
    <w:p w14:paraId="6F49F566" w14:textId="1D5625B5" w:rsidR="00E21250" w:rsidRDefault="00E21250" w:rsidP="00E43D81">
      <w:pPr>
        <w:pStyle w:val="Heading3COL"/>
        <w:pBdr>
          <w:top w:val="single" w:sz="18" w:space="1" w:color="463691"/>
          <w:left w:val="single" w:sz="18" w:space="4" w:color="463691"/>
          <w:bottom w:val="single" w:sz="18" w:space="1" w:color="463691"/>
          <w:right w:val="single" w:sz="18" w:space="4" w:color="463691"/>
        </w:pBdr>
      </w:pPr>
      <w:r>
        <w:t xml:space="preserve">Activity </w:t>
      </w:r>
      <w:r w:rsidR="00092BA1">
        <w:t>1</w:t>
      </w:r>
      <w:r w:rsidR="007F7FBF">
        <w:t>7</w:t>
      </w:r>
      <w:r w:rsidR="0064027E">
        <w:t>:</w:t>
      </w:r>
      <w:r>
        <w:t xml:space="preserve"> Involving </w:t>
      </w:r>
      <w:r w:rsidR="0064027E">
        <w:t>parents</w:t>
      </w:r>
      <w:r w:rsidR="004B0F40">
        <w:t>/carers</w:t>
      </w:r>
      <w:r w:rsidR="0064027E">
        <w:t xml:space="preserve"> in the learning process</w:t>
      </w:r>
    </w:p>
    <w:p w14:paraId="03583D60" w14:textId="46736E86" w:rsidR="00E21250" w:rsidRPr="007C0971" w:rsidRDefault="000D57E6" w:rsidP="00E43D81">
      <w:pPr>
        <w:pStyle w:val="BodyCOL"/>
        <w:pBdr>
          <w:top w:val="single" w:sz="18" w:space="1" w:color="463691"/>
          <w:left w:val="single" w:sz="18" w:space="4" w:color="463691"/>
          <w:bottom w:val="single" w:sz="18" w:space="1" w:color="463691"/>
          <w:right w:val="single" w:sz="18" w:space="4" w:color="463691"/>
        </w:pBdr>
      </w:pPr>
      <w:r>
        <w:t>Think about the students you teach</w:t>
      </w:r>
      <w:r w:rsidR="00E21250" w:rsidRPr="007C0971">
        <w:t>. Who is not progressing as well as they should, given what you know about them?</w:t>
      </w:r>
      <w:r>
        <w:t xml:space="preserve"> </w:t>
      </w:r>
    </w:p>
    <w:p w14:paraId="6B372DF7" w14:textId="28C995E1"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 xml:space="preserve">Based upon your records and observations, make a list of these </w:t>
      </w:r>
      <w:r w:rsidR="00794F63">
        <w:t>students</w:t>
      </w:r>
      <w:r w:rsidR="003F7C3F">
        <w:t>. For each student</w:t>
      </w:r>
      <w:r w:rsidRPr="007C0971">
        <w:t>, list the areas that are causing you concern. Next, list possible ways to help them.</w:t>
      </w:r>
    </w:p>
    <w:p w14:paraId="3EEB4F5F" w14:textId="0C4A96D1" w:rsidR="00E21250" w:rsidRPr="007C0971" w:rsidRDefault="00794F63" w:rsidP="00E43D81">
      <w:pPr>
        <w:pStyle w:val="BodyCOL"/>
        <w:pBdr>
          <w:top w:val="single" w:sz="18" w:space="1" w:color="463691"/>
          <w:left w:val="single" w:sz="18" w:space="4" w:color="463691"/>
          <w:bottom w:val="single" w:sz="18" w:space="1" w:color="463691"/>
          <w:right w:val="single" w:sz="18" w:space="4" w:color="463691"/>
        </w:pBdr>
      </w:pPr>
      <w:r>
        <w:t>Now select one student</w:t>
      </w:r>
      <w:r w:rsidR="00E21250" w:rsidRPr="007C0971">
        <w:t xml:space="preserve"> and work through the rest of this </w:t>
      </w:r>
      <w:r w:rsidR="00A610BC">
        <w:t>a</w:t>
      </w:r>
      <w:r w:rsidR="00E21250" w:rsidRPr="007C0971">
        <w:t>ctivity, focusing on th</w:t>
      </w:r>
      <w:r w:rsidR="004B0F40">
        <w:t xml:space="preserve">is </w:t>
      </w:r>
      <w:r>
        <w:t>student</w:t>
      </w:r>
      <w:r w:rsidR="004B0F40">
        <w:t>’s</w:t>
      </w:r>
      <w:r w:rsidR="00E21250" w:rsidRPr="007C0971">
        <w:t xml:space="preserve"> particular needs.</w:t>
      </w:r>
    </w:p>
    <w:p w14:paraId="6450C60D" w14:textId="0199C8DC"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Think about how the parents</w:t>
      </w:r>
      <w:r w:rsidR="004B0F40">
        <w:t>/carers</w:t>
      </w:r>
      <w:r w:rsidRPr="007C0971">
        <w:t xml:space="preserve"> might be able to help their child with their schoolwork. </w:t>
      </w:r>
    </w:p>
    <w:p w14:paraId="09CAD910" w14:textId="383871E8"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Think about the kind of relationship and d</w:t>
      </w:r>
      <w:r w:rsidR="00794F63">
        <w:t>ialogue you have with this student</w:t>
      </w:r>
      <w:r w:rsidRPr="007C0971">
        <w:t>’s parents</w:t>
      </w:r>
      <w:r w:rsidR="004B0F40">
        <w:t>/carers</w:t>
      </w:r>
      <w:r w:rsidRPr="007C0971">
        <w:t xml:space="preserve">, if any. Is it positive and constructive? If not, why not? </w:t>
      </w:r>
    </w:p>
    <w:p w14:paraId="45F5E359" w14:textId="4A9B071C"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 xml:space="preserve">Reflect on what you could do to improve the dialogue. Talk with colleagues about possible strategies you could use. Plan what you will do first of all to improve the situation. Will it be a phone call, a letter, a meeting in school or maybe a home visit? </w:t>
      </w:r>
      <w:r w:rsidR="0032252C">
        <w:t>Most schools will have policies about contacts between teachers and parents/carers. Make sure you work within this policy.</w:t>
      </w:r>
    </w:p>
    <w:p w14:paraId="051FB171" w14:textId="78C05170"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Think carefully about the purpose of any meeting with the parents</w:t>
      </w:r>
      <w:r w:rsidR="004B0F40">
        <w:t>/carers</w:t>
      </w:r>
      <w:r w:rsidRPr="007C0971">
        <w:t xml:space="preserve">. If </w:t>
      </w:r>
      <w:r w:rsidR="00794F63">
        <w:t>you are trying to help the student</w:t>
      </w:r>
      <w:r w:rsidRPr="007C0971">
        <w:t xml:space="preserve"> engage more with their learning and achieve more, be clear where you are going to start and what little steps you could take together. Try to b</w:t>
      </w:r>
      <w:r w:rsidR="0032252C">
        <w:t>e positive as you talk about</w:t>
      </w:r>
      <w:r w:rsidRPr="007C0971">
        <w:t xml:space="preserve"> progre</w:t>
      </w:r>
      <w:r w:rsidR="0032252C">
        <w:t>ss and achievements</w:t>
      </w:r>
      <w:r w:rsidRPr="007C0971">
        <w:t>. Think carefully about what you actually want to say to the parents</w:t>
      </w:r>
      <w:r w:rsidR="00F61492">
        <w:t>/carers</w:t>
      </w:r>
      <w:r w:rsidRPr="007C0971">
        <w:t>. Use language that they will understand and explain any terms they may not be familiar with.</w:t>
      </w:r>
      <w:r w:rsidR="00BB1AB4">
        <w:t xml:space="preserve"> </w:t>
      </w:r>
      <w:r w:rsidRPr="007C0971">
        <w:t>Explain carefully and show the</w:t>
      </w:r>
      <w:r w:rsidR="00F61492">
        <w:t>m</w:t>
      </w:r>
      <w:r w:rsidRPr="007C0971">
        <w:t xml:space="preserve"> how to do this before you send tasks home. What other support could you offer to the parents</w:t>
      </w:r>
      <w:r w:rsidR="00F61492">
        <w:t>/carers</w:t>
      </w:r>
      <w:r w:rsidRPr="007C0971">
        <w:t xml:space="preserve"> and </w:t>
      </w:r>
      <w:r w:rsidR="000D57E6">
        <w:t>the student</w:t>
      </w:r>
      <w:r w:rsidRPr="007C0971">
        <w:t>?</w:t>
      </w:r>
    </w:p>
    <w:p w14:paraId="2BE6E2F1" w14:textId="646B329E" w:rsidR="00E21250" w:rsidRPr="007C0971" w:rsidRDefault="00E21250" w:rsidP="00E43D81">
      <w:pPr>
        <w:pStyle w:val="BodyCOL"/>
        <w:pBdr>
          <w:top w:val="single" w:sz="18" w:space="1" w:color="463691"/>
          <w:left w:val="single" w:sz="18" w:space="4" w:color="463691"/>
          <w:bottom w:val="single" w:sz="18" w:space="1" w:color="463691"/>
          <w:right w:val="single" w:sz="18" w:space="4" w:color="463691"/>
        </w:pBdr>
      </w:pPr>
      <w:r w:rsidRPr="007C0971">
        <w:t>Having planned carefully what you want to do, contact the parent</w:t>
      </w:r>
      <w:r w:rsidR="00F61492">
        <w:t>/carer</w:t>
      </w:r>
      <w:r w:rsidRPr="007C0971">
        <w:t xml:space="preserve"> in the easiest way and agree a time and place to meet for the first time to discuss the </w:t>
      </w:r>
      <w:r w:rsidR="000D57E6">
        <w:t>student</w:t>
      </w:r>
      <w:r w:rsidRPr="007C0971">
        <w:t>’s achievements and ways forward.</w:t>
      </w:r>
    </w:p>
    <w:p w14:paraId="539CF571" w14:textId="77777777" w:rsidR="00E21250" w:rsidRDefault="00E21250" w:rsidP="005D5C90">
      <w:pPr>
        <w:pStyle w:val="Heading3COL"/>
      </w:pPr>
      <w:r w:rsidRPr="005D45CF">
        <w:t>Commentary</w:t>
      </w:r>
    </w:p>
    <w:p w14:paraId="4780CB3D" w14:textId="03C8B925" w:rsidR="00E21250" w:rsidRPr="007C0971" w:rsidRDefault="00E21250" w:rsidP="00C96A5E">
      <w:pPr>
        <w:pStyle w:val="BodyCOL"/>
      </w:pPr>
      <w:r w:rsidRPr="007C0971">
        <w:t>Just sharing small successes about their children can change the perception of parents</w:t>
      </w:r>
      <w:r w:rsidR="00F61492">
        <w:t>/carers</w:t>
      </w:r>
      <w:r w:rsidRPr="007C0971">
        <w:t xml:space="preserve"> towards school and improve overall communication with the family. </w:t>
      </w:r>
      <w:r w:rsidR="004B0F40">
        <w:t>The previous a</w:t>
      </w:r>
      <w:r w:rsidRPr="007C0971">
        <w:t>ctivity gives you the opportunity to tell parents</w:t>
      </w:r>
      <w:r w:rsidR="00F61492">
        <w:t>/carers</w:t>
      </w:r>
      <w:r w:rsidRPr="007C0971">
        <w:t xml:space="preserve"> what their child can do well and then you can suggest how, with some support from them, their child can progress further and faster. Always emphasise how you would like to work with parents</w:t>
      </w:r>
      <w:r w:rsidR="00F61492">
        <w:t>/carers</w:t>
      </w:r>
      <w:r w:rsidRPr="007C0971">
        <w:t xml:space="preserve"> in real partnership so that each of you is working towards the same end.</w:t>
      </w:r>
    </w:p>
    <w:p w14:paraId="3301BF2C" w14:textId="3F6B31A2" w:rsidR="00E21250" w:rsidRPr="007C0971" w:rsidRDefault="00E21250" w:rsidP="00C96A5E">
      <w:pPr>
        <w:pStyle w:val="BodyCOL"/>
      </w:pPr>
      <w:r w:rsidRPr="007C0971">
        <w:t>Developing good relationships with parents</w:t>
      </w:r>
      <w:r w:rsidR="000D57E6">
        <w:t>/carers</w:t>
      </w:r>
      <w:r w:rsidRPr="007C0971">
        <w:t xml:space="preserve"> is important, but helping </w:t>
      </w:r>
      <w:r w:rsidR="000D57E6">
        <w:t>them to</w:t>
      </w:r>
      <w:r w:rsidRPr="007C0971">
        <w:t xml:space="preserve"> understand the vital role that they have in their child’s success at school is demanding and needs to be sensitively handled. Most parents</w:t>
      </w:r>
      <w:r w:rsidR="00F61492">
        <w:t>/carers</w:t>
      </w:r>
      <w:r w:rsidRPr="007C0971">
        <w:t xml:space="preserve"> will have the same common aims as you, but perhaps do not realise what the impact of working together </w:t>
      </w:r>
      <w:r w:rsidRPr="007C0971" w:rsidDel="00A54781">
        <w:t xml:space="preserve">can </w:t>
      </w:r>
      <w:r w:rsidRPr="007C0971">
        <w:t>have on their child’s achievements. What you are trying to do is to help parents</w:t>
      </w:r>
      <w:r w:rsidR="00F61492">
        <w:t>/carers</w:t>
      </w:r>
      <w:r w:rsidRPr="007C0971">
        <w:t>:</w:t>
      </w:r>
    </w:p>
    <w:p w14:paraId="650FD6EB" w14:textId="0E5BEFCB" w:rsidR="00E21250" w:rsidRPr="007B5FDA" w:rsidRDefault="00E21250" w:rsidP="0038161A">
      <w:pPr>
        <w:pStyle w:val="BulletsCOL"/>
        <w:rPr>
          <w:i/>
        </w:rPr>
      </w:pPr>
      <w:r w:rsidRPr="007B5FDA">
        <w:t xml:space="preserve">develop a good model of positive social and educational values related to personal </w:t>
      </w:r>
      <w:r w:rsidR="004B0F40">
        <w:t>fulfilment and good citizenship</w:t>
      </w:r>
      <w:r w:rsidR="000D57E6">
        <w:t>;</w:t>
      </w:r>
    </w:p>
    <w:p w14:paraId="2BB4F0B4" w14:textId="780AED59" w:rsidR="00E21250" w:rsidRPr="007B5FDA" w:rsidRDefault="00E21250" w:rsidP="0038161A">
      <w:pPr>
        <w:pStyle w:val="BulletsCOL"/>
        <w:rPr>
          <w:i/>
        </w:rPr>
      </w:pPr>
      <w:r w:rsidRPr="007B5FDA">
        <w:t>develop their children’s understanding of the importance of edu</w:t>
      </w:r>
      <w:r w:rsidR="004B0F40">
        <w:t>cation and being a good citizen</w:t>
      </w:r>
      <w:r w:rsidR="000D57E6">
        <w:t>;</w:t>
      </w:r>
    </w:p>
    <w:p w14:paraId="5783027B" w14:textId="56406EC9" w:rsidR="00E21250" w:rsidRPr="007B5FDA" w:rsidRDefault="00E21250" w:rsidP="0038161A">
      <w:pPr>
        <w:pStyle w:val="BulletsCOL"/>
        <w:rPr>
          <w:i/>
        </w:rPr>
      </w:pPr>
      <w:r w:rsidRPr="007B5FDA">
        <w:t>develop their ability to question their child about what they did at school and follow up pr</w:t>
      </w:r>
      <w:r w:rsidR="004B0F40">
        <w:t>ojects they are doing at school</w:t>
      </w:r>
      <w:r w:rsidR="000D57E6">
        <w:t>;</w:t>
      </w:r>
    </w:p>
    <w:p w14:paraId="58030166" w14:textId="00E6EDD0" w:rsidR="00E21250" w:rsidRPr="007B5FDA" w:rsidRDefault="00E21250" w:rsidP="0038161A">
      <w:pPr>
        <w:pStyle w:val="BulletsCOL"/>
        <w:rPr>
          <w:i/>
        </w:rPr>
      </w:pPr>
      <w:r w:rsidRPr="007B5FDA">
        <w:t>celebrate their child’s progress and ach</w:t>
      </w:r>
      <w:r w:rsidR="004B0F40">
        <w:t>ievements</w:t>
      </w:r>
      <w:r w:rsidR="000D57E6">
        <w:t>;</w:t>
      </w:r>
    </w:p>
    <w:p w14:paraId="0659824C" w14:textId="363E0168" w:rsidR="00E21250" w:rsidRPr="007B5FDA" w:rsidRDefault="00E21250" w:rsidP="0038161A">
      <w:pPr>
        <w:pStyle w:val="BulletsCOL"/>
        <w:rPr>
          <w:i/>
        </w:rPr>
      </w:pPr>
      <w:r w:rsidRPr="007B5FDA">
        <w:t>understand the need not to threaten or punish their child if they are not doing well, and encourage their child, no matter how smal</w:t>
      </w:r>
      <w:r w:rsidR="004B0F40">
        <w:t>l and simple their achievement</w:t>
      </w:r>
      <w:r w:rsidR="000D57E6">
        <w:t>; and</w:t>
      </w:r>
    </w:p>
    <w:p w14:paraId="32E841BA" w14:textId="77777777" w:rsidR="00E21250" w:rsidRPr="007B5FDA" w:rsidRDefault="00E21250" w:rsidP="0038161A">
      <w:pPr>
        <w:pStyle w:val="BulletsCOL"/>
      </w:pPr>
      <w:r w:rsidRPr="007B5FDA">
        <w:t xml:space="preserve">show interest in the child’s learning and give time on a regular basis at home to assist their child with their homework. </w:t>
      </w:r>
    </w:p>
    <w:p w14:paraId="3C5CABA6" w14:textId="3E45924C" w:rsidR="0032252C" w:rsidRDefault="00E21250" w:rsidP="00C96A5E">
      <w:pPr>
        <w:pStyle w:val="BodyCOL"/>
      </w:pPr>
      <w:r w:rsidRPr="007C0971">
        <w:t>The rewards for successful partnerships with parent</w:t>
      </w:r>
      <w:r w:rsidR="0032252C">
        <w:t>s/carers are profound. Students</w:t>
      </w:r>
      <w:r w:rsidRPr="007C0971">
        <w:t xml:space="preserve"> do better, </w:t>
      </w:r>
      <w:r w:rsidR="00F61492">
        <w:t>families</w:t>
      </w:r>
      <w:r w:rsidRPr="007C0971">
        <w:t xml:space="preserve"> understand more and have a better relationship with the school, and schools that actively involve parents</w:t>
      </w:r>
      <w:r w:rsidR="00F61492">
        <w:t>/carers</w:t>
      </w:r>
      <w:r w:rsidRPr="007C0971">
        <w:t xml:space="preserve"> and the community will benefit from that support and tend to establish a better reputation in the community.</w:t>
      </w:r>
      <w:r w:rsidR="0032252C">
        <w:t xml:space="preserve"> </w:t>
      </w:r>
    </w:p>
    <w:p w14:paraId="60B39518" w14:textId="27FD81F1" w:rsidR="00C96A5E" w:rsidRDefault="0032252C" w:rsidP="00C96A5E">
      <w:pPr>
        <w:pStyle w:val="BodyCOL"/>
      </w:pPr>
      <w:r>
        <w:t>There are, of course, limitations to what you can do. As a secondary teacher you will be teaching many children. But even if you cannot follow something up yourself</w:t>
      </w:r>
      <w:r w:rsidR="0064452A">
        <w:t>,</w:t>
      </w:r>
      <w:r>
        <w:t xml:space="preserve"> make sure you communicate any concerns or worries to a class teacher, a head of year or </w:t>
      </w:r>
      <w:r w:rsidR="00862509">
        <w:t>the school principal</w:t>
      </w:r>
      <w:r>
        <w:t>.</w:t>
      </w:r>
    </w:p>
    <w:p w14:paraId="0D15C777" w14:textId="646BB6D9" w:rsidR="00E21250" w:rsidRDefault="00E21250" w:rsidP="00A64BC3">
      <w:r>
        <w:br w:type="page"/>
      </w:r>
    </w:p>
    <w:p w14:paraId="1791E518" w14:textId="54BB9AD0" w:rsidR="00E21250" w:rsidRDefault="00E21250" w:rsidP="001B506C">
      <w:pPr>
        <w:pStyle w:val="Heading2COL"/>
      </w:pPr>
      <w:bookmarkStart w:id="23" w:name="_Toc515003739"/>
      <w:r w:rsidRPr="007B5FDA">
        <w:t>Question 10</w:t>
      </w:r>
      <w:r>
        <w:t xml:space="preserve">: </w:t>
      </w:r>
      <w:r w:rsidRPr="007B5FDA">
        <w:t xml:space="preserve">How </w:t>
      </w:r>
      <w:r w:rsidR="00FD21E1">
        <w:t>C</w:t>
      </w:r>
      <w:r w:rsidRPr="007B5FDA">
        <w:t xml:space="preserve">an </w:t>
      </w:r>
      <w:r w:rsidR="00FD21E1">
        <w:t>T</w:t>
      </w:r>
      <w:r w:rsidRPr="007B5FDA">
        <w:t xml:space="preserve">eachers </w:t>
      </w:r>
      <w:r w:rsidR="00FD21E1">
        <w:t>C</w:t>
      </w:r>
      <w:r w:rsidRPr="007B5FDA">
        <w:t xml:space="preserve">ontinue to </w:t>
      </w:r>
      <w:r w:rsidR="00FD21E1">
        <w:t>D</w:t>
      </w:r>
      <w:r w:rsidRPr="007B5FDA">
        <w:t xml:space="preserve">evelop </w:t>
      </w:r>
      <w:r w:rsidR="00FD21E1">
        <w:t>P</w:t>
      </w:r>
      <w:r w:rsidRPr="007B5FDA">
        <w:t>rofessionally?</w:t>
      </w:r>
      <w:bookmarkEnd w:id="23"/>
    </w:p>
    <w:p w14:paraId="6D7B5D9E" w14:textId="77777777" w:rsidR="00E21250" w:rsidRPr="007B5FDA" w:rsidRDefault="00E21250" w:rsidP="005D5C90">
      <w:pPr>
        <w:pStyle w:val="Heading3COL"/>
      </w:pPr>
      <w:r>
        <w:t>Commentary</w:t>
      </w:r>
    </w:p>
    <w:p w14:paraId="30C3752E" w14:textId="30F013B7" w:rsidR="00E21250" w:rsidRPr="007C0971" w:rsidRDefault="00E21250" w:rsidP="00197AB5">
      <w:pPr>
        <w:pStyle w:val="BodyCOL"/>
      </w:pPr>
      <w:r w:rsidRPr="007C0971">
        <w:t xml:space="preserve">Congratulations! You have now completed </w:t>
      </w:r>
      <w:r w:rsidR="002A1D42">
        <w:t>1</w:t>
      </w:r>
      <w:r w:rsidR="007F7FBF">
        <w:t>7</w:t>
      </w:r>
      <w:r w:rsidRPr="007C0971">
        <w:t xml:space="preserve"> </w:t>
      </w:r>
      <w:r w:rsidR="00DF6D5F">
        <w:t xml:space="preserve">SBTD </w:t>
      </w:r>
      <w:r w:rsidRPr="007C0971">
        <w:t xml:space="preserve">activities. In thinking about </w:t>
      </w:r>
      <w:r w:rsidR="00A15722" w:rsidRPr="00A15722">
        <w:rPr>
          <w:b/>
        </w:rPr>
        <w:t>Q</w:t>
      </w:r>
      <w:r w:rsidRPr="00A15722">
        <w:rPr>
          <w:b/>
        </w:rPr>
        <w:t>uestion 10</w:t>
      </w:r>
      <w:r w:rsidR="00A15722">
        <w:t>,</w:t>
      </w:r>
      <w:r w:rsidRPr="007C0971">
        <w:t xml:space="preserve"> we are setting out some activities that will develop your knowledge, understanding and skills with regard to:</w:t>
      </w:r>
    </w:p>
    <w:p w14:paraId="55732613" w14:textId="6A281228" w:rsidR="00E21250" w:rsidRPr="007B5FDA" w:rsidRDefault="00E21250" w:rsidP="0038161A">
      <w:pPr>
        <w:pStyle w:val="BulletsCOL"/>
      </w:pPr>
      <w:r w:rsidRPr="007B5FDA">
        <w:t>w</w:t>
      </w:r>
      <w:r w:rsidR="00A15722">
        <w:t>hat it means to be professional</w:t>
      </w:r>
      <w:r w:rsidR="002A1D42">
        <w:t>;</w:t>
      </w:r>
    </w:p>
    <w:p w14:paraId="3D8881DE" w14:textId="1E4D78C7" w:rsidR="00E21250" w:rsidRPr="007B5FDA" w:rsidRDefault="00E21250" w:rsidP="0038161A">
      <w:pPr>
        <w:pStyle w:val="BulletsCOL"/>
      </w:pPr>
      <w:r w:rsidRPr="007B5FDA">
        <w:t>reflecting on yo</w:t>
      </w:r>
      <w:r w:rsidR="00A15722">
        <w:t>ur own professional development</w:t>
      </w:r>
      <w:r w:rsidR="002A1D42">
        <w:t>; and</w:t>
      </w:r>
    </w:p>
    <w:p w14:paraId="38EAE8C2" w14:textId="77777777" w:rsidR="00E21250" w:rsidRPr="00B87F1C" w:rsidRDefault="00E21250" w:rsidP="0038161A">
      <w:pPr>
        <w:pStyle w:val="BulletsCOL"/>
      </w:pPr>
      <w:r w:rsidRPr="007B5FDA">
        <w:t>identifying your continuing professional developments goals.</w:t>
      </w:r>
    </w:p>
    <w:p w14:paraId="26F01C6A" w14:textId="78C96A45" w:rsidR="00E21250" w:rsidRPr="007C0971" w:rsidRDefault="00E21250" w:rsidP="00197AB5">
      <w:pPr>
        <w:pStyle w:val="BodyCOL"/>
      </w:pPr>
      <w:r w:rsidRPr="007C0971">
        <w:t xml:space="preserve">People often say that someone is </w:t>
      </w:r>
      <w:r w:rsidR="00B44E20">
        <w:t>“</w:t>
      </w:r>
      <w:r w:rsidRPr="007C0971">
        <w:t>very professional,</w:t>
      </w:r>
      <w:r w:rsidR="00B44E20">
        <w:t>”</w:t>
      </w:r>
      <w:r w:rsidRPr="007C0971">
        <w:t xml:space="preserve"> or </w:t>
      </w:r>
      <w:r w:rsidR="00B44E20">
        <w:t>that they are “</w:t>
      </w:r>
      <w:r w:rsidRPr="007C0971">
        <w:t>a hard-working professional.</w:t>
      </w:r>
      <w:r w:rsidR="00B44E20">
        <w:t>”</w:t>
      </w:r>
      <w:r w:rsidRPr="007C0971">
        <w:t xml:space="preserve"> What do they mean by this? Many would say it implies a person who is organised, efficient, knowledgeable, and works well with other people. Defining professionalism is not easy, but we recognise it when we see it. For example, we recognise that a person, such as a nurse, bank clerk, teacher or doctor is acting professionally when they provide a service that enables their customer, student or patient to achieve an outcome that is most appropriate for them. </w:t>
      </w:r>
    </w:p>
    <w:p w14:paraId="647EE25A" w14:textId="0D5BCDB9" w:rsidR="00E21250" w:rsidRPr="007C0971" w:rsidRDefault="00E21250" w:rsidP="00197AB5">
      <w:pPr>
        <w:pStyle w:val="BodyCOL"/>
      </w:pPr>
      <w:r w:rsidRPr="007C0971">
        <w:t xml:space="preserve">Sometimes, being professional is confused with being a member of a profession. Belonging to a profession means belonging to an occupation that requires specialist training with regard to an agreed body of knowledge and defined ways of working that inform the profession and give the profession its status and ethos. A </w:t>
      </w:r>
      <w:r w:rsidR="00A15722">
        <w:t>c</w:t>
      </w:r>
      <w:r w:rsidRPr="007C0971">
        <w:t xml:space="preserve">ode of </w:t>
      </w:r>
      <w:r w:rsidR="00A15722">
        <w:t>c</w:t>
      </w:r>
      <w:r w:rsidRPr="007C0971">
        <w:t xml:space="preserve">onduct that regulates the way that people behave often controls such professions. Teaching is one such profession that usually has a </w:t>
      </w:r>
      <w:r w:rsidR="00A15722">
        <w:t>c</w:t>
      </w:r>
      <w:r w:rsidRPr="007C0971">
        <w:t xml:space="preserve">ode that details the duties of the teacher and the expected standards of behaviour it expects teachers to abide by. As members of the teaching profession, teachers accept these expectations and standards as core to their ways of working and behaving while working. </w:t>
      </w:r>
    </w:p>
    <w:p w14:paraId="2DC42B25" w14:textId="42E1397D" w:rsidR="002A1D42" w:rsidRDefault="002A1D42" w:rsidP="00197AB5">
      <w:pPr>
        <w:pStyle w:val="BodyCOL"/>
      </w:pPr>
      <w:r>
        <w:t>S</w:t>
      </w:r>
      <w:r w:rsidR="00E21250" w:rsidRPr="007C0971">
        <w:t xml:space="preserve">imply having </w:t>
      </w:r>
      <w:r w:rsidR="00A15722">
        <w:t>a</w:t>
      </w:r>
      <w:r w:rsidR="00E21250" w:rsidRPr="007C0971">
        <w:t xml:space="preserve"> </w:t>
      </w:r>
      <w:r w:rsidR="00A15722">
        <w:t>c</w:t>
      </w:r>
      <w:r w:rsidR="00E21250" w:rsidRPr="007C0971">
        <w:t xml:space="preserve">ode </w:t>
      </w:r>
      <w:r w:rsidR="00A15722">
        <w:t xml:space="preserve">of conduct </w:t>
      </w:r>
      <w:r w:rsidR="00E21250" w:rsidRPr="007C0971">
        <w:t xml:space="preserve">does not mean that all teachers will follow it or operate and behave professionally </w:t>
      </w:r>
      <w:r>
        <w:t>—</w:t>
      </w:r>
      <w:r w:rsidR="00E21250" w:rsidRPr="007C0971">
        <w:t xml:space="preserve"> although it is expected that they will. To be a teacher</w:t>
      </w:r>
      <w:r w:rsidR="00A15722">
        <w:t>,</w:t>
      </w:r>
      <w:r w:rsidR="00E21250" w:rsidRPr="007C0971">
        <w:t xml:space="preserve"> you have to comply with the </w:t>
      </w:r>
      <w:r w:rsidR="00A15722">
        <w:t>c</w:t>
      </w:r>
      <w:r w:rsidR="00E21250" w:rsidRPr="007C0971">
        <w:t xml:space="preserve">ode and to be professional you have to work by the </w:t>
      </w:r>
      <w:r w:rsidR="00A15722">
        <w:t>c</w:t>
      </w:r>
      <w:r w:rsidR="00E21250" w:rsidRPr="007C0971">
        <w:t xml:space="preserve">ode to the best of your ability, acknowledging the importance of all the roles and responsibilities a job such as teaching demands of you. The </w:t>
      </w:r>
      <w:r w:rsidR="00A15722">
        <w:t>c</w:t>
      </w:r>
      <w:r w:rsidR="00E21250" w:rsidRPr="007C0971">
        <w:t xml:space="preserve">ode does not specify the detail of methods that a teacher should use, as these are dynamic and change according to </w:t>
      </w:r>
      <w:r>
        <w:t>the students’</w:t>
      </w:r>
      <w:r w:rsidR="00E21250" w:rsidRPr="007C0971">
        <w:t xml:space="preserve"> different needs, and as research informs practice about how </w:t>
      </w:r>
      <w:r w:rsidR="00A15722">
        <w:t>children</w:t>
      </w:r>
      <w:r w:rsidR="00E21250" w:rsidRPr="007C0971">
        <w:t xml:space="preserve"> learn best. </w:t>
      </w:r>
    </w:p>
    <w:p w14:paraId="72BE7A59" w14:textId="75E8F2CF" w:rsidR="00E21250" w:rsidRPr="007C0971" w:rsidRDefault="00E21250" w:rsidP="00197AB5">
      <w:pPr>
        <w:pStyle w:val="BodyCOL"/>
      </w:pPr>
      <w:r w:rsidRPr="007C0971">
        <w:t xml:space="preserve">But the </w:t>
      </w:r>
      <w:r w:rsidR="00A15722">
        <w:t>c</w:t>
      </w:r>
      <w:r w:rsidRPr="007C0971">
        <w:t>ode does highlight the teacher’s responsibility to conduct themselves in a manner fitting to their post, to working professionally and to the best of their ability to meet the learning needs of the</w:t>
      </w:r>
      <w:r w:rsidR="00A15722">
        <w:t xml:space="preserve"> children</w:t>
      </w:r>
      <w:r w:rsidR="002A1D42">
        <w:t xml:space="preserve"> and young people</w:t>
      </w:r>
      <w:r w:rsidR="00A15722">
        <w:t xml:space="preserve"> they teach</w:t>
      </w:r>
      <w:r w:rsidRPr="007C0971">
        <w:t>. This means keeping up to date with current research and developing and extending their range of skills, strategies and understanding of the different ways of working to enhance the learning of all children</w:t>
      </w:r>
      <w:r w:rsidR="002A1D42">
        <w:t xml:space="preserve"> and young people</w:t>
      </w:r>
      <w:r w:rsidRPr="007C0971">
        <w:t>. This is the professional behaviour expected of teachers.</w:t>
      </w:r>
    </w:p>
    <w:p w14:paraId="17AF3D32" w14:textId="77777777" w:rsidR="00E21250" w:rsidRPr="007C0971" w:rsidRDefault="00E21250" w:rsidP="002A1D42">
      <w:pPr>
        <w:pStyle w:val="BodyCOL"/>
        <w:keepNext/>
      </w:pPr>
      <w:r w:rsidRPr="007C0971">
        <w:t>It is possible to identify five main areas of professional development namely:</w:t>
      </w:r>
    </w:p>
    <w:p w14:paraId="38CB60B6" w14:textId="2E8B7F13" w:rsidR="00E21250" w:rsidRPr="007B5FDA" w:rsidRDefault="00E21250" w:rsidP="002A1D42">
      <w:pPr>
        <w:pStyle w:val="BulletsCOL"/>
        <w:keepNext/>
      </w:pPr>
      <w:r w:rsidRPr="007B5FDA">
        <w:t>personal and professional qualities (such as always wanting to do your bes</w:t>
      </w:r>
      <w:r w:rsidR="00A15722">
        <w:t>t and reflect on your practice)</w:t>
      </w:r>
      <w:r w:rsidR="002A1D42">
        <w:t>;</w:t>
      </w:r>
    </w:p>
    <w:p w14:paraId="6D49ECC6" w14:textId="3896D059" w:rsidR="00E21250" w:rsidRPr="007B5FDA" w:rsidRDefault="00E21250" w:rsidP="0038161A">
      <w:pPr>
        <w:pStyle w:val="BulletsCOL"/>
      </w:pPr>
      <w:r w:rsidRPr="007B5FDA">
        <w:t>team-working qualities (such as listening to and</w:t>
      </w:r>
      <w:r w:rsidR="00A15722">
        <w:t xml:space="preserve"> sharing ideas with others)</w:t>
      </w:r>
      <w:r w:rsidR="002A1D42">
        <w:t>;</w:t>
      </w:r>
    </w:p>
    <w:p w14:paraId="480D4CC8" w14:textId="0CC3B503" w:rsidR="00E21250" w:rsidRPr="007B5FDA" w:rsidRDefault="00E21250" w:rsidP="0038161A">
      <w:pPr>
        <w:pStyle w:val="BulletsCOL"/>
      </w:pPr>
      <w:r w:rsidRPr="007B5FDA">
        <w:t>professionalism in practice (such as alw</w:t>
      </w:r>
      <w:r w:rsidR="00A15722">
        <w:t>ays being prepared for lessons)</w:t>
      </w:r>
      <w:r w:rsidR="002A1D42">
        <w:t>;</w:t>
      </w:r>
    </w:p>
    <w:p w14:paraId="41478161" w14:textId="2E588CB7" w:rsidR="00E21250" w:rsidRPr="007B5FDA" w:rsidRDefault="00E21250" w:rsidP="0038161A">
      <w:pPr>
        <w:pStyle w:val="BulletsCOL"/>
      </w:pPr>
      <w:r w:rsidRPr="007B5FDA">
        <w:t xml:space="preserve">understanding </w:t>
      </w:r>
      <w:r w:rsidR="00A15722">
        <w:t>children</w:t>
      </w:r>
      <w:r w:rsidR="002A1D42">
        <w:t xml:space="preserve"> and young people</w:t>
      </w:r>
      <w:r w:rsidRPr="007B5FDA">
        <w:t xml:space="preserve"> as learners and supporting that learning (such as differentiating activities to help </w:t>
      </w:r>
      <w:r w:rsidR="002A1D42">
        <w:t>learners</w:t>
      </w:r>
      <w:r w:rsidR="00A15722">
        <w:t xml:space="preserve"> who are at different stages)</w:t>
      </w:r>
      <w:r w:rsidR="002A1D42">
        <w:t>;</w:t>
      </w:r>
    </w:p>
    <w:p w14:paraId="6F3B2F37" w14:textId="161B1C8E" w:rsidR="00E21250" w:rsidRPr="007B5FDA" w:rsidRDefault="00E21250" w:rsidP="0038161A">
      <w:pPr>
        <w:pStyle w:val="BulletsCOL"/>
      </w:pPr>
      <w:r w:rsidRPr="007B5FDA">
        <w:t>partnership with parents</w:t>
      </w:r>
      <w:r w:rsidR="00A15722">
        <w:t>/carers</w:t>
      </w:r>
      <w:r w:rsidRPr="007B5FDA">
        <w:t xml:space="preserve"> (such as sharing successes and asking for help with </w:t>
      </w:r>
      <w:r w:rsidR="002A1D42">
        <w:t xml:space="preserve">their </w:t>
      </w:r>
      <w:r w:rsidR="00A15722">
        <w:t>children’s</w:t>
      </w:r>
      <w:r w:rsidRPr="007B5FDA">
        <w:t xml:space="preserve"> learning.</w:t>
      </w:r>
    </w:p>
    <w:p w14:paraId="4C8F4E09" w14:textId="0A74B800" w:rsidR="00E21250" w:rsidRPr="007C0971" w:rsidRDefault="00A15722" w:rsidP="00197AB5">
      <w:pPr>
        <w:pStyle w:val="BodyCOL"/>
      </w:pPr>
      <w:r>
        <w:t>T</w:t>
      </w:r>
      <w:r w:rsidR="00E21250" w:rsidRPr="007C0971">
        <w:t xml:space="preserve">here needs to be an openness to change and a willingness to reflect on and evaluate your own practice. The next </w:t>
      </w:r>
      <w:r>
        <w:t>a</w:t>
      </w:r>
      <w:r w:rsidR="00E21250" w:rsidRPr="007C0971">
        <w:t xml:space="preserve">ctivity asks you briefly to reflect on what these areas mean to you. </w:t>
      </w:r>
    </w:p>
    <w:p w14:paraId="30B18F41" w14:textId="23094C9C" w:rsidR="00E21250" w:rsidRPr="006B419E" w:rsidRDefault="00E21250" w:rsidP="002C5B95">
      <w:pPr>
        <w:pStyle w:val="Heading3COL"/>
        <w:pBdr>
          <w:top w:val="single" w:sz="18" w:space="1" w:color="463691"/>
          <w:left w:val="single" w:sz="18" w:space="4" w:color="463691"/>
          <w:bottom w:val="single" w:sz="18" w:space="1" w:color="463691"/>
          <w:right w:val="single" w:sz="18" w:space="4" w:color="463691"/>
        </w:pBdr>
      </w:pPr>
      <w:r>
        <w:t xml:space="preserve">Activity </w:t>
      </w:r>
      <w:r w:rsidR="00092BA1">
        <w:t>1</w:t>
      </w:r>
      <w:r w:rsidR="007F7FBF">
        <w:t>8</w:t>
      </w:r>
      <w:r w:rsidR="0064027E">
        <w:t>:</w:t>
      </w:r>
      <w:r w:rsidR="00A15722">
        <w:t xml:space="preserve"> Thinking about your own professional development</w:t>
      </w:r>
    </w:p>
    <w:p w14:paraId="338DDA08" w14:textId="77777777" w:rsidR="00A15722"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 xml:space="preserve">Think about each of the five main areas of professional development listed above and what each of them means to you. Which area or areas do you feel you have developed most over the last few weeks? </w:t>
      </w:r>
    </w:p>
    <w:p w14:paraId="26D17E3E" w14:textId="1B26D797" w:rsidR="00E21250" w:rsidRPr="007C0971"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We suggest that this is a whole</w:t>
      </w:r>
      <w:r w:rsidR="002A1D42">
        <w:t>-</w:t>
      </w:r>
      <w:r w:rsidRPr="007C0971">
        <w:t>staff activity. Work in pairs initially</w:t>
      </w:r>
      <w:r w:rsidR="00A15722">
        <w:t>,</w:t>
      </w:r>
      <w:r w:rsidRPr="007C0971">
        <w:t xml:space="preserve"> brainstorming your response</w:t>
      </w:r>
      <w:r w:rsidR="002A1D42">
        <w:t>s</w:t>
      </w:r>
      <w:r w:rsidRPr="007C0971">
        <w:t xml:space="preserve"> </w:t>
      </w:r>
      <w:r w:rsidR="00A15722">
        <w:t>regarding</w:t>
      </w:r>
      <w:r w:rsidRPr="007C0971">
        <w:t xml:space="preserve"> each of the five areas. Then each pair can share their thinking with everyone else. It will be interesting to see where there is unanimity around issues and where there are differences</w:t>
      </w:r>
      <w:r w:rsidR="00A15722">
        <w:t>.</w:t>
      </w:r>
    </w:p>
    <w:p w14:paraId="4DE4CAE4" w14:textId="77777777" w:rsidR="00E21250" w:rsidRPr="006B419E" w:rsidRDefault="00E21250" w:rsidP="005D5C90">
      <w:pPr>
        <w:pStyle w:val="Heading3COL"/>
      </w:pPr>
      <w:r w:rsidRPr="006B419E">
        <w:t>Commentary</w:t>
      </w:r>
    </w:p>
    <w:p w14:paraId="3C298A3B" w14:textId="77777777" w:rsidR="002A1D42" w:rsidRDefault="00E21250" w:rsidP="00197AB5">
      <w:pPr>
        <w:pStyle w:val="BodyCOL"/>
      </w:pPr>
      <w:r w:rsidRPr="007C0971">
        <w:t xml:space="preserve">The development of professionalism is a dynamic process that changes as professional learning expands. The more you think about what you do as a teacher, the more you learn about yourself both as a teacher and as a person. </w:t>
      </w:r>
    </w:p>
    <w:p w14:paraId="5D4879C6" w14:textId="20A8D320" w:rsidR="00E21250" w:rsidRPr="007C0971" w:rsidRDefault="00E21250" w:rsidP="00197AB5">
      <w:pPr>
        <w:pStyle w:val="BodyCOL"/>
      </w:pPr>
      <w:r w:rsidRPr="007C0971">
        <w:t>Of course, not all reflections result in change in practice or behaviour</w:t>
      </w:r>
      <w:r w:rsidR="002F2073">
        <w:t>; they</w:t>
      </w:r>
      <w:r w:rsidRPr="007C0971">
        <w:t xml:space="preserve"> may, in fact, confirm that what you are already doing is right, effective and successful. As knowledge and research increases about the effectiveness of different ways of teaching, so will the need for teachers to reflect </w:t>
      </w:r>
      <w:r w:rsidR="009D1884" w:rsidRPr="007C0971">
        <w:t xml:space="preserve">continually </w:t>
      </w:r>
      <w:r w:rsidRPr="007C0971">
        <w:t xml:space="preserve">on their skills and knowledge about teaching and learning. </w:t>
      </w:r>
    </w:p>
    <w:p w14:paraId="5031E241" w14:textId="5BCE1304" w:rsidR="00E21250" w:rsidRPr="007C0971" w:rsidRDefault="009D1884" w:rsidP="00197AB5">
      <w:pPr>
        <w:pStyle w:val="BodyCOL"/>
      </w:pPr>
      <w:r>
        <w:t xml:space="preserve">Now read about </w:t>
      </w:r>
      <w:r w:rsidR="00E21250" w:rsidRPr="007C0971">
        <w:t xml:space="preserve">the way </w:t>
      </w:r>
      <w:r>
        <w:t xml:space="preserve">another teacher, </w:t>
      </w:r>
      <w:r w:rsidR="00E21250" w:rsidRPr="007C0971">
        <w:t>Abdi</w:t>
      </w:r>
      <w:r>
        <w:t>,</w:t>
      </w:r>
      <w:r w:rsidR="00E21250" w:rsidRPr="007C0971">
        <w:t xml:space="preserve"> collected feedback on his teaching</w:t>
      </w:r>
      <w:r>
        <w:t>.</w:t>
      </w:r>
    </w:p>
    <w:p w14:paraId="24C1B8A6" w14:textId="77777777" w:rsidR="00E21250" w:rsidRPr="0004725E" w:rsidRDefault="00E21250" w:rsidP="005D5C90">
      <w:pPr>
        <w:pStyle w:val="Heading3COL"/>
      </w:pPr>
      <w:r w:rsidRPr="0004725E">
        <w:t>Another teacher</w:t>
      </w:r>
      <w:r>
        <w:t>’s</w:t>
      </w:r>
      <w:r w:rsidRPr="0004725E">
        <w:t xml:space="preserve"> experience</w:t>
      </w:r>
    </w:p>
    <w:p w14:paraId="36D57466" w14:textId="48CAD4E9" w:rsidR="00E21250" w:rsidRPr="007C0971" w:rsidRDefault="00E21250" w:rsidP="00197AB5">
      <w:pPr>
        <w:pStyle w:val="BodyCOL"/>
      </w:pPr>
      <w:r w:rsidRPr="007C0971">
        <w:t xml:space="preserve">Abdi </w:t>
      </w:r>
      <w:r w:rsidR="008350FE">
        <w:t>wa</w:t>
      </w:r>
      <w:r w:rsidRPr="007C0971">
        <w:t xml:space="preserve">s in his seventh year of teaching and </w:t>
      </w:r>
      <w:r w:rsidR="008350FE">
        <w:t>wa</w:t>
      </w:r>
      <w:r w:rsidRPr="007C0971">
        <w:t xml:space="preserve">s participating in a school-based in-service course for teachers. </w:t>
      </w:r>
    </w:p>
    <w:p w14:paraId="35DF3A75" w14:textId="7FEC9B36" w:rsidR="00E21250" w:rsidRPr="007C0971" w:rsidRDefault="00E21250" w:rsidP="00197AB5">
      <w:pPr>
        <w:pStyle w:val="BodyCOL"/>
      </w:pPr>
      <w:r w:rsidRPr="007C0971">
        <w:t xml:space="preserve">The course focused on different ways of working in the classroom to make teaching more interactive. Abdi was nearing the end of the course, which he had found really interesting and at times challenging, and now he wanted to ask </w:t>
      </w:r>
      <w:r w:rsidR="009D1884">
        <w:t>one of his classes</w:t>
      </w:r>
      <w:r w:rsidRPr="007C0971">
        <w:t xml:space="preserve"> about their perceptions of the changes he had introduced.</w:t>
      </w:r>
    </w:p>
    <w:p w14:paraId="4FD26655" w14:textId="400CC0D9" w:rsidR="00E21250" w:rsidRPr="007C0971" w:rsidDel="002A4BCD" w:rsidRDefault="0032252C" w:rsidP="00197AB5">
      <w:pPr>
        <w:pStyle w:val="BodyCOL"/>
      </w:pPr>
      <w:r>
        <w:t>He chose a Grade 7</w:t>
      </w:r>
      <w:r w:rsidR="00E21250" w:rsidRPr="007C0971">
        <w:t xml:space="preserve"> class he taught, with whom he had tried out more of the strategies. He decided to use some simple questions for them to a</w:t>
      </w:r>
      <w:r>
        <w:t>nswer. He organised the students</w:t>
      </w:r>
      <w:r w:rsidR="00E21250" w:rsidRPr="007C0971">
        <w:t xml:space="preserve"> into groups, (each group </w:t>
      </w:r>
      <w:r>
        <w:t>made up of two pairs</w:t>
      </w:r>
      <w:r w:rsidR="00E21250" w:rsidRPr="007C0971">
        <w:t xml:space="preserve">) with each group having a chosen scribe to write their agreed responses down. They did not have to put names on the pieces of paper as Abdi felt that if he made the activity anonymous, the </w:t>
      </w:r>
      <w:r>
        <w:t>students</w:t>
      </w:r>
      <w:r w:rsidR="00E21250" w:rsidRPr="007C0971">
        <w:t xml:space="preserve"> would feel freer about giving their responses.</w:t>
      </w:r>
    </w:p>
    <w:p w14:paraId="55AC9DD3" w14:textId="77777777" w:rsidR="00E21250" w:rsidRPr="007C0971" w:rsidRDefault="00E21250" w:rsidP="00197AB5">
      <w:pPr>
        <w:pStyle w:val="BodyCOL"/>
      </w:pPr>
      <w:r w:rsidRPr="007C0971">
        <w:t xml:space="preserve">He then wrote the following questions on the board and asked each group to discuss their answers and write down a summary of the main points about the strategies that had been introduced. </w:t>
      </w:r>
    </w:p>
    <w:p w14:paraId="5A2F846A" w14:textId="77777777" w:rsidR="00E21250" w:rsidRPr="008350FE" w:rsidRDefault="00E21250" w:rsidP="0038161A">
      <w:pPr>
        <w:pStyle w:val="BulletsCOL"/>
        <w:rPr>
          <w:rFonts w:ascii="Chalkboard" w:hAnsi="Chalkboard"/>
        </w:rPr>
      </w:pPr>
      <w:r w:rsidRPr="008350FE">
        <w:rPr>
          <w:rFonts w:ascii="Chalkboard" w:hAnsi="Chalkboard"/>
        </w:rPr>
        <w:t xml:space="preserve">What new ways of working did you like most? </w:t>
      </w:r>
    </w:p>
    <w:p w14:paraId="6BF7AB66" w14:textId="77777777" w:rsidR="00E21250" w:rsidRPr="008350FE" w:rsidRDefault="00E21250" w:rsidP="0038161A">
      <w:pPr>
        <w:pStyle w:val="BulletsCOL"/>
        <w:rPr>
          <w:rFonts w:ascii="Chalkboard" w:hAnsi="Chalkboard"/>
        </w:rPr>
      </w:pPr>
      <w:r w:rsidRPr="008350FE">
        <w:rPr>
          <w:rFonts w:ascii="Chalkboard" w:hAnsi="Chalkboard"/>
        </w:rPr>
        <w:t xml:space="preserve">Why did you like each of these? </w:t>
      </w:r>
    </w:p>
    <w:p w14:paraId="1777608B" w14:textId="77777777" w:rsidR="00E21250" w:rsidRPr="008350FE" w:rsidRDefault="00E21250" w:rsidP="0038161A">
      <w:pPr>
        <w:pStyle w:val="BulletsCOL"/>
        <w:rPr>
          <w:rFonts w:ascii="Chalkboard" w:hAnsi="Chalkboard"/>
        </w:rPr>
      </w:pPr>
      <w:r w:rsidRPr="008350FE">
        <w:rPr>
          <w:rFonts w:ascii="Chalkboard" w:hAnsi="Chalkboard"/>
        </w:rPr>
        <w:t>How do you think they helped you learn better?</w:t>
      </w:r>
    </w:p>
    <w:p w14:paraId="59BF6AF8" w14:textId="77777777" w:rsidR="00E21250" w:rsidRPr="008350FE" w:rsidRDefault="00E21250" w:rsidP="0038161A">
      <w:pPr>
        <w:pStyle w:val="BulletsCOL"/>
        <w:rPr>
          <w:rFonts w:ascii="Chalkboard" w:hAnsi="Chalkboard"/>
        </w:rPr>
      </w:pPr>
      <w:r w:rsidRPr="008350FE">
        <w:rPr>
          <w:rFonts w:ascii="Chalkboard" w:hAnsi="Chalkboard"/>
        </w:rPr>
        <w:t>How could these ways of working be made even better?</w:t>
      </w:r>
    </w:p>
    <w:p w14:paraId="1F7787F5" w14:textId="77777777" w:rsidR="00E21250" w:rsidRPr="008350FE" w:rsidRDefault="00E21250" w:rsidP="0038161A">
      <w:pPr>
        <w:pStyle w:val="BulletsCOL"/>
        <w:rPr>
          <w:rFonts w:ascii="Chalkboard" w:hAnsi="Chalkboard"/>
        </w:rPr>
      </w:pPr>
      <w:r w:rsidRPr="008350FE">
        <w:rPr>
          <w:rFonts w:ascii="Chalkboard" w:hAnsi="Chalkboard"/>
        </w:rPr>
        <w:t>What ways of working did you not like as much? Why was this?</w:t>
      </w:r>
    </w:p>
    <w:p w14:paraId="47A79001" w14:textId="2856DC91" w:rsidR="00E21250" w:rsidRPr="008350FE" w:rsidRDefault="00E21250" w:rsidP="0038161A">
      <w:pPr>
        <w:pStyle w:val="BulletsCOL"/>
        <w:rPr>
          <w:rFonts w:ascii="Chalkboard" w:hAnsi="Chalkboard"/>
        </w:rPr>
      </w:pPr>
      <w:r w:rsidRPr="008350FE">
        <w:rPr>
          <w:rFonts w:ascii="Chalkboard" w:hAnsi="Chalkboard"/>
        </w:rPr>
        <w:t>What could be done to improve some of these ways of working that you do not like as much?</w:t>
      </w:r>
    </w:p>
    <w:p w14:paraId="452F06BE" w14:textId="41761C3F" w:rsidR="00E21250" w:rsidRPr="007C0971" w:rsidRDefault="00E21250" w:rsidP="00197AB5">
      <w:pPr>
        <w:pStyle w:val="BodyCOL"/>
      </w:pPr>
      <w:r w:rsidRPr="007C0971">
        <w:t>Abdi allowed about 20</w:t>
      </w:r>
      <w:r w:rsidR="009D1884">
        <w:t>–</w:t>
      </w:r>
      <w:r w:rsidRPr="007C0971">
        <w:t xml:space="preserve">30 minutes for this before collecting the </w:t>
      </w:r>
      <w:r w:rsidR="0032252C">
        <w:t>responses</w:t>
      </w:r>
      <w:r w:rsidRPr="007C0971">
        <w:t>.</w:t>
      </w:r>
      <w:r w:rsidR="008350FE">
        <w:t xml:space="preserve"> </w:t>
      </w:r>
      <w:r w:rsidRPr="007C0971">
        <w:t>When he looked at their responses, he was pleased to see that most of the class felt that the new strategies that Abdi ha</w:t>
      </w:r>
      <w:r w:rsidR="009D1884">
        <w:t>d</w:t>
      </w:r>
      <w:r w:rsidRPr="007C0971">
        <w:t xml:space="preserve"> introduced</w:t>
      </w:r>
      <w:r w:rsidR="009D1884">
        <w:t>, such as</w:t>
      </w:r>
      <w:r w:rsidRPr="007C0971">
        <w:t xml:space="preserve"> working and talking in groups</w:t>
      </w:r>
      <w:r w:rsidR="009D1884">
        <w:t>,</w:t>
      </w:r>
      <w:r w:rsidRPr="007C0971">
        <w:t xml:space="preserve"> had helped them think about topics more deeply. They also said through this approach they had learned from ea</w:t>
      </w:r>
      <w:r w:rsidR="0032252C">
        <w:t>ch other. However, some students</w:t>
      </w:r>
      <w:r w:rsidRPr="007C0971">
        <w:t xml:space="preserve"> said that at first they found the organisation of the groups confusing and that moving into groups was noisy and took too much tim</w:t>
      </w:r>
      <w:r w:rsidR="0032252C">
        <w:t>e out of the lesson. They suggested it would be best to have</w:t>
      </w:r>
      <w:r w:rsidRPr="007C0971">
        <w:t xml:space="preserve"> a fixed group to work in as this helped them move more easily. </w:t>
      </w:r>
    </w:p>
    <w:p w14:paraId="382286C9" w14:textId="544CF069" w:rsidR="00E21250" w:rsidRPr="007C0971" w:rsidRDefault="00E21250" w:rsidP="00197AB5">
      <w:pPr>
        <w:pStyle w:val="BodyCOL"/>
      </w:pPr>
      <w:r w:rsidRPr="007C0971">
        <w:t>Abdi noted that working in pairs w</w:t>
      </w:r>
      <w:r w:rsidR="0032252C">
        <w:t>as also popular and the students</w:t>
      </w:r>
      <w:r w:rsidRPr="007C0971">
        <w:t xml:space="preserve"> reported how they liked working with different </w:t>
      </w:r>
      <w:r w:rsidR="0032252C">
        <w:t>class members</w:t>
      </w:r>
      <w:r w:rsidRPr="007C0971">
        <w:t xml:space="preserve"> in the pairs. They felt they had made more friends in class because of this and they could help each other without feeling embarrassed.</w:t>
      </w:r>
    </w:p>
    <w:p w14:paraId="1F999CBF" w14:textId="06C6E4CB" w:rsidR="00E21250" w:rsidRPr="007C0971" w:rsidRDefault="0032252C" w:rsidP="00197AB5">
      <w:pPr>
        <w:pStyle w:val="BodyCOL"/>
      </w:pPr>
      <w:r>
        <w:t>One aspect the students</w:t>
      </w:r>
      <w:r w:rsidR="00E21250" w:rsidRPr="007C0971">
        <w:t xml:space="preserve"> were not so happy about was when they were asked to give feedback to the whole class on their discussions. Some were nervous that they had to speak in front of the class and worried th</w:t>
      </w:r>
      <w:r w:rsidR="008350FE">
        <w:t>at</w:t>
      </w:r>
      <w:r w:rsidR="00E21250" w:rsidRPr="007C0971">
        <w:t xml:space="preserve"> </w:t>
      </w:r>
      <w:r>
        <w:t>others</w:t>
      </w:r>
      <w:r w:rsidR="00E21250" w:rsidRPr="007C0971">
        <w:t xml:space="preserve"> might not like their feedback. Abdi thought about this and realised that maybe he had not given</w:t>
      </w:r>
      <w:r w:rsidR="00BB1AB4">
        <w:t xml:space="preserve"> </w:t>
      </w:r>
      <w:r w:rsidR="00E21250" w:rsidRPr="007C0971">
        <w:t>enough help in reporting back to the whole class, especially in the early stages. He had also n</w:t>
      </w:r>
      <w:r>
        <w:t>ot considered that some students</w:t>
      </w:r>
      <w:r w:rsidR="00E21250" w:rsidRPr="007C0971">
        <w:t xml:space="preserve"> would find it harder than others. He thought he could help </w:t>
      </w:r>
      <w:r w:rsidR="008350FE">
        <w:t xml:space="preserve">in the future </w:t>
      </w:r>
      <w:r w:rsidR="00E21250" w:rsidRPr="007C0971">
        <w:t>by giving more direction to the groups as they worked, and also support each reporter more by asking relevant questions to help them structure their feedback and also be more encouraging.</w:t>
      </w:r>
    </w:p>
    <w:p w14:paraId="631F090D" w14:textId="6C9EE1B8" w:rsidR="00E21250" w:rsidRPr="007C0971" w:rsidRDefault="0032252C" w:rsidP="00197AB5">
      <w:pPr>
        <w:pStyle w:val="BodyCOL"/>
      </w:pPr>
      <w:r>
        <w:t>Abdi found the student</w:t>
      </w:r>
      <w:r w:rsidR="00E21250" w:rsidRPr="007C0971">
        <w:t>s</w:t>
      </w:r>
      <w:r w:rsidR="00B44E20">
        <w:t>’</w:t>
      </w:r>
      <w:r w:rsidR="00E21250" w:rsidRPr="007C0971">
        <w:t xml:space="preserve"> insights really helpful and he made sure he noted them down to help him develop his pract</w:t>
      </w:r>
      <w:r>
        <w:t>ice more. He also felt that the</w:t>
      </w:r>
      <w:r w:rsidR="00E229CD">
        <w:t>y</w:t>
      </w:r>
      <w:r w:rsidR="00E21250" w:rsidRPr="007C0971">
        <w:t xml:space="preserve"> raised issues for him and he needed to really think about the strategies that he had tried to develop, such as asking questions. He remembered that he had seen an article about asking open-ended questions in a science methodology book in the library and decided he would take it home to read. Abdi also thought he would discuss his concerns with his colleague Hakim, who had often talked about the importance of questions in helping to support thinking. Hakim worked in a teacher-training college and Abdi felt he could help him greatly. He resolved to contact </w:t>
      </w:r>
      <w:r w:rsidR="008350FE">
        <w:t>Hakim</w:t>
      </w:r>
      <w:r w:rsidR="00E21250" w:rsidRPr="007C0971">
        <w:t xml:space="preserve"> at the end of the week to arrange a meeting.</w:t>
      </w:r>
    </w:p>
    <w:p w14:paraId="38AB245F" w14:textId="77777777" w:rsidR="00E21250" w:rsidRPr="00CC6C41" w:rsidRDefault="00E21250" w:rsidP="005D5C90">
      <w:pPr>
        <w:pStyle w:val="Heading3COL"/>
      </w:pPr>
      <w:r w:rsidRPr="00CC6C41">
        <w:t>Commentary</w:t>
      </w:r>
    </w:p>
    <w:p w14:paraId="189F1287" w14:textId="6B8586DA" w:rsidR="00E21250" w:rsidRPr="007C0971" w:rsidRDefault="00E21250" w:rsidP="00197AB5">
      <w:pPr>
        <w:pStyle w:val="BodyCOL"/>
      </w:pPr>
      <w:r w:rsidRPr="007C0971">
        <w:t>Undertaking an activity such as Abdi did with your class may make you feel apprehensive, but if you set up the activity carefully you may be pleasantly surprised at</w:t>
      </w:r>
      <w:r w:rsidR="00E229CD">
        <w:t xml:space="preserve"> how helpful students</w:t>
      </w:r>
      <w:r w:rsidRPr="007C0971">
        <w:t xml:space="preserve"> can be. However, there are also other ways to gather feedback that are more informal and will still help you to reflect on what happened. For example, just asking at the</w:t>
      </w:r>
      <w:r w:rsidR="00E229CD">
        <w:t xml:space="preserve"> end of a lesson if the students</w:t>
      </w:r>
      <w:r w:rsidRPr="007C0971">
        <w:t xml:space="preserve"> enjoyed it, and what they liked doing most and least, will give you some idea of their involvement and learning and what it suggests about your planning. </w:t>
      </w:r>
    </w:p>
    <w:p w14:paraId="2996797F" w14:textId="263C3B3E" w:rsidR="00E21250" w:rsidRPr="00CC6C41" w:rsidRDefault="00E21250" w:rsidP="002C5B95">
      <w:pPr>
        <w:pStyle w:val="Heading3COL"/>
        <w:pBdr>
          <w:top w:val="single" w:sz="18" w:space="1" w:color="463691"/>
          <w:left w:val="single" w:sz="18" w:space="4" w:color="463691"/>
          <w:bottom w:val="single" w:sz="18" w:space="1" w:color="463691"/>
          <w:right w:val="single" w:sz="18" w:space="4" w:color="463691"/>
        </w:pBdr>
      </w:pPr>
      <w:r>
        <w:t xml:space="preserve">Activity </w:t>
      </w:r>
      <w:r w:rsidR="007F7FBF">
        <w:t>19</w:t>
      </w:r>
      <w:r w:rsidR="0064027E">
        <w:t>:</w:t>
      </w:r>
      <w:r>
        <w:t xml:space="preserve"> Planning for personal professional development</w:t>
      </w:r>
    </w:p>
    <w:p w14:paraId="1C5661E8" w14:textId="521CA91E" w:rsidR="009D1884"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This activity is in three parts</w:t>
      </w:r>
      <w:r w:rsidR="009D1884">
        <w:t>:</w:t>
      </w:r>
      <w:r w:rsidRPr="007C0971">
        <w:t xml:space="preserve"> </w:t>
      </w:r>
    </w:p>
    <w:p w14:paraId="6BB7E5B0" w14:textId="107A21FD" w:rsidR="009D1884" w:rsidRDefault="009D1884" w:rsidP="002C5B95">
      <w:pPr>
        <w:pStyle w:val="BodyCOL"/>
        <w:pBdr>
          <w:top w:val="single" w:sz="18" w:space="1" w:color="463691"/>
          <w:left w:val="single" w:sz="18" w:space="4" w:color="463691"/>
          <w:bottom w:val="single" w:sz="18" w:space="1" w:color="463691"/>
          <w:right w:val="single" w:sz="18" w:space="4" w:color="463691"/>
        </w:pBdr>
      </w:pPr>
      <w:r>
        <w:t>First, a</w:t>
      </w:r>
      <w:r w:rsidR="00E21250" w:rsidRPr="007C0971">
        <w:t>s an individual</w:t>
      </w:r>
      <w:r>
        <w:t>,</w:t>
      </w:r>
      <w:r w:rsidR="00E21250" w:rsidRPr="007C0971">
        <w:t xml:space="preserve"> we want you to think about what you have gained most from the recent weeks of </w:t>
      </w:r>
      <w:r w:rsidR="008350FE">
        <w:t>SBTD</w:t>
      </w:r>
      <w:r w:rsidR="00E21250" w:rsidRPr="007C0971">
        <w:t>. For your own record</w:t>
      </w:r>
      <w:r w:rsidR="008350FE">
        <w:t>,</w:t>
      </w:r>
      <w:r w:rsidR="00E21250" w:rsidRPr="007C0971">
        <w:t xml:space="preserve"> write down the areas </w:t>
      </w:r>
      <w:r w:rsidR="008350FE">
        <w:t>in which</w:t>
      </w:r>
      <w:r w:rsidR="00E21250" w:rsidRPr="007C0971">
        <w:t xml:space="preserve"> you feel you </w:t>
      </w:r>
      <w:r w:rsidR="008350FE">
        <w:t xml:space="preserve">have </w:t>
      </w:r>
      <w:r w:rsidR="00E21250" w:rsidRPr="007C0971">
        <w:t xml:space="preserve">developed the most. </w:t>
      </w:r>
    </w:p>
    <w:p w14:paraId="32866268" w14:textId="506B5063" w:rsidR="00105C7C" w:rsidRDefault="009D1884" w:rsidP="002C5B95">
      <w:pPr>
        <w:pStyle w:val="BodyCOL"/>
        <w:pBdr>
          <w:top w:val="single" w:sz="18" w:space="1" w:color="463691"/>
          <w:left w:val="single" w:sz="18" w:space="4" w:color="463691"/>
          <w:bottom w:val="single" w:sz="18" w:space="1" w:color="463691"/>
          <w:right w:val="single" w:sz="18" w:space="4" w:color="463691"/>
        </w:pBdr>
      </w:pPr>
      <w:r>
        <w:t>Second, w</w:t>
      </w:r>
      <w:r w:rsidR="00E21250" w:rsidRPr="007C0971">
        <w:t xml:space="preserve">orking in pairs and then sharing as a staff, discuss which things over the past few weeks were particularly beneficial to the teaching staff as a whole. </w:t>
      </w:r>
    </w:p>
    <w:p w14:paraId="0CBFB64F" w14:textId="1A5CBA6E" w:rsidR="00E21250" w:rsidRDefault="009D1884" w:rsidP="002C5B95">
      <w:pPr>
        <w:pStyle w:val="BodyCOL"/>
        <w:pBdr>
          <w:top w:val="single" w:sz="18" w:space="1" w:color="463691"/>
          <w:left w:val="single" w:sz="18" w:space="4" w:color="463691"/>
          <w:bottom w:val="single" w:sz="18" w:space="1" w:color="463691"/>
          <w:right w:val="single" w:sz="18" w:space="4" w:color="463691"/>
        </w:pBdr>
      </w:pPr>
      <w:r>
        <w:t>Third, fo</w:t>
      </w:r>
      <w:r w:rsidR="00E21250" w:rsidRPr="007C0971">
        <w:t>r your next phase of school-based activity</w:t>
      </w:r>
      <w:r>
        <w:t>,</w:t>
      </w:r>
      <w:r w:rsidR="00E21250" w:rsidRPr="007C0971">
        <w:t xml:space="preserve"> what are the areas of professional development </w:t>
      </w:r>
      <w:r>
        <w:t xml:space="preserve">you think </w:t>
      </w:r>
      <w:r w:rsidR="00E21250" w:rsidRPr="007C0971">
        <w:t>need to be focused on</w:t>
      </w:r>
      <w:r>
        <w:t>?</w:t>
      </w:r>
      <w:r w:rsidR="00E21250" w:rsidRPr="007C0971">
        <w:t xml:space="preserve"> List these as a beginning to deciding how the next phase will be organised.</w:t>
      </w:r>
    </w:p>
    <w:p w14:paraId="494CFFE9" w14:textId="77777777" w:rsidR="002C5B95" w:rsidRPr="007C0971" w:rsidRDefault="002C5B95" w:rsidP="002C5B95">
      <w:pPr>
        <w:pStyle w:val="BodyCOL"/>
        <w:spacing w:line="20" w:lineRule="exact"/>
      </w:pPr>
    </w:p>
    <w:p w14:paraId="70C490D5" w14:textId="38DF1BEE" w:rsidR="00E21250" w:rsidRDefault="00E21250" w:rsidP="002C5B95">
      <w:pPr>
        <w:pStyle w:val="Heading3COL"/>
        <w:pBdr>
          <w:top w:val="single" w:sz="18" w:space="1" w:color="463691"/>
          <w:left w:val="single" w:sz="18" w:space="4" w:color="463691"/>
          <w:bottom w:val="single" w:sz="18" w:space="1" w:color="463691"/>
          <w:right w:val="single" w:sz="18" w:space="4" w:color="463691"/>
        </w:pBdr>
      </w:pPr>
      <w:r>
        <w:t xml:space="preserve">Activity </w:t>
      </w:r>
      <w:r w:rsidR="00092BA1">
        <w:t>2</w:t>
      </w:r>
      <w:r w:rsidR="007F7FBF">
        <w:t>0</w:t>
      </w:r>
      <w:r w:rsidR="0064027E">
        <w:t>:</w:t>
      </w:r>
      <w:r>
        <w:t xml:space="preserve"> Reading and researching for professional development</w:t>
      </w:r>
    </w:p>
    <w:p w14:paraId="4B51C4CB" w14:textId="5D5E2E4D" w:rsidR="0073613D" w:rsidRDefault="00E21250" w:rsidP="002C5B95">
      <w:pPr>
        <w:pStyle w:val="BodyCOL"/>
        <w:pBdr>
          <w:top w:val="single" w:sz="18" w:space="1" w:color="463691"/>
          <w:left w:val="single" w:sz="18" w:space="4" w:color="463691"/>
          <w:bottom w:val="single" w:sz="18" w:space="1" w:color="463691"/>
          <w:right w:val="single" w:sz="18" w:space="4" w:color="463691"/>
        </w:pBdr>
      </w:pPr>
      <w:r w:rsidRPr="007C0971">
        <w:t xml:space="preserve">This is the final activity. </w:t>
      </w:r>
      <w:r w:rsidR="009D1884">
        <w:t>A</w:t>
      </w:r>
      <w:r w:rsidRPr="007C0971">
        <w:t xml:space="preserve"> good teacher keeps up to date with ideas about the content of the subjects they teach and the way they are taught. Access to online information allows this process to happen in a much simpler and cheaper way than </w:t>
      </w:r>
      <w:r w:rsidR="009D1884">
        <w:t xml:space="preserve">in </w:t>
      </w:r>
      <w:r w:rsidRPr="007C0971">
        <w:t>pre-internet days.</w:t>
      </w:r>
      <w:r w:rsidR="00BB1AB4">
        <w:t xml:space="preserve"> </w:t>
      </w:r>
      <w:r w:rsidRPr="007C0971">
        <w:t xml:space="preserve">This activity does require internet access. Identify two </w:t>
      </w:r>
      <w:r w:rsidR="009D1884">
        <w:t>or</w:t>
      </w:r>
      <w:r w:rsidRPr="007C0971">
        <w:t xml:space="preserve"> three websites that you feel you will be accessing regularly for furthering your own professional development. Do this individually or in pairs and then share your ideas with the other teachers in the school. You could then prepare a </w:t>
      </w:r>
      <w:r w:rsidR="00B44E20">
        <w:t>“</w:t>
      </w:r>
      <w:r w:rsidRPr="007C0971">
        <w:t>school list</w:t>
      </w:r>
      <w:r w:rsidR="00B44E20">
        <w:t>”</w:t>
      </w:r>
      <w:r w:rsidRPr="007C0971">
        <w:t xml:space="preserve"> of sites and take it in turns (on a termly basis maybe) to keep the list updated.</w:t>
      </w:r>
    </w:p>
    <w:sectPr w:rsidR="0073613D" w:rsidSect="0024737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E1E72" w14:textId="77777777" w:rsidR="00981C4F" w:rsidRDefault="00981C4F" w:rsidP="00C872F3">
      <w:r>
        <w:separator/>
      </w:r>
    </w:p>
  </w:endnote>
  <w:endnote w:type="continuationSeparator" w:id="0">
    <w:p w14:paraId="545133A6" w14:textId="77777777" w:rsidR="00981C4F" w:rsidRDefault="00981C4F" w:rsidP="00C8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tone Sans ITC Std Medium">
    <w:altName w:val="Calibri"/>
    <w:panose1 w:val="00000000000000000000"/>
    <w:charset w:val="00"/>
    <w:family w:val="modern"/>
    <w:notTrueType/>
    <w:pitch w:val="variable"/>
    <w:sig w:usb0="800000AF" w:usb1="5000205B" w:usb2="00000004"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Headings)">
    <w:altName w:val="Calibri"/>
    <w:charset w:val="00"/>
    <w:family w:val="roman"/>
    <w:pitch w:val="default"/>
  </w:font>
  <w:font w:name="Chalkboard">
    <w:altName w:val="Kristen ITC"/>
    <w:charset w:val="4D"/>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59139" w14:textId="77777777" w:rsidR="009645AA" w:rsidRDefault="009645AA" w:rsidP="00C872F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D4F74EE" w14:textId="77777777" w:rsidR="009645AA" w:rsidRDefault="009645AA" w:rsidP="00C872F3">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2EA7" w14:textId="77777777" w:rsidR="009645AA" w:rsidRDefault="009645AA" w:rsidP="00C872F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E7E74">
      <w:rPr>
        <w:rStyle w:val="PageNumber"/>
        <w:noProof/>
      </w:rPr>
      <w:t>1</w:t>
    </w:r>
    <w:r>
      <w:rPr>
        <w:rStyle w:val="PageNumber"/>
      </w:rPr>
      <w:fldChar w:fldCharType="end"/>
    </w:r>
  </w:p>
  <w:p w14:paraId="7B822401" w14:textId="77777777" w:rsidR="009645AA" w:rsidRDefault="009645AA" w:rsidP="00C872F3">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9BA45" w14:textId="77777777" w:rsidR="00981C4F" w:rsidRDefault="00981C4F" w:rsidP="00C872F3">
      <w:r>
        <w:separator/>
      </w:r>
    </w:p>
  </w:footnote>
  <w:footnote w:type="continuationSeparator" w:id="0">
    <w:p w14:paraId="0A56AE97" w14:textId="77777777" w:rsidR="00981C4F" w:rsidRDefault="00981C4F" w:rsidP="00C872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7C4"/>
    <w:multiLevelType w:val="hybridMultilevel"/>
    <w:tmpl w:val="492ED0F2"/>
    <w:lvl w:ilvl="0" w:tplc="ABEC0B16">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53AD1"/>
    <w:multiLevelType w:val="hybridMultilevel"/>
    <w:tmpl w:val="46940982"/>
    <w:lvl w:ilvl="0" w:tplc="0809000F">
      <w:start w:val="1"/>
      <w:numFmt w:val="decimal"/>
      <w:lvlText w:val="%1."/>
      <w:lvlJc w:val="left"/>
      <w:pPr>
        <w:ind w:left="1644" w:hanging="360"/>
      </w:pPr>
      <w:rPr>
        <w:rFont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2" w15:restartNumberingAfterBreak="0">
    <w:nsid w:val="2BE933B9"/>
    <w:multiLevelType w:val="hybridMultilevel"/>
    <w:tmpl w:val="F20A1C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D6251E"/>
    <w:multiLevelType w:val="hybridMultilevel"/>
    <w:tmpl w:val="5B52F3C2"/>
    <w:lvl w:ilvl="0" w:tplc="0809000F">
      <w:start w:val="1"/>
      <w:numFmt w:val="decimal"/>
      <w:lvlText w:val="%1."/>
      <w:lvlJc w:val="left"/>
      <w:pPr>
        <w:ind w:left="720" w:hanging="360"/>
      </w:pPr>
      <w:rPr>
        <w:rFont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DD1651"/>
    <w:multiLevelType w:val="hybridMultilevel"/>
    <w:tmpl w:val="A00A25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00DDE"/>
    <w:multiLevelType w:val="hybridMultilevel"/>
    <w:tmpl w:val="7CFC2C36"/>
    <w:lvl w:ilvl="0" w:tplc="972044F4">
      <w:start w:val="1"/>
      <w:numFmt w:val="bullet"/>
      <w:pStyle w:val="COLQuoteBullets"/>
      <w:lvlText w:val=""/>
      <w:lvlJc w:val="left"/>
      <w:pPr>
        <w:ind w:left="1644" w:hanging="360"/>
      </w:pPr>
      <w:rPr>
        <w:rFonts w:ascii="Wingdings" w:hAnsi="Wingding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6" w15:restartNumberingAfterBreak="0">
    <w:nsid w:val="4A571DAF"/>
    <w:multiLevelType w:val="hybridMultilevel"/>
    <w:tmpl w:val="D5886EA6"/>
    <w:lvl w:ilvl="0" w:tplc="5ECC4526">
      <w:start w:val="1"/>
      <w:numFmt w:val="bullet"/>
      <w:pStyle w:val="BulletsCOL"/>
      <w:lvlText w:val=""/>
      <w:lvlJc w:val="left"/>
      <w:pPr>
        <w:ind w:left="71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AE86CD6"/>
    <w:multiLevelType w:val="hybridMultilevel"/>
    <w:tmpl w:val="3EC8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CF64EC"/>
    <w:multiLevelType w:val="multilevel"/>
    <w:tmpl w:val="7D66318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15:restartNumberingAfterBreak="0">
    <w:nsid w:val="4E58417F"/>
    <w:multiLevelType w:val="multilevel"/>
    <w:tmpl w:val="C9623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ECA5144"/>
    <w:multiLevelType w:val="hybridMultilevel"/>
    <w:tmpl w:val="E828EC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5F1DB7"/>
    <w:multiLevelType w:val="hybridMultilevel"/>
    <w:tmpl w:val="55F6400C"/>
    <w:lvl w:ilvl="0" w:tplc="0809000F">
      <w:start w:val="1"/>
      <w:numFmt w:val="decimal"/>
      <w:lvlText w:val="%1."/>
      <w:lvlJc w:val="left"/>
      <w:pPr>
        <w:ind w:left="717" w:hanging="360"/>
      </w:pPr>
      <w:rPr>
        <w:rFonts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B0F1F41"/>
    <w:multiLevelType w:val="hybridMultilevel"/>
    <w:tmpl w:val="94D67AE4"/>
    <w:lvl w:ilvl="0" w:tplc="11CAE65A">
      <w:start w:val="1"/>
      <w:numFmt w:val="bullet"/>
      <w:pStyle w:val="BulletsCOLActivity"/>
      <w:lvlText w:val=""/>
      <w:lvlJc w:val="left"/>
      <w:pPr>
        <w:ind w:left="720" w:hanging="720"/>
      </w:pPr>
      <w:rPr>
        <w:rFonts w:ascii="Wingdings" w:hAnsi="Wingdings" w:hint="default"/>
        <w:color w:val="4636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E061D"/>
    <w:multiLevelType w:val="hybridMultilevel"/>
    <w:tmpl w:val="6E7C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C141E"/>
    <w:multiLevelType w:val="hybridMultilevel"/>
    <w:tmpl w:val="F210D54C"/>
    <w:lvl w:ilvl="0" w:tplc="86A00E5A">
      <w:start w:val="1"/>
      <w:numFmt w:val="bullet"/>
      <w:pStyle w:val="CSBullets"/>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7E5DA8"/>
    <w:multiLevelType w:val="hybridMultilevel"/>
    <w:tmpl w:val="7C066F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10"/>
  </w:num>
  <w:num w:numId="5">
    <w:abstractNumId w:val="2"/>
  </w:num>
  <w:num w:numId="6">
    <w:abstractNumId w:val="4"/>
  </w:num>
  <w:num w:numId="7">
    <w:abstractNumId w:val="12"/>
  </w:num>
  <w:num w:numId="8">
    <w:abstractNumId w:val="6"/>
  </w:num>
  <w:num w:numId="9">
    <w:abstractNumId w:val="5"/>
  </w:num>
  <w:num w:numId="10">
    <w:abstractNumId w:val="11"/>
  </w:num>
  <w:num w:numId="11">
    <w:abstractNumId w:val="3"/>
  </w:num>
  <w:num w:numId="12">
    <w:abstractNumId w:val="1"/>
  </w:num>
  <w:num w:numId="13">
    <w:abstractNumId w:val="9"/>
  </w:num>
  <w:num w:numId="14">
    <w:abstractNumId w:val="15"/>
  </w:num>
  <w:num w:numId="15">
    <w:abstractNumId w:val="13"/>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13D"/>
    <w:rsid w:val="00000AF4"/>
    <w:rsid w:val="00003736"/>
    <w:rsid w:val="00014234"/>
    <w:rsid w:val="00016E48"/>
    <w:rsid w:val="00017AC0"/>
    <w:rsid w:val="00021794"/>
    <w:rsid w:val="00025020"/>
    <w:rsid w:val="00033CF4"/>
    <w:rsid w:val="00043763"/>
    <w:rsid w:val="000463C6"/>
    <w:rsid w:val="000602CA"/>
    <w:rsid w:val="00060FF2"/>
    <w:rsid w:val="00063302"/>
    <w:rsid w:val="00063553"/>
    <w:rsid w:val="0006567D"/>
    <w:rsid w:val="0006699D"/>
    <w:rsid w:val="000749F6"/>
    <w:rsid w:val="00090628"/>
    <w:rsid w:val="00092BA1"/>
    <w:rsid w:val="0009393B"/>
    <w:rsid w:val="000A335E"/>
    <w:rsid w:val="000B692C"/>
    <w:rsid w:val="000B6E5F"/>
    <w:rsid w:val="000C16B3"/>
    <w:rsid w:val="000C3941"/>
    <w:rsid w:val="000C417D"/>
    <w:rsid w:val="000C48DC"/>
    <w:rsid w:val="000C58EC"/>
    <w:rsid w:val="000C69D1"/>
    <w:rsid w:val="000D57E6"/>
    <w:rsid w:val="000D655C"/>
    <w:rsid w:val="000E17E2"/>
    <w:rsid w:val="000E58B7"/>
    <w:rsid w:val="000E5D6B"/>
    <w:rsid w:val="000F2675"/>
    <w:rsid w:val="000F3B78"/>
    <w:rsid w:val="000F4951"/>
    <w:rsid w:val="00103550"/>
    <w:rsid w:val="00105C7C"/>
    <w:rsid w:val="001061DF"/>
    <w:rsid w:val="001230FB"/>
    <w:rsid w:val="00124957"/>
    <w:rsid w:val="00126118"/>
    <w:rsid w:val="00126380"/>
    <w:rsid w:val="001276E7"/>
    <w:rsid w:val="001326E2"/>
    <w:rsid w:val="00137A33"/>
    <w:rsid w:val="00137A90"/>
    <w:rsid w:val="00137D4C"/>
    <w:rsid w:val="0014009C"/>
    <w:rsid w:val="00142653"/>
    <w:rsid w:val="0014317B"/>
    <w:rsid w:val="001460BA"/>
    <w:rsid w:val="00155F77"/>
    <w:rsid w:val="00162524"/>
    <w:rsid w:val="00165438"/>
    <w:rsid w:val="00166106"/>
    <w:rsid w:val="0017142C"/>
    <w:rsid w:val="001725F2"/>
    <w:rsid w:val="00177253"/>
    <w:rsid w:val="00183747"/>
    <w:rsid w:val="0018498D"/>
    <w:rsid w:val="00184BB0"/>
    <w:rsid w:val="00184C35"/>
    <w:rsid w:val="001863AD"/>
    <w:rsid w:val="001866D2"/>
    <w:rsid w:val="001925EC"/>
    <w:rsid w:val="00197AB5"/>
    <w:rsid w:val="001A1E47"/>
    <w:rsid w:val="001A547C"/>
    <w:rsid w:val="001A751F"/>
    <w:rsid w:val="001B506C"/>
    <w:rsid w:val="001C1484"/>
    <w:rsid w:val="001D0B8D"/>
    <w:rsid w:val="001D193A"/>
    <w:rsid w:val="001D4ABD"/>
    <w:rsid w:val="001E0174"/>
    <w:rsid w:val="001E3787"/>
    <w:rsid w:val="001E727E"/>
    <w:rsid w:val="001F1487"/>
    <w:rsid w:val="00207768"/>
    <w:rsid w:val="00212757"/>
    <w:rsid w:val="00213090"/>
    <w:rsid w:val="00213C5F"/>
    <w:rsid w:val="002151AA"/>
    <w:rsid w:val="0022125A"/>
    <w:rsid w:val="002232F6"/>
    <w:rsid w:val="00226A2B"/>
    <w:rsid w:val="002313C6"/>
    <w:rsid w:val="00233970"/>
    <w:rsid w:val="0023476F"/>
    <w:rsid w:val="00235066"/>
    <w:rsid w:val="002361C8"/>
    <w:rsid w:val="00244459"/>
    <w:rsid w:val="00246DCD"/>
    <w:rsid w:val="00247376"/>
    <w:rsid w:val="002515ED"/>
    <w:rsid w:val="002521B3"/>
    <w:rsid w:val="002577A1"/>
    <w:rsid w:val="00263591"/>
    <w:rsid w:val="00265899"/>
    <w:rsid w:val="00284AC7"/>
    <w:rsid w:val="00284B21"/>
    <w:rsid w:val="0029046C"/>
    <w:rsid w:val="00290961"/>
    <w:rsid w:val="00292C9D"/>
    <w:rsid w:val="002A1D42"/>
    <w:rsid w:val="002A4D75"/>
    <w:rsid w:val="002B2BF5"/>
    <w:rsid w:val="002C5B95"/>
    <w:rsid w:val="002D1C6B"/>
    <w:rsid w:val="002E0327"/>
    <w:rsid w:val="002E11C7"/>
    <w:rsid w:val="002E3A8B"/>
    <w:rsid w:val="002E6124"/>
    <w:rsid w:val="002F2073"/>
    <w:rsid w:val="002F266B"/>
    <w:rsid w:val="0030209A"/>
    <w:rsid w:val="00305D45"/>
    <w:rsid w:val="00306087"/>
    <w:rsid w:val="00307243"/>
    <w:rsid w:val="00313085"/>
    <w:rsid w:val="0032252C"/>
    <w:rsid w:val="00326958"/>
    <w:rsid w:val="00327CB9"/>
    <w:rsid w:val="00330652"/>
    <w:rsid w:val="00337E52"/>
    <w:rsid w:val="003429DC"/>
    <w:rsid w:val="00345B3F"/>
    <w:rsid w:val="00351BAA"/>
    <w:rsid w:val="00356568"/>
    <w:rsid w:val="0035767D"/>
    <w:rsid w:val="00362835"/>
    <w:rsid w:val="00362CCD"/>
    <w:rsid w:val="003666C0"/>
    <w:rsid w:val="0036790F"/>
    <w:rsid w:val="00370C4F"/>
    <w:rsid w:val="00376483"/>
    <w:rsid w:val="0038161A"/>
    <w:rsid w:val="003934E9"/>
    <w:rsid w:val="00394C84"/>
    <w:rsid w:val="00397D28"/>
    <w:rsid w:val="003A2805"/>
    <w:rsid w:val="003A2C3D"/>
    <w:rsid w:val="003A6C99"/>
    <w:rsid w:val="003B17D1"/>
    <w:rsid w:val="003B4FA1"/>
    <w:rsid w:val="003B69DF"/>
    <w:rsid w:val="003B6B0D"/>
    <w:rsid w:val="003C007C"/>
    <w:rsid w:val="003C19B2"/>
    <w:rsid w:val="003D37CE"/>
    <w:rsid w:val="003D5F45"/>
    <w:rsid w:val="003F2920"/>
    <w:rsid w:val="003F332A"/>
    <w:rsid w:val="003F6B75"/>
    <w:rsid w:val="003F7C3F"/>
    <w:rsid w:val="00414B55"/>
    <w:rsid w:val="0041533F"/>
    <w:rsid w:val="00427047"/>
    <w:rsid w:val="00431A09"/>
    <w:rsid w:val="00442390"/>
    <w:rsid w:val="00446B76"/>
    <w:rsid w:val="00447FA9"/>
    <w:rsid w:val="00462C29"/>
    <w:rsid w:val="00463433"/>
    <w:rsid w:val="00475FA6"/>
    <w:rsid w:val="0047696C"/>
    <w:rsid w:val="004825D8"/>
    <w:rsid w:val="00491AA6"/>
    <w:rsid w:val="004A01A1"/>
    <w:rsid w:val="004A45B5"/>
    <w:rsid w:val="004B0F40"/>
    <w:rsid w:val="004B2B70"/>
    <w:rsid w:val="004B3CE1"/>
    <w:rsid w:val="004C0129"/>
    <w:rsid w:val="004C1907"/>
    <w:rsid w:val="004C1E42"/>
    <w:rsid w:val="004D6CD1"/>
    <w:rsid w:val="004D72A2"/>
    <w:rsid w:val="004E03AF"/>
    <w:rsid w:val="004E47EF"/>
    <w:rsid w:val="004F4C33"/>
    <w:rsid w:val="004F4E9D"/>
    <w:rsid w:val="004F79AD"/>
    <w:rsid w:val="00504510"/>
    <w:rsid w:val="00507DAF"/>
    <w:rsid w:val="00520BF7"/>
    <w:rsid w:val="00523C37"/>
    <w:rsid w:val="00523D49"/>
    <w:rsid w:val="00537495"/>
    <w:rsid w:val="005411B8"/>
    <w:rsid w:val="005448EF"/>
    <w:rsid w:val="00544F96"/>
    <w:rsid w:val="0054682F"/>
    <w:rsid w:val="0055266B"/>
    <w:rsid w:val="00567388"/>
    <w:rsid w:val="00585078"/>
    <w:rsid w:val="00587F5B"/>
    <w:rsid w:val="0059072B"/>
    <w:rsid w:val="00590CF8"/>
    <w:rsid w:val="0059546F"/>
    <w:rsid w:val="00596735"/>
    <w:rsid w:val="005A006D"/>
    <w:rsid w:val="005B0A7C"/>
    <w:rsid w:val="005B2746"/>
    <w:rsid w:val="005B2C56"/>
    <w:rsid w:val="005B30B4"/>
    <w:rsid w:val="005B4ACE"/>
    <w:rsid w:val="005B541A"/>
    <w:rsid w:val="005C2254"/>
    <w:rsid w:val="005C30A1"/>
    <w:rsid w:val="005D1EF0"/>
    <w:rsid w:val="005D2330"/>
    <w:rsid w:val="005D5C90"/>
    <w:rsid w:val="005E0A9D"/>
    <w:rsid w:val="005E306A"/>
    <w:rsid w:val="005E6A11"/>
    <w:rsid w:val="005E7E74"/>
    <w:rsid w:val="005F2999"/>
    <w:rsid w:val="0060065A"/>
    <w:rsid w:val="00601945"/>
    <w:rsid w:val="00606A6C"/>
    <w:rsid w:val="00616F5B"/>
    <w:rsid w:val="00617C8C"/>
    <w:rsid w:val="006220C3"/>
    <w:rsid w:val="006248C1"/>
    <w:rsid w:val="00627483"/>
    <w:rsid w:val="00631AFC"/>
    <w:rsid w:val="0064027E"/>
    <w:rsid w:val="00642C67"/>
    <w:rsid w:val="00642D78"/>
    <w:rsid w:val="0064452A"/>
    <w:rsid w:val="00653BAA"/>
    <w:rsid w:val="0066208D"/>
    <w:rsid w:val="006660DB"/>
    <w:rsid w:val="00666F8B"/>
    <w:rsid w:val="00667B3E"/>
    <w:rsid w:val="00671A94"/>
    <w:rsid w:val="0067219C"/>
    <w:rsid w:val="00691553"/>
    <w:rsid w:val="00691888"/>
    <w:rsid w:val="00691B55"/>
    <w:rsid w:val="0069406F"/>
    <w:rsid w:val="00697EB8"/>
    <w:rsid w:val="006A12AE"/>
    <w:rsid w:val="006A2F99"/>
    <w:rsid w:val="006A7384"/>
    <w:rsid w:val="006A7B4F"/>
    <w:rsid w:val="006B5D25"/>
    <w:rsid w:val="006C031C"/>
    <w:rsid w:val="006C7AB2"/>
    <w:rsid w:val="006D27E1"/>
    <w:rsid w:val="006E2683"/>
    <w:rsid w:val="006F181D"/>
    <w:rsid w:val="00703AAF"/>
    <w:rsid w:val="00705A25"/>
    <w:rsid w:val="00713A5E"/>
    <w:rsid w:val="0071623A"/>
    <w:rsid w:val="00721777"/>
    <w:rsid w:val="00731DC8"/>
    <w:rsid w:val="0073613D"/>
    <w:rsid w:val="0074002F"/>
    <w:rsid w:val="00745F1F"/>
    <w:rsid w:val="00752DFD"/>
    <w:rsid w:val="00753250"/>
    <w:rsid w:val="007543DB"/>
    <w:rsid w:val="00754B67"/>
    <w:rsid w:val="00762CA5"/>
    <w:rsid w:val="00762D0E"/>
    <w:rsid w:val="007864FF"/>
    <w:rsid w:val="00794F63"/>
    <w:rsid w:val="007A0572"/>
    <w:rsid w:val="007A0A6D"/>
    <w:rsid w:val="007A1FFB"/>
    <w:rsid w:val="007A36C1"/>
    <w:rsid w:val="007A5059"/>
    <w:rsid w:val="007C06D7"/>
    <w:rsid w:val="007C0971"/>
    <w:rsid w:val="007C39A2"/>
    <w:rsid w:val="007D18CE"/>
    <w:rsid w:val="007D2012"/>
    <w:rsid w:val="007D4323"/>
    <w:rsid w:val="007D4AC1"/>
    <w:rsid w:val="007D628F"/>
    <w:rsid w:val="007D6380"/>
    <w:rsid w:val="007E160F"/>
    <w:rsid w:val="007E62C9"/>
    <w:rsid w:val="007E6DAB"/>
    <w:rsid w:val="007F3DCC"/>
    <w:rsid w:val="007F7FBF"/>
    <w:rsid w:val="008003A5"/>
    <w:rsid w:val="00803910"/>
    <w:rsid w:val="00803A6C"/>
    <w:rsid w:val="00805313"/>
    <w:rsid w:val="00814F25"/>
    <w:rsid w:val="00833A83"/>
    <w:rsid w:val="00834981"/>
    <w:rsid w:val="008350FE"/>
    <w:rsid w:val="00837664"/>
    <w:rsid w:val="0084006F"/>
    <w:rsid w:val="0084257B"/>
    <w:rsid w:val="008446EB"/>
    <w:rsid w:val="00844905"/>
    <w:rsid w:val="00847B18"/>
    <w:rsid w:val="00862509"/>
    <w:rsid w:val="008632B2"/>
    <w:rsid w:val="00870CD1"/>
    <w:rsid w:val="008711C5"/>
    <w:rsid w:val="0087204A"/>
    <w:rsid w:val="008747AC"/>
    <w:rsid w:val="00874F3A"/>
    <w:rsid w:val="008756ED"/>
    <w:rsid w:val="00876BC8"/>
    <w:rsid w:val="0088183E"/>
    <w:rsid w:val="0089057D"/>
    <w:rsid w:val="0089120D"/>
    <w:rsid w:val="00891589"/>
    <w:rsid w:val="00896955"/>
    <w:rsid w:val="008A0910"/>
    <w:rsid w:val="008A14DC"/>
    <w:rsid w:val="008A17DA"/>
    <w:rsid w:val="008B1284"/>
    <w:rsid w:val="008B3292"/>
    <w:rsid w:val="008C0E3E"/>
    <w:rsid w:val="008C4109"/>
    <w:rsid w:val="008C693A"/>
    <w:rsid w:val="008C6E0E"/>
    <w:rsid w:val="008D1764"/>
    <w:rsid w:val="008D2507"/>
    <w:rsid w:val="008D380E"/>
    <w:rsid w:val="008D5DA7"/>
    <w:rsid w:val="008D7BCE"/>
    <w:rsid w:val="008E3165"/>
    <w:rsid w:val="008F3201"/>
    <w:rsid w:val="008F6EDD"/>
    <w:rsid w:val="00910B7E"/>
    <w:rsid w:val="00951AF6"/>
    <w:rsid w:val="00954664"/>
    <w:rsid w:val="009548D4"/>
    <w:rsid w:val="009645AA"/>
    <w:rsid w:val="009664DE"/>
    <w:rsid w:val="00966584"/>
    <w:rsid w:val="00967FE4"/>
    <w:rsid w:val="00971D2F"/>
    <w:rsid w:val="0097213C"/>
    <w:rsid w:val="009751BC"/>
    <w:rsid w:val="00975991"/>
    <w:rsid w:val="00981C4F"/>
    <w:rsid w:val="00983E30"/>
    <w:rsid w:val="00985183"/>
    <w:rsid w:val="00986CEE"/>
    <w:rsid w:val="0098745D"/>
    <w:rsid w:val="0099048F"/>
    <w:rsid w:val="00990C76"/>
    <w:rsid w:val="009B4916"/>
    <w:rsid w:val="009B7873"/>
    <w:rsid w:val="009C1ADC"/>
    <w:rsid w:val="009C7DA9"/>
    <w:rsid w:val="009D03E8"/>
    <w:rsid w:val="009D0BA8"/>
    <w:rsid w:val="009D1884"/>
    <w:rsid w:val="009D2F40"/>
    <w:rsid w:val="009D5DAE"/>
    <w:rsid w:val="009E1CE8"/>
    <w:rsid w:val="009E3F37"/>
    <w:rsid w:val="009F431E"/>
    <w:rsid w:val="00A06D69"/>
    <w:rsid w:val="00A0711A"/>
    <w:rsid w:val="00A15722"/>
    <w:rsid w:val="00A15C6A"/>
    <w:rsid w:val="00A20556"/>
    <w:rsid w:val="00A20FA0"/>
    <w:rsid w:val="00A222E7"/>
    <w:rsid w:val="00A2364C"/>
    <w:rsid w:val="00A31882"/>
    <w:rsid w:val="00A31F42"/>
    <w:rsid w:val="00A37BC2"/>
    <w:rsid w:val="00A37BCA"/>
    <w:rsid w:val="00A411C3"/>
    <w:rsid w:val="00A41566"/>
    <w:rsid w:val="00A42D33"/>
    <w:rsid w:val="00A46C7C"/>
    <w:rsid w:val="00A54A6C"/>
    <w:rsid w:val="00A60867"/>
    <w:rsid w:val="00A60D22"/>
    <w:rsid w:val="00A610BC"/>
    <w:rsid w:val="00A6124C"/>
    <w:rsid w:val="00A64A20"/>
    <w:rsid w:val="00A64BC3"/>
    <w:rsid w:val="00A64BD7"/>
    <w:rsid w:val="00A65733"/>
    <w:rsid w:val="00A702A1"/>
    <w:rsid w:val="00A75619"/>
    <w:rsid w:val="00A77A05"/>
    <w:rsid w:val="00A77CEE"/>
    <w:rsid w:val="00A8181F"/>
    <w:rsid w:val="00A85AE1"/>
    <w:rsid w:val="00A872B7"/>
    <w:rsid w:val="00A9102C"/>
    <w:rsid w:val="00A91347"/>
    <w:rsid w:val="00A96261"/>
    <w:rsid w:val="00A96524"/>
    <w:rsid w:val="00A97F3D"/>
    <w:rsid w:val="00AA7F26"/>
    <w:rsid w:val="00AB549E"/>
    <w:rsid w:val="00AC7DCB"/>
    <w:rsid w:val="00AD36F8"/>
    <w:rsid w:val="00AD47E8"/>
    <w:rsid w:val="00AE37DD"/>
    <w:rsid w:val="00AE7879"/>
    <w:rsid w:val="00AF398B"/>
    <w:rsid w:val="00AF7272"/>
    <w:rsid w:val="00B0551D"/>
    <w:rsid w:val="00B10A9A"/>
    <w:rsid w:val="00B11988"/>
    <w:rsid w:val="00B11CD9"/>
    <w:rsid w:val="00B1580A"/>
    <w:rsid w:val="00B25A9F"/>
    <w:rsid w:val="00B347BA"/>
    <w:rsid w:val="00B43083"/>
    <w:rsid w:val="00B44E20"/>
    <w:rsid w:val="00B46890"/>
    <w:rsid w:val="00B46A42"/>
    <w:rsid w:val="00B5167C"/>
    <w:rsid w:val="00B62284"/>
    <w:rsid w:val="00B6666F"/>
    <w:rsid w:val="00B7247A"/>
    <w:rsid w:val="00B729F3"/>
    <w:rsid w:val="00B765D8"/>
    <w:rsid w:val="00B80250"/>
    <w:rsid w:val="00B8143C"/>
    <w:rsid w:val="00B8749E"/>
    <w:rsid w:val="00B90343"/>
    <w:rsid w:val="00B921F2"/>
    <w:rsid w:val="00BA0405"/>
    <w:rsid w:val="00BA046B"/>
    <w:rsid w:val="00BA1C6E"/>
    <w:rsid w:val="00BB0503"/>
    <w:rsid w:val="00BB1AB4"/>
    <w:rsid w:val="00BB2346"/>
    <w:rsid w:val="00BC072C"/>
    <w:rsid w:val="00BC6BD8"/>
    <w:rsid w:val="00BD1C4E"/>
    <w:rsid w:val="00BE5931"/>
    <w:rsid w:val="00C007D0"/>
    <w:rsid w:val="00C0500E"/>
    <w:rsid w:val="00C052D8"/>
    <w:rsid w:val="00C15288"/>
    <w:rsid w:val="00C2248C"/>
    <w:rsid w:val="00C307DB"/>
    <w:rsid w:val="00C320F7"/>
    <w:rsid w:val="00C42483"/>
    <w:rsid w:val="00C44322"/>
    <w:rsid w:val="00C50DE8"/>
    <w:rsid w:val="00C5354B"/>
    <w:rsid w:val="00C60D51"/>
    <w:rsid w:val="00C650DD"/>
    <w:rsid w:val="00C662F8"/>
    <w:rsid w:val="00C716B7"/>
    <w:rsid w:val="00C74EF1"/>
    <w:rsid w:val="00C7679E"/>
    <w:rsid w:val="00C872F3"/>
    <w:rsid w:val="00C87E14"/>
    <w:rsid w:val="00C90A3F"/>
    <w:rsid w:val="00C957E3"/>
    <w:rsid w:val="00C96A5E"/>
    <w:rsid w:val="00CA259A"/>
    <w:rsid w:val="00CA31DA"/>
    <w:rsid w:val="00CB44F7"/>
    <w:rsid w:val="00CB635C"/>
    <w:rsid w:val="00CC072D"/>
    <w:rsid w:val="00CC3947"/>
    <w:rsid w:val="00CD265E"/>
    <w:rsid w:val="00CD4BE0"/>
    <w:rsid w:val="00CD7533"/>
    <w:rsid w:val="00CE411A"/>
    <w:rsid w:val="00CF2352"/>
    <w:rsid w:val="00D00506"/>
    <w:rsid w:val="00D03C5E"/>
    <w:rsid w:val="00D05AEA"/>
    <w:rsid w:val="00D12737"/>
    <w:rsid w:val="00D3079F"/>
    <w:rsid w:val="00D373B8"/>
    <w:rsid w:val="00D37AE9"/>
    <w:rsid w:val="00D43A44"/>
    <w:rsid w:val="00D70210"/>
    <w:rsid w:val="00D86A4C"/>
    <w:rsid w:val="00D87738"/>
    <w:rsid w:val="00D9055F"/>
    <w:rsid w:val="00D927D5"/>
    <w:rsid w:val="00D97DD4"/>
    <w:rsid w:val="00DB0192"/>
    <w:rsid w:val="00DC7693"/>
    <w:rsid w:val="00DD6A0E"/>
    <w:rsid w:val="00DE0C8B"/>
    <w:rsid w:val="00DE2FCE"/>
    <w:rsid w:val="00DF2921"/>
    <w:rsid w:val="00DF6D5F"/>
    <w:rsid w:val="00E00585"/>
    <w:rsid w:val="00E0360D"/>
    <w:rsid w:val="00E04510"/>
    <w:rsid w:val="00E15DF8"/>
    <w:rsid w:val="00E21250"/>
    <w:rsid w:val="00E21E04"/>
    <w:rsid w:val="00E229CD"/>
    <w:rsid w:val="00E251C0"/>
    <w:rsid w:val="00E26E25"/>
    <w:rsid w:val="00E27C8F"/>
    <w:rsid w:val="00E42FE3"/>
    <w:rsid w:val="00E43B3E"/>
    <w:rsid w:val="00E43D81"/>
    <w:rsid w:val="00E45581"/>
    <w:rsid w:val="00E465A7"/>
    <w:rsid w:val="00E47606"/>
    <w:rsid w:val="00E523F3"/>
    <w:rsid w:val="00E64E7F"/>
    <w:rsid w:val="00E6675E"/>
    <w:rsid w:val="00E667A7"/>
    <w:rsid w:val="00E72464"/>
    <w:rsid w:val="00E75607"/>
    <w:rsid w:val="00E90DD3"/>
    <w:rsid w:val="00E94171"/>
    <w:rsid w:val="00EA0E32"/>
    <w:rsid w:val="00EA131B"/>
    <w:rsid w:val="00EB7A11"/>
    <w:rsid w:val="00EC2026"/>
    <w:rsid w:val="00EC22E9"/>
    <w:rsid w:val="00ED02C8"/>
    <w:rsid w:val="00ED195E"/>
    <w:rsid w:val="00ED2A00"/>
    <w:rsid w:val="00ED4C3A"/>
    <w:rsid w:val="00ED5479"/>
    <w:rsid w:val="00EE065E"/>
    <w:rsid w:val="00EF040C"/>
    <w:rsid w:val="00EF0C1E"/>
    <w:rsid w:val="00EF1ABE"/>
    <w:rsid w:val="00EF4F9B"/>
    <w:rsid w:val="00EF75E9"/>
    <w:rsid w:val="00F02C4C"/>
    <w:rsid w:val="00F10B3F"/>
    <w:rsid w:val="00F11CB2"/>
    <w:rsid w:val="00F16413"/>
    <w:rsid w:val="00F2180C"/>
    <w:rsid w:val="00F21ECB"/>
    <w:rsid w:val="00F26259"/>
    <w:rsid w:val="00F31249"/>
    <w:rsid w:val="00F32F9C"/>
    <w:rsid w:val="00F33EEE"/>
    <w:rsid w:val="00F37C2C"/>
    <w:rsid w:val="00F37DFC"/>
    <w:rsid w:val="00F42155"/>
    <w:rsid w:val="00F43C7F"/>
    <w:rsid w:val="00F4484D"/>
    <w:rsid w:val="00F458D7"/>
    <w:rsid w:val="00F46E40"/>
    <w:rsid w:val="00F50C85"/>
    <w:rsid w:val="00F61492"/>
    <w:rsid w:val="00F622DA"/>
    <w:rsid w:val="00F707D9"/>
    <w:rsid w:val="00F800F3"/>
    <w:rsid w:val="00F82896"/>
    <w:rsid w:val="00F82C5C"/>
    <w:rsid w:val="00F90E04"/>
    <w:rsid w:val="00F97DB2"/>
    <w:rsid w:val="00FA5079"/>
    <w:rsid w:val="00FB0840"/>
    <w:rsid w:val="00FB399A"/>
    <w:rsid w:val="00FB69D9"/>
    <w:rsid w:val="00FD21E1"/>
    <w:rsid w:val="00FD46E2"/>
    <w:rsid w:val="00FE004B"/>
    <w:rsid w:val="00FF2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C8E5C3"/>
  <w14:defaultImageDpi w14:val="300"/>
  <w15:docId w15:val="{F4DDFF3E-3A6A-A54E-A263-08F9A3AA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74"/>
    <w:pPr>
      <w:spacing w:after="160" w:line="259" w:lineRule="auto"/>
    </w:pPr>
    <w:rPr>
      <w:rFonts w:eastAsiaTheme="minorHAnsi"/>
      <w:sz w:val="22"/>
      <w:szCs w:val="22"/>
      <w:lang w:val="en-CA"/>
    </w:rPr>
  </w:style>
  <w:style w:type="paragraph" w:styleId="Heading1">
    <w:name w:val="heading 1"/>
    <w:basedOn w:val="Normal"/>
    <w:next w:val="Normal"/>
    <w:link w:val="Heading1Char"/>
    <w:uiPriority w:val="9"/>
    <w:qFormat/>
    <w:rsid w:val="005C30A1"/>
    <w:pPr>
      <w:outlineLvl w:val="0"/>
    </w:pPr>
    <w:rPr>
      <w:rFonts w:ascii="Stone Sans ITC Std Medium" w:hAnsi="Stone Sans ITC Std Medium"/>
      <w:b/>
      <w:color w:val="463691"/>
      <w:sz w:val="28"/>
      <w:szCs w:val="28"/>
    </w:rPr>
  </w:style>
  <w:style w:type="paragraph" w:styleId="Heading2">
    <w:name w:val="heading 2"/>
    <w:basedOn w:val="Normal"/>
    <w:next w:val="Normal"/>
    <w:link w:val="Heading2Char"/>
    <w:unhideWhenUsed/>
    <w:qFormat/>
    <w:rsid w:val="005C30A1"/>
    <w:pPr>
      <w:keepNext/>
      <w:keepLines/>
      <w:spacing w:before="40" w:after="0"/>
      <w:outlineLvl w:val="1"/>
    </w:pPr>
    <w:rPr>
      <w:rFonts w:eastAsiaTheme="majorEastAsia" w:cstheme="majorBidi"/>
      <w:b/>
      <w:color w:val="463691"/>
      <w:sz w:val="26"/>
      <w:szCs w:val="26"/>
    </w:rPr>
  </w:style>
  <w:style w:type="paragraph" w:styleId="Heading3">
    <w:name w:val="heading 3"/>
    <w:basedOn w:val="Normal"/>
    <w:next w:val="Normal"/>
    <w:link w:val="Heading3Char"/>
    <w:unhideWhenUsed/>
    <w:qFormat/>
    <w:rsid w:val="005C30A1"/>
    <w:pPr>
      <w:keepNext/>
      <w:keepLines/>
      <w:numPr>
        <w:ilvl w:val="2"/>
        <w:numId w:val="3"/>
      </w:numPr>
      <w:spacing w:before="320" w:after="120" w:line="276" w:lineRule="auto"/>
      <w:ind w:left="720"/>
      <w:outlineLvl w:val="2"/>
    </w:pPr>
    <w:rPr>
      <w:rFonts w:eastAsiaTheme="majorEastAsia" w:cstheme="majorBidi"/>
      <w:b/>
      <w:color w:val="463691"/>
    </w:rPr>
  </w:style>
  <w:style w:type="paragraph" w:styleId="Heading4">
    <w:name w:val="heading 4"/>
    <w:basedOn w:val="Normal"/>
    <w:next w:val="Normal"/>
    <w:link w:val="Heading4Char"/>
    <w:unhideWhenUsed/>
    <w:qFormat/>
    <w:rsid w:val="005C30A1"/>
    <w:pPr>
      <w:keepNext/>
      <w:keepLines/>
      <w:spacing w:before="40" w:after="0"/>
      <w:outlineLvl w:val="3"/>
    </w:pPr>
    <w:rPr>
      <w:rFonts w:eastAsiaTheme="majorEastAsia" w:cstheme="majorBidi"/>
      <w:b/>
      <w:iCs/>
    </w:rPr>
  </w:style>
  <w:style w:type="paragraph" w:styleId="Heading5">
    <w:name w:val="heading 5"/>
    <w:basedOn w:val="Normal"/>
    <w:next w:val="Normal"/>
    <w:link w:val="Heading5Char"/>
    <w:rsid w:val="005C30A1"/>
    <w:pPr>
      <w:keepNext/>
      <w:keepLines/>
      <w:spacing w:before="240" w:after="80" w:line="276" w:lineRule="auto"/>
      <w:contextualSpacing/>
      <w:outlineLvl w:val="4"/>
    </w:pPr>
    <w:rPr>
      <w:rFonts w:ascii="Arial" w:eastAsia="Arial" w:hAnsi="Arial" w:cs="Arial"/>
      <w:color w:val="666666"/>
    </w:rPr>
  </w:style>
  <w:style w:type="paragraph" w:styleId="Heading6">
    <w:name w:val="heading 6"/>
    <w:basedOn w:val="Normal"/>
    <w:next w:val="Normal"/>
    <w:link w:val="Heading6Char"/>
    <w:rsid w:val="005C30A1"/>
    <w:pPr>
      <w:keepNext/>
      <w:keepLines/>
      <w:spacing w:before="240" w:after="80" w:line="276" w:lineRule="auto"/>
      <w:contextualSpacing/>
      <w:outlineLvl w:val="5"/>
    </w:pPr>
    <w:rPr>
      <w:rFonts w:ascii="Arial" w:eastAsia="Arial" w:hAnsi="Arial" w:cs="Arial"/>
      <w:i/>
      <w:color w:val="666666"/>
    </w:rPr>
  </w:style>
  <w:style w:type="character" w:default="1" w:styleId="DefaultParagraphFont">
    <w:name w:val="Default Paragraph Font"/>
    <w:uiPriority w:val="1"/>
    <w:semiHidden/>
    <w:unhideWhenUsed/>
    <w:rsid w:val="005E7E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E7E74"/>
  </w:style>
  <w:style w:type="character" w:customStyle="1" w:styleId="Heading1Char">
    <w:name w:val="Heading 1 Char"/>
    <w:basedOn w:val="DefaultParagraphFont"/>
    <w:link w:val="Heading1"/>
    <w:uiPriority w:val="9"/>
    <w:rsid w:val="005C30A1"/>
    <w:rPr>
      <w:rFonts w:ascii="Stone Sans ITC Std Medium" w:eastAsiaTheme="minorHAnsi" w:hAnsi="Stone Sans ITC Std Medium" w:cs="Times New Roman"/>
      <w:b/>
      <w:color w:val="463691"/>
      <w:sz w:val="28"/>
      <w:szCs w:val="28"/>
    </w:rPr>
  </w:style>
  <w:style w:type="character" w:customStyle="1" w:styleId="Heading2Char">
    <w:name w:val="Heading 2 Char"/>
    <w:basedOn w:val="DefaultParagraphFont"/>
    <w:link w:val="Heading2"/>
    <w:rsid w:val="005C30A1"/>
    <w:rPr>
      <w:rFonts w:ascii="Cambria" w:eastAsiaTheme="majorEastAsia" w:hAnsi="Cambria" w:cstheme="majorBidi"/>
      <w:b/>
      <w:color w:val="463691"/>
      <w:sz w:val="26"/>
      <w:szCs w:val="26"/>
    </w:rPr>
  </w:style>
  <w:style w:type="character" w:customStyle="1" w:styleId="Heading3Char">
    <w:name w:val="Heading 3 Char"/>
    <w:basedOn w:val="DefaultParagraphFont"/>
    <w:link w:val="Heading3"/>
    <w:rsid w:val="005C30A1"/>
    <w:rPr>
      <w:rFonts w:ascii="Cambria" w:eastAsiaTheme="majorEastAsia" w:hAnsi="Cambria" w:cstheme="majorBidi"/>
      <w:b/>
      <w:color w:val="463691"/>
    </w:rPr>
  </w:style>
  <w:style w:type="character" w:customStyle="1" w:styleId="Heading4Char">
    <w:name w:val="Heading 4 Char"/>
    <w:basedOn w:val="DefaultParagraphFont"/>
    <w:link w:val="Heading4"/>
    <w:rsid w:val="005C30A1"/>
    <w:rPr>
      <w:rFonts w:ascii="Cambria" w:eastAsiaTheme="majorEastAsia" w:hAnsi="Cambria" w:cstheme="majorBidi"/>
      <w:b/>
      <w:iCs/>
    </w:rPr>
  </w:style>
  <w:style w:type="character" w:customStyle="1" w:styleId="Heading5Char">
    <w:name w:val="Heading 5 Char"/>
    <w:basedOn w:val="DefaultParagraphFont"/>
    <w:link w:val="Heading5"/>
    <w:rsid w:val="005C30A1"/>
    <w:rPr>
      <w:rFonts w:ascii="Arial" w:eastAsia="Arial" w:hAnsi="Arial" w:cs="Arial"/>
      <w:color w:val="666666"/>
      <w:sz w:val="22"/>
      <w:szCs w:val="22"/>
    </w:rPr>
  </w:style>
  <w:style w:type="character" w:customStyle="1" w:styleId="Heading6Char">
    <w:name w:val="Heading 6 Char"/>
    <w:basedOn w:val="DefaultParagraphFont"/>
    <w:link w:val="Heading6"/>
    <w:rsid w:val="005C30A1"/>
    <w:rPr>
      <w:rFonts w:ascii="Arial" w:eastAsia="Arial" w:hAnsi="Arial" w:cs="Arial"/>
      <w:i/>
      <w:color w:val="666666"/>
      <w:sz w:val="22"/>
      <w:szCs w:val="22"/>
    </w:rPr>
  </w:style>
  <w:style w:type="paragraph" w:customStyle="1" w:styleId="Style1">
    <w:name w:val="Style1"/>
    <w:basedOn w:val="Normal"/>
    <w:rsid w:val="00E90DD3"/>
  </w:style>
  <w:style w:type="character" w:styleId="Emphasis">
    <w:name w:val="Emphasis"/>
    <w:basedOn w:val="DefaultParagraphFont"/>
    <w:uiPriority w:val="20"/>
    <w:qFormat/>
    <w:rsid w:val="00E21250"/>
    <w:rPr>
      <w:i/>
      <w:iCs/>
    </w:rPr>
  </w:style>
  <w:style w:type="paragraph" w:customStyle="1" w:styleId="StyleCalibri11ptJustifiedLeft063cm">
    <w:name w:val="Style Calibri 11 pt Justified Left:  0.63 cm"/>
    <w:basedOn w:val="Normal"/>
    <w:link w:val="StyleCalibri11ptJustifiedLeft063cmChar"/>
    <w:autoRedefine/>
    <w:rsid w:val="00A64BD7"/>
  </w:style>
  <w:style w:type="character" w:customStyle="1" w:styleId="StyleCalibri11ptJustifiedLeft063cmChar">
    <w:name w:val="Style Calibri 11 pt Justified Left:  0.63 cm Char"/>
    <w:basedOn w:val="DefaultParagraphFont"/>
    <w:link w:val="StyleCalibri11ptJustifiedLeft063cm"/>
    <w:locked/>
    <w:rsid w:val="00A64BD7"/>
    <w:rPr>
      <w:rFonts w:ascii="Calibri" w:eastAsia="Cambria" w:hAnsi="Calibri" w:cs="Times New Roman"/>
      <w:lang w:val="en-GB"/>
    </w:rPr>
  </w:style>
  <w:style w:type="paragraph" w:styleId="ListParagraph">
    <w:name w:val="List Paragraph"/>
    <w:basedOn w:val="Normal"/>
    <w:uiPriority w:val="34"/>
    <w:qFormat/>
    <w:rsid w:val="005C30A1"/>
    <w:pPr>
      <w:spacing w:after="0" w:line="276" w:lineRule="auto"/>
      <w:ind w:left="720"/>
      <w:contextualSpacing/>
    </w:pPr>
    <w:rPr>
      <w:rFonts w:ascii="Arial" w:eastAsia="Arial" w:hAnsi="Arial" w:cs="Arial"/>
    </w:rPr>
  </w:style>
  <w:style w:type="paragraph" w:customStyle="1" w:styleId="StyleCaseStudyCustomColorRGB5495145">
    <w:name w:val="Style Case Study + Custom Color(RGB(5495145))"/>
    <w:basedOn w:val="Normal"/>
    <w:autoRedefine/>
    <w:rsid w:val="00C872F3"/>
  </w:style>
  <w:style w:type="paragraph" w:customStyle="1" w:styleId="CSBullets">
    <w:name w:val="CS Bullets"/>
    <w:basedOn w:val="StyleCaseStudyCustomColorRGB5495145"/>
    <w:rsid w:val="00E21250"/>
    <w:pPr>
      <w:numPr>
        <w:numId w:val="1"/>
      </w:numPr>
      <w:spacing w:after="200"/>
      <w:ind w:left="714"/>
      <w:contextualSpacing/>
    </w:pPr>
  </w:style>
  <w:style w:type="paragraph" w:customStyle="1" w:styleId="Bullets">
    <w:name w:val="Bullets"/>
    <w:basedOn w:val="ListParagraph"/>
    <w:rsid w:val="00E21250"/>
    <w:pPr>
      <w:numPr>
        <w:numId w:val="2"/>
      </w:numPr>
      <w:spacing w:after="200"/>
    </w:pPr>
  </w:style>
  <w:style w:type="table" w:styleId="TableGrid">
    <w:name w:val="Table Grid"/>
    <w:basedOn w:val="TableNormal"/>
    <w:uiPriority w:val="39"/>
    <w:rsid w:val="005C30A1"/>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E21250"/>
  </w:style>
  <w:style w:type="character" w:styleId="Hyperlink">
    <w:name w:val="Hyperlink"/>
    <w:basedOn w:val="DefaultParagraphFont"/>
    <w:uiPriority w:val="99"/>
    <w:unhideWhenUsed/>
    <w:rsid w:val="005C30A1"/>
    <w:rPr>
      <w:color w:val="0000FF" w:themeColor="hyperlink"/>
      <w:u w:val="single"/>
    </w:rPr>
  </w:style>
  <w:style w:type="character" w:customStyle="1" w:styleId="oucontent-sidenote-inner">
    <w:name w:val="oucontent-sidenote-inner"/>
    <w:basedOn w:val="DefaultParagraphFont"/>
    <w:rsid w:val="00E21250"/>
  </w:style>
  <w:style w:type="paragraph" w:customStyle="1" w:styleId="direction-text">
    <w:name w:val="direction-text"/>
    <w:basedOn w:val="Normal"/>
    <w:rsid w:val="00E21250"/>
    <w:pPr>
      <w:spacing w:before="100" w:beforeAutospacing="1" w:after="100" w:afterAutospacing="1"/>
    </w:pPr>
    <w:rPr>
      <w:rFonts w:ascii="Times" w:hAnsi="Times"/>
      <w:sz w:val="20"/>
      <w:szCs w:val="20"/>
    </w:rPr>
  </w:style>
  <w:style w:type="paragraph" w:customStyle="1" w:styleId="StyleCalibri11ptJustified">
    <w:name w:val="Style Calibri 11 pt Justified"/>
    <w:basedOn w:val="Normal"/>
    <w:rsid w:val="00E21250"/>
    <w:rPr>
      <w:szCs w:val="20"/>
    </w:rPr>
  </w:style>
  <w:style w:type="paragraph" w:customStyle="1" w:styleId="Handwriting">
    <w:name w:val="Handwriting"/>
    <w:basedOn w:val="StyleCalibri11ptJustified"/>
    <w:rsid w:val="00E21250"/>
    <w:pPr>
      <w:keepNext/>
    </w:pPr>
    <w:rPr>
      <w:rFonts w:ascii="Bradley Hand ITC" w:hAnsi="Bradley Hand ITC"/>
    </w:rPr>
  </w:style>
  <w:style w:type="paragraph" w:styleId="Title">
    <w:name w:val="Title"/>
    <w:basedOn w:val="Normal"/>
    <w:next w:val="Normal"/>
    <w:link w:val="TitleChar"/>
    <w:rsid w:val="005C30A1"/>
    <w:pPr>
      <w:keepNext/>
      <w:keepLines/>
      <w:spacing w:after="60" w:line="276" w:lineRule="auto"/>
      <w:contextualSpacing/>
    </w:pPr>
    <w:rPr>
      <w:rFonts w:ascii="Arial" w:eastAsia="Arial" w:hAnsi="Arial" w:cs="Arial"/>
      <w:sz w:val="52"/>
      <w:szCs w:val="52"/>
    </w:rPr>
  </w:style>
  <w:style w:type="character" w:customStyle="1" w:styleId="TitleChar">
    <w:name w:val="Title Char"/>
    <w:basedOn w:val="DefaultParagraphFont"/>
    <w:link w:val="Title"/>
    <w:rsid w:val="005C30A1"/>
    <w:rPr>
      <w:rFonts w:ascii="Arial" w:eastAsia="Arial" w:hAnsi="Arial" w:cs="Arial"/>
      <w:color w:val="000000"/>
      <w:sz w:val="52"/>
      <w:szCs w:val="52"/>
    </w:rPr>
  </w:style>
  <w:style w:type="character" w:styleId="CommentReference">
    <w:name w:val="annotation reference"/>
    <w:basedOn w:val="DefaultParagraphFont"/>
    <w:uiPriority w:val="99"/>
    <w:semiHidden/>
    <w:unhideWhenUsed/>
    <w:rsid w:val="005C30A1"/>
    <w:rPr>
      <w:sz w:val="16"/>
      <w:szCs w:val="16"/>
    </w:rPr>
  </w:style>
  <w:style w:type="paragraph" w:customStyle="1" w:styleId="Quotesource">
    <w:name w:val="Quote source"/>
    <w:basedOn w:val="Normal"/>
    <w:qFormat/>
    <w:rsid w:val="002521B3"/>
    <w:pPr>
      <w:spacing w:after="240"/>
      <w:ind w:right="357"/>
      <w:jc w:val="right"/>
    </w:pPr>
    <w:rPr>
      <w:sz w:val="20"/>
    </w:rPr>
  </w:style>
  <w:style w:type="paragraph" w:customStyle="1" w:styleId="COLquote">
    <w:name w:val="COL quote"/>
    <w:basedOn w:val="ListParagraph"/>
    <w:qFormat/>
    <w:rsid w:val="00060FF2"/>
    <w:pPr>
      <w:spacing w:before="200" w:after="360" w:line="259" w:lineRule="auto"/>
      <w:ind w:left="567" w:right="567"/>
      <w:contextualSpacing w:val="0"/>
    </w:pPr>
    <w:rPr>
      <w:rFonts w:asciiTheme="minorHAnsi" w:hAnsiTheme="minorHAnsi"/>
      <w:sz w:val="24"/>
    </w:rPr>
  </w:style>
  <w:style w:type="paragraph" w:customStyle="1" w:styleId="BlueHeading">
    <w:name w:val="Blue Heading"/>
    <w:basedOn w:val="Heading3"/>
    <w:link w:val="BlueHeadingChar"/>
    <w:qFormat/>
    <w:rsid w:val="00414B55"/>
  </w:style>
  <w:style w:type="character" w:customStyle="1" w:styleId="BlueHeadingChar">
    <w:name w:val="Blue Heading Char"/>
    <w:basedOn w:val="Heading3Char"/>
    <w:link w:val="BlueHeading"/>
    <w:rsid w:val="00414B55"/>
    <w:rPr>
      <w:rFonts w:ascii="Cambria" w:eastAsiaTheme="majorEastAsia" w:hAnsi="Cambria" w:cstheme="majorBidi"/>
      <w:b/>
      <w:color w:val="463691"/>
    </w:rPr>
  </w:style>
  <w:style w:type="paragraph" w:styleId="CommentText">
    <w:name w:val="annotation text"/>
    <w:basedOn w:val="Normal"/>
    <w:link w:val="CommentTextChar"/>
    <w:uiPriority w:val="99"/>
    <w:semiHidden/>
    <w:unhideWhenUsed/>
    <w:rsid w:val="005C30A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5C30A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C30A1"/>
    <w:rPr>
      <w:b/>
      <w:bCs/>
    </w:rPr>
  </w:style>
  <w:style w:type="character" w:customStyle="1" w:styleId="CommentSubjectChar">
    <w:name w:val="Comment Subject Char"/>
    <w:basedOn w:val="CommentTextChar"/>
    <w:link w:val="CommentSubject"/>
    <w:uiPriority w:val="99"/>
    <w:semiHidden/>
    <w:rsid w:val="005C30A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5C30A1"/>
    <w:pPr>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5C30A1"/>
    <w:rPr>
      <w:rFonts w:ascii="Segoe UI" w:eastAsia="Arial" w:hAnsi="Segoe UI" w:cs="Segoe UI"/>
      <w:color w:val="000000"/>
      <w:sz w:val="18"/>
      <w:szCs w:val="18"/>
    </w:rPr>
  </w:style>
  <w:style w:type="paragraph" w:customStyle="1" w:styleId="ActivityLine">
    <w:name w:val="Activity Line"/>
    <w:basedOn w:val="Normal"/>
    <w:rsid w:val="00FD46E2"/>
    <w:rPr>
      <w:noProof/>
    </w:rPr>
  </w:style>
  <w:style w:type="paragraph" w:customStyle="1" w:styleId="BlueLine">
    <w:name w:val="Blue Line"/>
    <w:basedOn w:val="BlueHeading"/>
    <w:link w:val="BlueLineChar"/>
    <w:qFormat/>
    <w:rsid w:val="0064027E"/>
    <w:pPr>
      <w:pBdr>
        <w:bottom w:val="single" w:sz="12" w:space="1" w:color="0070C0"/>
      </w:pBdr>
      <w:spacing w:before="0" w:line="40" w:lineRule="exact"/>
    </w:pPr>
    <w:rPr>
      <w:sz w:val="16"/>
    </w:rPr>
  </w:style>
  <w:style w:type="character" w:customStyle="1" w:styleId="BlueLineChar">
    <w:name w:val="Blue Line Char"/>
    <w:basedOn w:val="BlueHeadingChar"/>
    <w:link w:val="BlueLine"/>
    <w:rsid w:val="0064027E"/>
    <w:rPr>
      <w:rFonts w:ascii="Cambria" w:eastAsiaTheme="majorEastAsia" w:hAnsi="Cambria" w:cstheme="majorBidi"/>
      <w:b/>
      <w:color w:val="463691"/>
      <w:sz w:val="16"/>
    </w:rPr>
  </w:style>
  <w:style w:type="paragraph" w:customStyle="1" w:styleId="CCsourcestyle">
    <w:name w:val="CC source style"/>
    <w:basedOn w:val="Normal"/>
    <w:qFormat/>
    <w:rsid w:val="001061DF"/>
    <w:pPr>
      <w:widowControl w:val="0"/>
      <w:pBdr>
        <w:top w:val="single" w:sz="4" w:space="1" w:color="auto"/>
      </w:pBdr>
      <w:autoSpaceDE w:val="0"/>
      <w:autoSpaceDN w:val="0"/>
      <w:adjustRightInd w:val="0"/>
      <w:spacing w:after="240"/>
    </w:pPr>
    <w:rPr>
      <w:rFonts w:asciiTheme="majorHAnsi" w:hAnsiTheme="majorHAnsi" w:cs="Calibri (Headings)"/>
      <w:color w:val="96251D"/>
      <w:spacing w:val="-2"/>
      <w:sz w:val="20"/>
      <w:szCs w:val="20"/>
    </w:rPr>
  </w:style>
  <w:style w:type="paragraph" w:styleId="Footer">
    <w:name w:val="footer"/>
    <w:basedOn w:val="Normal"/>
    <w:link w:val="FooterChar"/>
    <w:uiPriority w:val="99"/>
    <w:unhideWhenUsed/>
    <w:rsid w:val="005C30A1"/>
    <w:pPr>
      <w:tabs>
        <w:tab w:val="center" w:pos="4680"/>
        <w:tab w:val="right" w:pos="9360"/>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5C30A1"/>
    <w:rPr>
      <w:rFonts w:ascii="Arial" w:eastAsia="Arial" w:hAnsi="Arial" w:cs="Arial"/>
      <w:color w:val="000000"/>
      <w:sz w:val="22"/>
      <w:szCs w:val="22"/>
    </w:rPr>
  </w:style>
  <w:style w:type="character" w:styleId="PageNumber">
    <w:name w:val="page number"/>
    <w:basedOn w:val="DefaultParagraphFont"/>
    <w:uiPriority w:val="99"/>
    <w:semiHidden/>
    <w:unhideWhenUsed/>
    <w:rsid w:val="00C872F3"/>
  </w:style>
  <w:style w:type="character" w:styleId="Strong">
    <w:name w:val="Strong"/>
    <w:qFormat/>
    <w:rsid w:val="00A96261"/>
    <w:rPr>
      <w:rFonts w:ascii="Arial" w:hAnsi="Arial" w:cs="Arial" w:hint="default"/>
      <w:b/>
      <w:bCs/>
      <w:color w:val="000000"/>
      <w:sz w:val="24"/>
    </w:rPr>
  </w:style>
  <w:style w:type="paragraph" w:styleId="NormalWeb">
    <w:name w:val="Normal (Web)"/>
    <w:basedOn w:val="Normal"/>
    <w:uiPriority w:val="99"/>
    <w:semiHidden/>
    <w:unhideWhenUsed/>
    <w:rsid w:val="00475FA6"/>
    <w:pPr>
      <w:spacing w:before="100" w:beforeAutospacing="1" w:after="100" w:afterAutospacing="1"/>
    </w:pPr>
    <w:rPr>
      <w:rFonts w:ascii="Times" w:eastAsiaTheme="minorEastAsia" w:hAnsi="Times"/>
      <w:sz w:val="20"/>
      <w:szCs w:val="20"/>
    </w:rPr>
  </w:style>
  <w:style w:type="paragraph" w:customStyle="1" w:styleId="MainText">
    <w:name w:val="Main Text"/>
    <w:basedOn w:val="StyleCalibri11ptJustifiedLeft063cm"/>
    <w:link w:val="MainTextChar"/>
    <w:qFormat/>
    <w:rsid w:val="00462C29"/>
  </w:style>
  <w:style w:type="character" w:customStyle="1" w:styleId="MainTextChar">
    <w:name w:val="Main Text Char"/>
    <w:basedOn w:val="StyleCalibri11ptJustifiedLeft063cmChar"/>
    <w:link w:val="MainText"/>
    <w:rsid w:val="00462C29"/>
    <w:rPr>
      <w:rFonts w:ascii="Calibri" w:eastAsia="Cambria" w:hAnsi="Calibri" w:cs="Times New Roman"/>
      <w:lang w:val="en-GB"/>
    </w:rPr>
  </w:style>
  <w:style w:type="paragraph" w:styleId="Quote">
    <w:name w:val="Quote"/>
    <w:basedOn w:val="Normal"/>
    <w:next w:val="Normal"/>
    <w:link w:val="QuoteChar"/>
    <w:uiPriority w:val="29"/>
    <w:qFormat/>
    <w:rsid w:val="005C30A1"/>
    <w:pPr>
      <w:spacing w:before="200" w:line="276" w:lineRule="auto"/>
      <w:ind w:left="864" w:right="864"/>
      <w:jc w:val="center"/>
    </w:pPr>
    <w:rPr>
      <w:rFonts w:ascii="Arial" w:eastAsia="Arial" w:hAnsi="Arial" w:cs="Arial"/>
      <w:i/>
      <w:iCs/>
      <w:color w:val="404040" w:themeColor="text1" w:themeTint="BF"/>
    </w:rPr>
  </w:style>
  <w:style w:type="character" w:customStyle="1" w:styleId="QuoteChar">
    <w:name w:val="Quote Char"/>
    <w:basedOn w:val="DefaultParagraphFont"/>
    <w:link w:val="Quote"/>
    <w:uiPriority w:val="29"/>
    <w:rsid w:val="005C30A1"/>
    <w:rPr>
      <w:rFonts w:ascii="Arial" w:eastAsia="Arial" w:hAnsi="Arial" w:cs="Arial"/>
      <w:i/>
      <w:iCs/>
      <w:color w:val="404040" w:themeColor="text1" w:themeTint="BF"/>
      <w:sz w:val="22"/>
      <w:szCs w:val="22"/>
    </w:rPr>
  </w:style>
  <w:style w:type="paragraph" w:styleId="TOC1">
    <w:name w:val="toc 1"/>
    <w:basedOn w:val="Normal"/>
    <w:next w:val="Normal"/>
    <w:link w:val="TOC1Char"/>
    <w:autoRedefine/>
    <w:uiPriority w:val="39"/>
    <w:unhideWhenUsed/>
    <w:rsid w:val="005C30A1"/>
    <w:pPr>
      <w:spacing w:after="100" w:line="276" w:lineRule="auto"/>
    </w:pPr>
  </w:style>
  <w:style w:type="character" w:customStyle="1" w:styleId="TOC1Char">
    <w:name w:val="TOC 1 Char"/>
    <w:basedOn w:val="DefaultParagraphFont"/>
    <w:link w:val="TOC1"/>
    <w:uiPriority w:val="39"/>
    <w:rsid w:val="005C30A1"/>
    <w:rPr>
      <w:rFonts w:ascii="Cambria" w:eastAsiaTheme="minorHAnsi" w:hAnsi="Cambria"/>
      <w:sz w:val="22"/>
      <w:szCs w:val="22"/>
    </w:rPr>
  </w:style>
  <w:style w:type="paragraph" w:styleId="TOC2">
    <w:name w:val="toc 2"/>
    <w:basedOn w:val="Normal"/>
    <w:next w:val="Normal"/>
    <w:autoRedefine/>
    <w:uiPriority w:val="39"/>
    <w:unhideWhenUsed/>
    <w:rsid w:val="005C30A1"/>
    <w:pPr>
      <w:tabs>
        <w:tab w:val="left" w:pos="880"/>
        <w:tab w:val="right" w:leader="dot" w:pos="9350"/>
      </w:tabs>
      <w:spacing w:after="100" w:line="276" w:lineRule="auto"/>
      <w:ind w:left="220"/>
    </w:pPr>
    <w:rPr>
      <w:noProof/>
    </w:rPr>
  </w:style>
  <w:style w:type="paragraph" w:styleId="TOCHeading">
    <w:name w:val="TOC Heading"/>
    <w:basedOn w:val="Heading1"/>
    <w:next w:val="Normal"/>
    <w:uiPriority w:val="39"/>
    <w:semiHidden/>
    <w:unhideWhenUsed/>
    <w:qFormat/>
    <w:rsid w:val="005C30A1"/>
    <w:pPr>
      <w:keepNext/>
      <w:keepLines/>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5C30A1"/>
    <w:rPr>
      <w:rFonts w:ascii="Cambria" w:eastAsiaTheme="minorHAnsi" w:hAnsi="Cambria" w:cs="Times New Roman"/>
      <w:color w:val="000000"/>
    </w:rPr>
  </w:style>
  <w:style w:type="paragraph" w:styleId="Subtitle">
    <w:name w:val="Subtitle"/>
    <w:basedOn w:val="Normal"/>
    <w:next w:val="Normal"/>
    <w:link w:val="SubtitleChar"/>
    <w:rsid w:val="005C30A1"/>
    <w:pPr>
      <w:keepNext/>
      <w:keepLines/>
      <w:spacing w:after="320" w:line="276" w:lineRule="auto"/>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5C30A1"/>
    <w:rPr>
      <w:rFonts w:ascii="Arial" w:eastAsia="Arial" w:hAnsi="Arial" w:cs="Arial"/>
      <w:color w:val="666666"/>
      <w:sz w:val="30"/>
      <w:szCs w:val="30"/>
    </w:rPr>
  </w:style>
  <w:style w:type="paragraph" w:styleId="Header">
    <w:name w:val="header"/>
    <w:basedOn w:val="Normal"/>
    <w:link w:val="HeaderChar"/>
    <w:uiPriority w:val="99"/>
    <w:unhideWhenUsed/>
    <w:rsid w:val="005C30A1"/>
    <w:pPr>
      <w:tabs>
        <w:tab w:val="center" w:pos="4680"/>
        <w:tab w:val="right" w:pos="9360"/>
      </w:tabs>
      <w:spacing w:after="0" w:line="240" w:lineRule="auto"/>
    </w:pPr>
    <w:rPr>
      <w:rFonts w:ascii="Arial" w:eastAsia="Arial" w:hAnsi="Arial" w:cs="Arial"/>
    </w:rPr>
  </w:style>
  <w:style w:type="character" w:customStyle="1" w:styleId="HeaderChar">
    <w:name w:val="Header Char"/>
    <w:basedOn w:val="DefaultParagraphFont"/>
    <w:link w:val="Header"/>
    <w:uiPriority w:val="99"/>
    <w:rsid w:val="005C30A1"/>
    <w:rPr>
      <w:rFonts w:ascii="Arial" w:eastAsia="Arial" w:hAnsi="Arial" w:cs="Arial"/>
      <w:color w:val="000000"/>
      <w:sz w:val="22"/>
      <w:szCs w:val="22"/>
    </w:rPr>
  </w:style>
  <w:style w:type="paragraph" w:styleId="FootnoteText">
    <w:name w:val="footnote text"/>
    <w:basedOn w:val="Normal"/>
    <w:link w:val="FootnoteTextChar"/>
    <w:uiPriority w:val="99"/>
    <w:semiHidden/>
    <w:unhideWhenUsed/>
    <w:rsid w:val="005C30A1"/>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5C30A1"/>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5C30A1"/>
    <w:rPr>
      <w:vertAlign w:val="superscript"/>
    </w:rPr>
  </w:style>
  <w:style w:type="paragraph" w:customStyle="1" w:styleId="Default">
    <w:name w:val="Default"/>
    <w:rsid w:val="005C30A1"/>
    <w:pPr>
      <w:autoSpaceDE w:val="0"/>
      <w:autoSpaceDN w:val="0"/>
      <w:adjustRightInd w:val="0"/>
    </w:pPr>
    <w:rPr>
      <w:rFonts w:ascii="Arial" w:eastAsia="Arial" w:hAnsi="Arial" w:cs="Arial"/>
      <w:color w:val="000000"/>
    </w:rPr>
  </w:style>
  <w:style w:type="paragraph" w:styleId="Bibliography">
    <w:name w:val="Bibliography"/>
    <w:basedOn w:val="Normal"/>
    <w:next w:val="Normal"/>
    <w:uiPriority w:val="37"/>
    <w:unhideWhenUsed/>
    <w:rsid w:val="005C30A1"/>
    <w:pPr>
      <w:spacing w:after="0" w:line="276" w:lineRule="auto"/>
    </w:pPr>
    <w:rPr>
      <w:rFonts w:ascii="Arial" w:eastAsia="Arial" w:hAnsi="Arial" w:cs="Arial"/>
    </w:rPr>
  </w:style>
  <w:style w:type="paragraph" w:customStyle="1" w:styleId="TitleCOL">
    <w:name w:val="Title_COL"/>
    <w:basedOn w:val="Heading1"/>
    <w:link w:val="TitleCOLChar"/>
    <w:qFormat/>
    <w:rsid w:val="005C30A1"/>
    <w:rPr>
      <w:sz w:val="40"/>
      <w:szCs w:val="40"/>
    </w:rPr>
  </w:style>
  <w:style w:type="character" w:customStyle="1" w:styleId="TitleCOLChar">
    <w:name w:val="Title_COL Char"/>
    <w:basedOn w:val="Heading1Char"/>
    <w:link w:val="TitleCOL"/>
    <w:rsid w:val="005C30A1"/>
    <w:rPr>
      <w:rFonts w:ascii="Stone Sans ITC Std Medium" w:eastAsiaTheme="minorHAnsi" w:hAnsi="Stone Sans ITC Std Medium" w:cs="Times New Roman"/>
      <w:b/>
      <w:color w:val="463691"/>
      <w:sz w:val="40"/>
      <w:szCs w:val="40"/>
    </w:rPr>
  </w:style>
  <w:style w:type="paragraph" w:customStyle="1" w:styleId="Heading1COL">
    <w:name w:val="Heading 1_COL"/>
    <w:basedOn w:val="Heading1"/>
    <w:link w:val="Heading1COLChar"/>
    <w:qFormat/>
    <w:rsid w:val="005C30A1"/>
  </w:style>
  <w:style w:type="character" w:customStyle="1" w:styleId="Heading1COLChar">
    <w:name w:val="Heading 1_COL Char"/>
    <w:basedOn w:val="Heading1Char"/>
    <w:link w:val="Heading1COL"/>
    <w:rsid w:val="005C30A1"/>
    <w:rPr>
      <w:rFonts w:ascii="Stone Sans ITC Std Medium" w:eastAsiaTheme="minorHAnsi" w:hAnsi="Stone Sans ITC Std Medium" w:cs="Times New Roman"/>
      <w:b/>
      <w:color w:val="463691"/>
      <w:sz w:val="28"/>
      <w:szCs w:val="28"/>
    </w:rPr>
  </w:style>
  <w:style w:type="paragraph" w:customStyle="1" w:styleId="Heading2COL">
    <w:name w:val="Heading 2_COL"/>
    <w:basedOn w:val="Heading2"/>
    <w:link w:val="Heading2COLChar"/>
    <w:qFormat/>
    <w:rsid w:val="005C30A1"/>
  </w:style>
  <w:style w:type="character" w:customStyle="1" w:styleId="Heading2COLChar">
    <w:name w:val="Heading 2_COL Char"/>
    <w:basedOn w:val="Heading2Char"/>
    <w:link w:val="Heading2COL"/>
    <w:rsid w:val="005C30A1"/>
    <w:rPr>
      <w:rFonts w:ascii="Cambria" w:eastAsiaTheme="majorEastAsia" w:hAnsi="Cambria" w:cstheme="majorBidi"/>
      <w:b/>
      <w:color w:val="463691"/>
      <w:sz w:val="26"/>
      <w:szCs w:val="26"/>
    </w:rPr>
  </w:style>
  <w:style w:type="paragraph" w:customStyle="1" w:styleId="Heading3COL">
    <w:name w:val="Heading 3_COL"/>
    <w:basedOn w:val="Heading3"/>
    <w:link w:val="Heading3COLChar"/>
    <w:qFormat/>
    <w:rsid w:val="005C30A1"/>
    <w:pPr>
      <w:numPr>
        <w:ilvl w:val="0"/>
        <w:numId w:val="0"/>
      </w:numPr>
    </w:pPr>
    <w:rPr>
      <w:sz w:val="23"/>
      <w:szCs w:val="23"/>
    </w:rPr>
  </w:style>
  <w:style w:type="character" w:customStyle="1" w:styleId="Heading3COLChar">
    <w:name w:val="Heading 3_COL Char"/>
    <w:basedOn w:val="Heading3Char"/>
    <w:link w:val="Heading3COL"/>
    <w:rsid w:val="005C30A1"/>
    <w:rPr>
      <w:rFonts w:ascii="Cambria" w:eastAsiaTheme="majorEastAsia" w:hAnsi="Cambria" w:cstheme="majorBidi"/>
      <w:b/>
      <w:color w:val="463691"/>
      <w:sz w:val="23"/>
      <w:szCs w:val="23"/>
    </w:rPr>
  </w:style>
  <w:style w:type="paragraph" w:customStyle="1" w:styleId="BodyCOL">
    <w:name w:val="Body_COL"/>
    <w:basedOn w:val="Normal"/>
    <w:link w:val="BodyCOLChar"/>
    <w:qFormat/>
    <w:rsid w:val="005C30A1"/>
  </w:style>
  <w:style w:type="character" w:customStyle="1" w:styleId="BodyCOLChar">
    <w:name w:val="Body_COL Char"/>
    <w:basedOn w:val="DefaultParagraphFont"/>
    <w:link w:val="BodyCOL"/>
    <w:rsid w:val="005C30A1"/>
    <w:rPr>
      <w:rFonts w:ascii="Cambria" w:eastAsiaTheme="minorHAnsi" w:hAnsi="Cambria" w:cs="Times New Roman"/>
      <w:color w:val="000000"/>
    </w:rPr>
  </w:style>
  <w:style w:type="paragraph" w:customStyle="1" w:styleId="TofCCOL">
    <w:name w:val="TofC_COL"/>
    <w:basedOn w:val="TOC1"/>
    <w:link w:val="TofCCOLChar"/>
    <w:qFormat/>
    <w:rsid w:val="005C30A1"/>
    <w:pPr>
      <w:tabs>
        <w:tab w:val="right" w:leader="dot" w:pos="9350"/>
      </w:tabs>
    </w:pPr>
  </w:style>
  <w:style w:type="character" w:customStyle="1" w:styleId="TofCCOLChar">
    <w:name w:val="TofC_COL Char"/>
    <w:basedOn w:val="TOC1Char"/>
    <w:link w:val="TofCCOL"/>
    <w:rsid w:val="005C30A1"/>
    <w:rPr>
      <w:rFonts w:ascii="Cambria" w:eastAsiaTheme="minorHAnsi" w:hAnsi="Cambria"/>
      <w:sz w:val="22"/>
      <w:szCs w:val="22"/>
    </w:rPr>
  </w:style>
  <w:style w:type="paragraph" w:customStyle="1" w:styleId="BulletsCOL">
    <w:name w:val="Bullets_COL"/>
    <w:basedOn w:val="COLQuote0"/>
    <w:link w:val="BulletsCOLChar"/>
    <w:qFormat/>
    <w:rsid w:val="0038161A"/>
    <w:pPr>
      <w:numPr>
        <w:numId w:val="8"/>
      </w:numPr>
      <w:spacing w:before="0" w:after="160"/>
      <w:ind w:right="0"/>
    </w:pPr>
  </w:style>
  <w:style w:type="character" w:customStyle="1" w:styleId="BulletsCOLChar">
    <w:name w:val="Bullets_COL Char"/>
    <w:basedOn w:val="BodyCOLChar"/>
    <w:link w:val="BulletsCOL"/>
    <w:rsid w:val="0038161A"/>
    <w:rPr>
      <w:rFonts w:ascii="Cambria" w:eastAsiaTheme="minorHAnsi" w:hAnsi="Cambria" w:cs="Times New Roman"/>
      <w:color w:val="000000"/>
    </w:rPr>
  </w:style>
  <w:style w:type="paragraph" w:styleId="TOC3">
    <w:name w:val="toc 3"/>
    <w:basedOn w:val="Normal"/>
    <w:next w:val="Normal"/>
    <w:autoRedefine/>
    <w:uiPriority w:val="39"/>
    <w:unhideWhenUsed/>
    <w:rsid w:val="001B506C"/>
    <w:pPr>
      <w:spacing w:after="100"/>
      <w:ind w:left="480"/>
    </w:pPr>
  </w:style>
  <w:style w:type="paragraph" w:customStyle="1" w:styleId="BulletsCOLActivity">
    <w:name w:val="Bullets_COL Activity"/>
    <w:basedOn w:val="BulletsCOL"/>
    <w:link w:val="BulletsCOLActivityChar"/>
    <w:qFormat/>
    <w:rsid w:val="00AE7879"/>
    <w:pPr>
      <w:numPr>
        <w:numId w:val="7"/>
      </w:numPr>
      <w:pBdr>
        <w:top w:val="single" w:sz="18" w:space="1" w:color="463691"/>
        <w:left w:val="single" w:sz="18" w:space="4" w:color="463691"/>
        <w:bottom w:val="single" w:sz="18" w:space="1" w:color="463691"/>
        <w:right w:val="single" w:sz="18" w:space="4" w:color="463691"/>
      </w:pBdr>
      <w:tabs>
        <w:tab w:val="left" w:pos="357"/>
      </w:tabs>
      <w:ind w:left="357" w:hanging="357"/>
    </w:pPr>
  </w:style>
  <w:style w:type="character" w:customStyle="1" w:styleId="BulletsCOLActivityChar">
    <w:name w:val="Bullets_COL Activity Char"/>
    <w:basedOn w:val="BulletsCOLChar"/>
    <w:link w:val="BulletsCOLActivity"/>
    <w:rsid w:val="00AE7879"/>
    <w:rPr>
      <w:rFonts w:ascii="Cambria" w:eastAsiaTheme="minorHAnsi" w:hAnsi="Cambria" w:cs="Times New Roman"/>
      <w:color w:val="000000"/>
    </w:rPr>
  </w:style>
  <w:style w:type="paragraph" w:customStyle="1" w:styleId="KRtext">
    <w:name w:val="KR text"/>
    <w:basedOn w:val="BodyCOL"/>
    <w:link w:val="KRtextChar"/>
    <w:qFormat/>
    <w:rsid w:val="00F26259"/>
    <w:rPr>
      <w:i/>
      <w:color w:val="463691"/>
    </w:rPr>
  </w:style>
  <w:style w:type="character" w:customStyle="1" w:styleId="KRtextChar">
    <w:name w:val="KR text Char"/>
    <w:basedOn w:val="BodyCOLChar"/>
    <w:link w:val="KRtext"/>
    <w:rsid w:val="00F26259"/>
    <w:rPr>
      <w:rFonts w:ascii="Cambria" w:eastAsiaTheme="minorHAnsi" w:hAnsi="Cambria" w:cs="Times New Roman"/>
      <w:i/>
      <w:color w:val="463691"/>
    </w:rPr>
  </w:style>
  <w:style w:type="paragraph" w:customStyle="1" w:styleId="COLQuote0">
    <w:name w:val="COL Quote"/>
    <w:basedOn w:val="BodyCOL"/>
    <w:qFormat/>
    <w:rsid w:val="00060FF2"/>
    <w:pPr>
      <w:spacing w:before="200" w:after="360"/>
      <w:ind w:left="567" w:right="567"/>
    </w:pPr>
  </w:style>
  <w:style w:type="paragraph" w:customStyle="1" w:styleId="COLQuoteBullets">
    <w:name w:val="COL Quote Bullets"/>
    <w:basedOn w:val="COLQuote0"/>
    <w:qFormat/>
    <w:rsid w:val="00DE0C8B"/>
    <w:pPr>
      <w:numPr>
        <w:numId w:val="9"/>
      </w:numPr>
      <w:spacing w:before="0" w:after="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707879">
      <w:bodyDiv w:val="1"/>
      <w:marLeft w:val="0"/>
      <w:marRight w:val="0"/>
      <w:marTop w:val="0"/>
      <w:marBottom w:val="0"/>
      <w:divBdr>
        <w:top w:val="none" w:sz="0" w:space="0" w:color="auto"/>
        <w:left w:val="none" w:sz="0" w:space="0" w:color="auto"/>
        <w:bottom w:val="none" w:sz="0" w:space="0" w:color="auto"/>
        <w:right w:val="none" w:sz="0" w:space="0" w:color="auto"/>
      </w:divBdr>
    </w:div>
    <w:div w:id="429812291">
      <w:bodyDiv w:val="1"/>
      <w:marLeft w:val="0"/>
      <w:marRight w:val="0"/>
      <w:marTop w:val="0"/>
      <w:marBottom w:val="0"/>
      <w:divBdr>
        <w:top w:val="none" w:sz="0" w:space="0" w:color="auto"/>
        <w:left w:val="none" w:sz="0" w:space="0" w:color="auto"/>
        <w:bottom w:val="none" w:sz="0" w:space="0" w:color="auto"/>
        <w:right w:val="none" w:sz="0" w:space="0" w:color="auto"/>
      </w:divBdr>
      <w:divsChild>
        <w:div w:id="689795831">
          <w:marLeft w:val="0"/>
          <w:marRight w:val="0"/>
          <w:marTop w:val="0"/>
          <w:marBottom w:val="0"/>
          <w:divBdr>
            <w:top w:val="none" w:sz="0" w:space="0" w:color="auto"/>
            <w:left w:val="none" w:sz="0" w:space="0" w:color="auto"/>
            <w:bottom w:val="none" w:sz="0" w:space="0" w:color="auto"/>
            <w:right w:val="none" w:sz="0" w:space="0" w:color="auto"/>
          </w:divBdr>
          <w:divsChild>
            <w:div w:id="945425853">
              <w:marLeft w:val="0"/>
              <w:marRight w:val="0"/>
              <w:marTop w:val="0"/>
              <w:marBottom w:val="0"/>
              <w:divBdr>
                <w:top w:val="none" w:sz="0" w:space="0" w:color="auto"/>
                <w:left w:val="none" w:sz="0" w:space="0" w:color="auto"/>
                <w:bottom w:val="none" w:sz="0" w:space="0" w:color="auto"/>
                <w:right w:val="none" w:sz="0" w:space="0" w:color="auto"/>
              </w:divBdr>
              <w:divsChild>
                <w:div w:id="11199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72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a.edu.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se.org.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yperlink" Target="http://www.wellcome.ac.uk" TargetMode="External"/><Relationship Id="rId4" Type="http://schemas.openxmlformats.org/officeDocument/2006/relationships/webSettings" Target="webSettings.xml"/><Relationship Id="rId9" Type="http://schemas.openxmlformats.org/officeDocument/2006/relationships/hyperlink" Target="http://www.sciencesociety.in"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1">
            <a:alpha val="0"/>
          </a:schemeClr>
        </a:solidFill>
        <a:ln w="19050">
          <a:solidFill>
            <a:schemeClr val="accent1"/>
          </a:solidFill>
          <a:miter lim="800000"/>
          <a:headEnd/>
          <a:tailEnd/>
        </a:ln>
      </a:spPr>
      <a:bodyPr rot="0" vert="horz" wrap="square" lIns="91440" tIns="45720" rIns="91440" bIns="45720" anchor="t" anchorCtr="0" upright="1">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26906</Words>
  <Characters>153365</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179912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Moon</dc:creator>
  <cp:keywords/>
  <dc:description/>
  <cp:lastModifiedBy>Beatrice Ogange</cp:lastModifiedBy>
  <cp:revision>2</cp:revision>
  <cp:lastPrinted>2018-05-24T07:20:00Z</cp:lastPrinted>
  <dcterms:created xsi:type="dcterms:W3CDTF">2018-05-25T16:57:00Z</dcterms:created>
  <dcterms:modified xsi:type="dcterms:W3CDTF">2018-05-25T16:57:00Z</dcterms:modified>
</cp:coreProperties>
</file>