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4E5" w:rsidRPr="006819BF" w:rsidRDefault="001C584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SUGGESTED </w:t>
      </w:r>
      <w:r w:rsidR="005A6D23">
        <w:rPr>
          <w:rFonts w:ascii="Arial" w:hAnsi="Arial" w:cs="Arial"/>
          <w:b/>
          <w:sz w:val="20"/>
          <w:szCs w:val="20"/>
        </w:rPr>
        <w:t xml:space="preserve">THEMES </w:t>
      </w:r>
      <w:r>
        <w:rPr>
          <w:rFonts w:ascii="Arial" w:hAnsi="Arial" w:cs="Arial"/>
          <w:b/>
          <w:sz w:val="20"/>
          <w:szCs w:val="20"/>
        </w:rPr>
        <w:t xml:space="preserve">AND </w:t>
      </w:r>
      <w:r w:rsidR="00303630">
        <w:rPr>
          <w:rFonts w:ascii="Arial" w:hAnsi="Arial" w:cs="Arial"/>
          <w:b/>
          <w:sz w:val="20"/>
          <w:szCs w:val="20"/>
        </w:rPr>
        <w:t xml:space="preserve">RESOURCES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3686"/>
      </w:tblGrid>
      <w:tr w:rsidR="009071FE" w:rsidRPr="009071FE" w:rsidTr="009071FE">
        <w:tc>
          <w:tcPr>
            <w:tcW w:w="846" w:type="dxa"/>
          </w:tcPr>
          <w:p w:rsidR="009071FE" w:rsidRPr="009071FE" w:rsidRDefault="009071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9071FE" w:rsidRPr="009071FE" w:rsidRDefault="005A6D23" w:rsidP="005A6D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BROAD THEMATIC AREA</w:t>
            </w:r>
          </w:p>
        </w:tc>
        <w:tc>
          <w:tcPr>
            <w:tcW w:w="3686" w:type="dxa"/>
          </w:tcPr>
          <w:p w:rsidR="009071FE" w:rsidRPr="009071FE" w:rsidRDefault="005A6D23" w:rsidP="00961B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SUGGESTED P</w:t>
            </w:r>
            <w:r w:rsidRPr="009071FE">
              <w:rPr>
                <w:rFonts w:ascii="Arial" w:hAnsi="Arial" w:cs="Arial"/>
                <w:b/>
                <w:sz w:val="20"/>
                <w:szCs w:val="20"/>
              </w:rPr>
              <w:t>RIMARY DOCUMENT</w:t>
            </w:r>
          </w:p>
        </w:tc>
      </w:tr>
      <w:tr w:rsidR="009071FE" w:rsidRPr="009071FE" w:rsidTr="009071FE">
        <w:tc>
          <w:tcPr>
            <w:tcW w:w="846" w:type="dxa"/>
          </w:tcPr>
          <w:p w:rsidR="009071FE" w:rsidRPr="009071FE" w:rsidRDefault="009071FE" w:rsidP="009071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071FE" w:rsidRPr="009071FE" w:rsidRDefault="009071FE">
            <w:pPr>
              <w:rPr>
                <w:rFonts w:ascii="Arial" w:hAnsi="Arial" w:cs="Arial"/>
                <w:sz w:val="20"/>
                <w:szCs w:val="20"/>
              </w:rPr>
            </w:pPr>
            <w:r w:rsidRPr="009071FE">
              <w:rPr>
                <w:rFonts w:ascii="Arial" w:hAnsi="Arial" w:cs="Arial"/>
                <w:sz w:val="20"/>
                <w:szCs w:val="20"/>
              </w:rPr>
              <w:t>SBTD programmes in the Commonwealth</w:t>
            </w:r>
          </w:p>
        </w:tc>
        <w:tc>
          <w:tcPr>
            <w:tcW w:w="3686" w:type="dxa"/>
          </w:tcPr>
          <w:p w:rsidR="009071FE" w:rsidRPr="0000414A" w:rsidRDefault="009071FE" w:rsidP="00E402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0414A">
              <w:rPr>
                <w:rFonts w:ascii="Arial" w:hAnsi="Arial" w:cs="Arial"/>
                <w:sz w:val="20"/>
                <w:szCs w:val="20"/>
              </w:rPr>
              <w:t xml:space="preserve">Consultant’s review report </w:t>
            </w:r>
            <w:r w:rsidR="00E402E8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Pr="0000414A">
              <w:rPr>
                <w:rFonts w:ascii="Arial" w:hAnsi="Arial" w:cs="Arial"/>
                <w:sz w:val="20"/>
                <w:szCs w:val="20"/>
              </w:rPr>
              <w:t>SBTD for (Country)</w:t>
            </w:r>
          </w:p>
        </w:tc>
      </w:tr>
      <w:tr w:rsidR="009071FE" w:rsidRPr="009071FE" w:rsidTr="009071FE">
        <w:tc>
          <w:tcPr>
            <w:tcW w:w="846" w:type="dxa"/>
          </w:tcPr>
          <w:p w:rsidR="009071FE" w:rsidRPr="009071FE" w:rsidRDefault="009071FE" w:rsidP="009071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071FE" w:rsidRPr="009071FE" w:rsidRDefault="009071FE">
            <w:pPr>
              <w:rPr>
                <w:rFonts w:ascii="Arial" w:hAnsi="Arial" w:cs="Arial"/>
                <w:sz w:val="20"/>
                <w:szCs w:val="20"/>
              </w:rPr>
            </w:pPr>
            <w:r w:rsidRPr="009071FE">
              <w:rPr>
                <w:rFonts w:ascii="Arial" w:hAnsi="Arial" w:cs="Arial"/>
                <w:sz w:val="20"/>
                <w:szCs w:val="20"/>
              </w:rPr>
              <w:t>COL’s Teacher Futures programme</w:t>
            </w:r>
          </w:p>
        </w:tc>
        <w:tc>
          <w:tcPr>
            <w:tcW w:w="3686" w:type="dxa"/>
          </w:tcPr>
          <w:p w:rsidR="009071FE" w:rsidRPr="0000414A" w:rsidRDefault="009071FE" w:rsidP="0000414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0414A">
              <w:rPr>
                <w:rFonts w:ascii="Arial" w:hAnsi="Arial" w:cs="Arial"/>
                <w:sz w:val="20"/>
                <w:szCs w:val="20"/>
              </w:rPr>
              <w:t xml:space="preserve">Concept Note for </w:t>
            </w:r>
            <w:r w:rsidR="0000414A">
              <w:rPr>
                <w:rFonts w:ascii="Arial" w:hAnsi="Arial" w:cs="Arial"/>
                <w:sz w:val="20"/>
                <w:szCs w:val="20"/>
              </w:rPr>
              <w:t xml:space="preserve">COL’s </w:t>
            </w:r>
            <w:r w:rsidRPr="0000414A">
              <w:rPr>
                <w:rFonts w:ascii="Arial" w:hAnsi="Arial" w:cs="Arial"/>
                <w:sz w:val="20"/>
                <w:szCs w:val="20"/>
              </w:rPr>
              <w:t>Teacher Futures</w:t>
            </w:r>
          </w:p>
          <w:p w:rsidR="009071FE" w:rsidRPr="0000414A" w:rsidRDefault="009071FE" w:rsidP="0000414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819BF">
              <w:rPr>
                <w:rFonts w:ascii="Arial" w:hAnsi="Arial" w:cs="Arial"/>
                <w:i/>
                <w:sz w:val="20"/>
                <w:szCs w:val="20"/>
              </w:rPr>
              <w:t xml:space="preserve">Sample presentation on </w:t>
            </w:r>
            <w:r w:rsidR="0000414A" w:rsidRPr="006819BF">
              <w:rPr>
                <w:rFonts w:ascii="Arial" w:hAnsi="Arial" w:cs="Arial"/>
                <w:i/>
                <w:sz w:val="20"/>
                <w:szCs w:val="20"/>
              </w:rPr>
              <w:t xml:space="preserve">COL’s </w:t>
            </w:r>
            <w:r w:rsidR="0000414A">
              <w:rPr>
                <w:rFonts w:ascii="Arial" w:hAnsi="Arial" w:cs="Arial"/>
                <w:sz w:val="20"/>
                <w:szCs w:val="20"/>
              </w:rPr>
              <w:t>Teacher Futures</w:t>
            </w:r>
          </w:p>
          <w:p w:rsidR="009071FE" w:rsidRPr="0000414A" w:rsidRDefault="009071FE" w:rsidP="0000414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0414A">
              <w:rPr>
                <w:rFonts w:ascii="Arial" w:hAnsi="Arial" w:cs="Arial"/>
                <w:sz w:val="20"/>
                <w:szCs w:val="20"/>
              </w:rPr>
              <w:t xml:space="preserve">SBTD </w:t>
            </w:r>
            <w:r w:rsidR="002728F6">
              <w:rPr>
                <w:rFonts w:ascii="Arial" w:hAnsi="Arial" w:cs="Arial"/>
                <w:sz w:val="20"/>
                <w:szCs w:val="20"/>
              </w:rPr>
              <w:t xml:space="preserve">Blueprint and </w:t>
            </w:r>
            <w:r w:rsidRPr="0000414A">
              <w:rPr>
                <w:rFonts w:ascii="Arial" w:hAnsi="Arial" w:cs="Arial"/>
                <w:sz w:val="20"/>
                <w:szCs w:val="20"/>
              </w:rPr>
              <w:t>Toolkit</w:t>
            </w:r>
          </w:p>
        </w:tc>
      </w:tr>
      <w:tr w:rsidR="009071FE" w:rsidRPr="009071FE" w:rsidTr="009071FE">
        <w:tc>
          <w:tcPr>
            <w:tcW w:w="846" w:type="dxa"/>
          </w:tcPr>
          <w:p w:rsidR="009071FE" w:rsidRPr="009071FE" w:rsidRDefault="009071FE" w:rsidP="009071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071FE" w:rsidRPr="009071FE" w:rsidRDefault="009071FE" w:rsidP="00907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Delivery methods for SBTD / SBPTD: </w:t>
            </w:r>
            <w:r w:rsidRPr="009071FE">
              <w:rPr>
                <w:rFonts w:ascii="Arial" w:hAnsi="Arial" w:cs="Arial"/>
                <w:sz w:val="20"/>
                <w:szCs w:val="20"/>
              </w:rPr>
              <w:t>Technology</w:t>
            </w:r>
            <w:r>
              <w:rPr>
                <w:rFonts w:ascii="Arial" w:hAnsi="Arial" w:cs="Arial"/>
                <w:sz w:val="20"/>
                <w:szCs w:val="20"/>
              </w:rPr>
              <w:t>-enabled delivery; some insights on eLearning and microlearning. Role of print</w:t>
            </w:r>
            <w:bookmarkStart w:id="0" w:name="_GoBack"/>
            <w:bookmarkEnd w:id="0"/>
          </w:p>
        </w:tc>
        <w:tc>
          <w:tcPr>
            <w:tcW w:w="3686" w:type="dxa"/>
          </w:tcPr>
          <w:p w:rsidR="009071FE" w:rsidRPr="0000414A" w:rsidRDefault="009071FE" w:rsidP="0000414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0414A">
              <w:rPr>
                <w:rFonts w:ascii="Arial" w:hAnsi="Arial" w:cs="Arial"/>
                <w:sz w:val="20"/>
                <w:szCs w:val="20"/>
              </w:rPr>
              <w:t>TEL Implementation Handbook</w:t>
            </w:r>
          </w:p>
          <w:p w:rsidR="009071FE" w:rsidRPr="006819BF" w:rsidRDefault="009071FE" w:rsidP="0000414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6819BF">
              <w:rPr>
                <w:rFonts w:ascii="Arial" w:hAnsi="Arial" w:cs="Arial"/>
                <w:i/>
                <w:sz w:val="20"/>
                <w:szCs w:val="20"/>
              </w:rPr>
              <w:t>Sample presentation</w:t>
            </w:r>
            <w:r w:rsidR="00961B8E" w:rsidRPr="006819BF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6819BF">
              <w:rPr>
                <w:rFonts w:ascii="Arial" w:hAnsi="Arial" w:cs="Arial"/>
                <w:i/>
                <w:sz w:val="20"/>
                <w:szCs w:val="20"/>
              </w:rPr>
              <w:t xml:space="preserve"> on eLearning and microlearning</w:t>
            </w:r>
          </w:p>
          <w:p w:rsidR="0000414A" w:rsidRPr="0000414A" w:rsidRDefault="0000414A" w:rsidP="0000414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0414A">
              <w:rPr>
                <w:rFonts w:ascii="Arial" w:hAnsi="Arial" w:cs="Arial"/>
                <w:sz w:val="20"/>
                <w:szCs w:val="20"/>
              </w:rPr>
              <w:t xml:space="preserve">Guidelines and standards for microlearning implementation </w:t>
            </w:r>
          </w:p>
          <w:p w:rsidR="009071FE" w:rsidRPr="009071FE" w:rsidRDefault="009071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1FE" w:rsidRPr="009071FE" w:rsidTr="009071FE">
        <w:tc>
          <w:tcPr>
            <w:tcW w:w="846" w:type="dxa"/>
          </w:tcPr>
          <w:p w:rsidR="009071FE" w:rsidRPr="009071FE" w:rsidRDefault="009071FE" w:rsidP="009071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071FE" w:rsidRPr="009071FE" w:rsidRDefault="00907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Defining in-country needs and in-country SBTD model</w:t>
            </w:r>
            <w:r w:rsidR="00961B8E">
              <w:rPr>
                <w:rFonts w:ascii="Arial" w:hAnsi="Arial" w:cs="Arial"/>
                <w:sz w:val="20"/>
                <w:szCs w:val="20"/>
              </w:rPr>
              <w:t xml:space="preserve"> (Group work activities )</w:t>
            </w:r>
          </w:p>
        </w:tc>
        <w:tc>
          <w:tcPr>
            <w:tcW w:w="3686" w:type="dxa"/>
          </w:tcPr>
          <w:p w:rsidR="009071FE" w:rsidRDefault="00303630" w:rsidP="0000414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 Futures Project Strategy Guidelines</w:t>
            </w:r>
          </w:p>
          <w:p w:rsidR="001C584D" w:rsidRPr="0000414A" w:rsidRDefault="001C584D" w:rsidP="0000414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Previously funded proposals</w:t>
            </w:r>
          </w:p>
        </w:tc>
      </w:tr>
    </w:tbl>
    <w:p w:rsidR="009071FE" w:rsidRPr="009071FE" w:rsidRDefault="009071FE">
      <w:pPr>
        <w:rPr>
          <w:rFonts w:ascii="Arial" w:hAnsi="Arial" w:cs="Arial"/>
          <w:sz w:val="20"/>
          <w:szCs w:val="20"/>
        </w:rPr>
      </w:pPr>
    </w:p>
    <w:sectPr w:rsidR="009071FE" w:rsidRPr="009071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75084"/>
    <w:multiLevelType w:val="hybridMultilevel"/>
    <w:tmpl w:val="3C166F4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0C5A1A"/>
    <w:multiLevelType w:val="hybridMultilevel"/>
    <w:tmpl w:val="AD8421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FE"/>
    <w:rsid w:val="0000414A"/>
    <w:rsid w:val="00130795"/>
    <w:rsid w:val="001C584D"/>
    <w:rsid w:val="00202F6B"/>
    <w:rsid w:val="002728F6"/>
    <w:rsid w:val="00303630"/>
    <w:rsid w:val="005A6D23"/>
    <w:rsid w:val="006819BF"/>
    <w:rsid w:val="00892861"/>
    <w:rsid w:val="009071FE"/>
    <w:rsid w:val="00961B8E"/>
    <w:rsid w:val="00D1486A"/>
    <w:rsid w:val="00E4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02572-0F14-454F-BDE4-C2C1D34E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7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Ogange</dc:creator>
  <cp:keywords/>
  <dc:description/>
  <cp:lastModifiedBy>x</cp:lastModifiedBy>
  <cp:revision>4</cp:revision>
  <dcterms:created xsi:type="dcterms:W3CDTF">2018-05-17T22:53:00Z</dcterms:created>
  <dcterms:modified xsi:type="dcterms:W3CDTF">2018-05-25T23:58:00Z</dcterms:modified>
</cp:coreProperties>
</file>